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06" w:type="dxa"/>
        <w:jc w:val="center"/>
        <w:tblLayout w:type="fixed"/>
        <w:tblCellMar>
          <w:left w:w="0" w:type="dxa"/>
          <w:right w:w="0" w:type="dxa"/>
        </w:tblCellMar>
        <w:tblLook w:val="04A0" w:firstRow="1" w:lastRow="0" w:firstColumn="1" w:lastColumn="0" w:noHBand="0" w:noVBand="1"/>
      </w:tblPr>
      <w:tblGrid>
        <w:gridCol w:w="8906"/>
      </w:tblGrid>
      <w:tr w:rsidR="00F56F75" w:rsidTr="006130F9">
        <w:trPr>
          <w:trHeight w:val="600"/>
          <w:jc w:val="center"/>
        </w:trPr>
        <w:tc>
          <w:tcPr>
            <w:tcW w:w="8906" w:type="dxa"/>
            <w:shd w:val="clear" w:color="auto" w:fill="auto"/>
            <w:tcMar>
              <w:top w:w="150" w:type="dxa"/>
              <w:left w:w="300" w:type="dxa"/>
              <w:bottom w:w="150" w:type="dxa"/>
              <w:right w:w="300" w:type="dxa"/>
            </w:tcMar>
            <w:vAlign w:val="center"/>
          </w:tcPr>
          <w:p w:rsidR="00F56F75" w:rsidRDefault="00815397">
            <w:pPr>
              <w:widowControl/>
              <w:spacing w:line="360" w:lineRule="atLeast"/>
              <w:jc w:val="center"/>
              <w:rPr>
                <w:rFonts w:ascii="宋体" w:eastAsia="宋体" w:hAnsi="宋体" w:cs="宋体"/>
                <w:b/>
                <w:bCs/>
                <w:color w:val="0673C8"/>
                <w:kern w:val="0"/>
                <w:sz w:val="30"/>
                <w:szCs w:val="30"/>
              </w:rPr>
            </w:pPr>
            <w:r w:rsidRPr="00813E2D">
              <w:rPr>
                <w:rFonts w:ascii="宋体" w:eastAsia="宋体" w:hAnsi="宋体" w:cs="宋体" w:hint="eastAsia"/>
                <w:b/>
                <w:bCs/>
                <w:kern w:val="0"/>
                <w:sz w:val="30"/>
                <w:szCs w:val="30"/>
              </w:rPr>
              <w:t>关于英国斯旺西大学2021学期访学项目申请的通知</w:t>
            </w:r>
          </w:p>
        </w:tc>
      </w:tr>
    </w:tbl>
    <w:p w:rsidR="00F56F75" w:rsidRDefault="00F56F75">
      <w:pPr>
        <w:widowControl/>
        <w:jc w:val="left"/>
        <w:rPr>
          <w:rFonts w:ascii="宋体" w:eastAsia="宋体" w:hAnsi="宋体" w:cs="宋体"/>
          <w:vanish/>
          <w:kern w:val="0"/>
          <w:sz w:val="24"/>
          <w:szCs w:val="24"/>
        </w:rPr>
      </w:pPr>
    </w:p>
    <w:p w:rsidR="00F56F75" w:rsidRDefault="00F56F75">
      <w:pPr>
        <w:widowControl/>
        <w:jc w:val="left"/>
        <w:rPr>
          <w:rFonts w:ascii="宋体" w:eastAsia="宋体" w:hAnsi="宋体" w:cs="宋体"/>
          <w:vanish/>
          <w:kern w:val="0"/>
          <w:sz w:val="24"/>
          <w:szCs w:val="24"/>
        </w:rPr>
      </w:pPr>
    </w:p>
    <w:p w:rsidR="00F56F75" w:rsidRDefault="00F56F75">
      <w:pPr>
        <w:widowControl/>
        <w:jc w:val="left"/>
        <w:rPr>
          <w:rFonts w:ascii="宋体" w:eastAsia="宋体" w:hAnsi="宋体" w:cs="宋体"/>
          <w:vanish/>
          <w:kern w:val="0"/>
          <w:sz w:val="24"/>
          <w:szCs w:val="24"/>
        </w:rPr>
      </w:pPr>
    </w:p>
    <w:p w:rsidR="00F56F75" w:rsidRDefault="00F56F75"/>
    <w:tbl>
      <w:tblPr>
        <w:tblW w:w="8125" w:type="dxa"/>
        <w:jc w:val="center"/>
        <w:tblLayout w:type="fixed"/>
        <w:tblCellMar>
          <w:left w:w="0" w:type="dxa"/>
          <w:right w:w="0" w:type="dxa"/>
        </w:tblCellMar>
        <w:tblLook w:val="04A0" w:firstRow="1" w:lastRow="0" w:firstColumn="1" w:lastColumn="0" w:noHBand="0" w:noVBand="1"/>
      </w:tblPr>
      <w:tblGrid>
        <w:gridCol w:w="8125"/>
      </w:tblGrid>
      <w:tr w:rsidR="00F56F75" w:rsidTr="006130F9">
        <w:trPr>
          <w:trHeight w:val="7050"/>
          <w:jc w:val="center"/>
        </w:trPr>
        <w:tc>
          <w:tcPr>
            <w:tcW w:w="8125" w:type="dxa"/>
            <w:shd w:val="clear" w:color="auto" w:fill="auto"/>
          </w:tcPr>
          <w:p w:rsidR="00F56F75" w:rsidRDefault="00815397">
            <w:pPr>
              <w:widowControl/>
              <w:spacing w:line="400" w:lineRule="atLeast"/>
              <w:jc w:val="left"/>
              <w:rPr>
                <w:rFonts w:ascii="宋体" w:eastAsia="宋体" w:hAnsi="宋体" w:cs="宋体"/>
                <w:kern w:val="0"/>
                <w:sz w:val="24"/>
                <w:szCs w:val="24"/>
              </w:rPr>
            </w:pPr>
            <w:r>
              <w:rPr>
                <w:rFonts w:ascii="宋体" w:eastAsia="宋体" w:hAnsi="宋体" w:cs="宋体" w:hint="eastAsia"/>
                <w:kern w:val="0"/>
                <w:sz w:val="24"/>
                <w:szCs w:val="24"/>
              </w:rPr>
              <w:t>各学院：</w:t>
            </w:r>
          </w:p>
          <w:p w:rsidR="00F56F75" w:rsidRDefault="00815397">
            <w:pPr>
              <w:widowControl/>
              <w:spacing w:line="440" w:lineRule="atLeast"/>
              <w:ind w:firstLine="480"/>
              <w:jc w:val="left"/>
              <w:rPr>
                <w:rFonts w:ascii="宋体" w:eastAsia="宋体" w:hAnsi="宋体" w:cs="宋体"/>
                <w:kern w:val="0"/>
                <w:sz w:val="24"/>
                <w:szCs w:val="24"/>
              </w:rPr>
            </w:pPr>
            <w:r>
              <w:rPr>
                <w:rFonts w:ascii="宋体" w:eastAsia="宋体" w:hAnsi="宋体" w:cs="宋体" w:hint="eastAsia"/>
                <w:kern w:val="0"/>
                <w:sz w:val="24"/>
                <w:szCs w:val="24"/>
              </w:rPr>
              <w:t>我校与英国斯旺西大学友好协商，将为学生提供参加斯旺西大学各专业的学期访学的机会。</w:t>
            </w:r>
            <w:proofErr w:type="gramStart"/>
            <w:r>
              <w:rPr>
                <w:rFonts w:ascii="宋体" w:eastAsia="宋体" w:hAnsi="宋体" w:cs="宋体" w:hint="eastAsia"/>
                <w:kern w:val="0"/>
                <w:sz w:val="24"/>
                <w:szCs w:val="24"/>
              </w:rPr>
              <w:t>现启动</w:t>
            </w:r>
            <w:proofErr w:type="gramEnd"/>
            <w:r>
              <w:rPr>
                <w:rFonts w:ascii="宋体" w:eastAsia="宋体" w:hAnsi="宋体" w:cs="宋体" w:hint="eastAsia"/>
                <w:kern w:val="0"/>
                <w:sz w:val="24"/>
                <w:szCs w:val="24"/>
              </w:rPr>
              <w:t>申请工作。</w:t>
            </w:r>
          </w:p>
          <w:p w:rsidR="00F56F75" w:rsidRDefault="00815397">
            <w:pPr>
              <w:widowControl/>
              <w:spacing w:line="440" w:lineRule="atLeast"/>
              <w:ind w:firstLine="482"/>
              <w:jc w:val="left"/>
              <w:rPr>
                <w:rFonts w:ascii="宋体" w:eastAsia="宋体" w:hAnsi="宋体" w:cs="宋体"/>
                <w:kern w:val="0"/>
                <w:sz w:val="24"/>
                <w:szCs w:val="24"/>
              </w:rPr>
            </w:pPr>
            <w:r>
              <w:rPr>
                <w:rFonts w:ascii="宋体" w:eastAsia="宋体" w:hAnsi="宋体" w:cs="宋体" w:hint="eastAsia"/>
                <w:b/>
                <w:bCs/>
                <w:kern w:val="0"/>
                <w:sz w:val="24"/>
                <w:szCs w:val="24"/>
              </w:rPr>
              <w:t>一、项目介绍</w:t>
            </w:r>
          </w:p>
          <w:p w:rsidR="00F56F75" w:rsidRDefault="006130F9" w:rsidP="006130F9">
            <w:pPr>
              <w:widowControl/>
              <w:spacing w:line="440" w:lineRule="atLeas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color w:val="000000"/>
                <w:kern w:val="0"/>
                <w:sz w:val="24"/>
                <w:szCs w:val="24"/>
              </w:rPr>
              <w:t>.</w:t>
            </w:r>
            <w:r w:rsidR="00815397">
              <w:rPr>
                <w:rFonts w:ascii="宋体" w:eastAsia="宋体" w:hAnsi="宋体" w:cs="宋体" w:hint="eastAsia"/>
                <w:color w:val="000000"/>
                <w:kern w:val="0"/>
                <w:sz w:val="24"/>
                <w:szCs w:val="24"/>
              </w:rPr>
              <w:t>大学简介：斯旺西大学（Swansea University）是世界一流大学，英国老牌名校，始建于1920年，位于英国威尔士的斯旺西，拥有悠久的历史、高质量的教学和世界级的科研水平。斯旺西大学拥有全英TOP10的工程学院，是英国重要的科研中心。研制出世界上第一辆超音速汽车，独立拥有世界最大运算速度最快的科研用计算机"Blue C"。材料工程、化学工程、电子工程、计算机科学等专业在英国广受盛誉。</w:t>
            </w:r>
          </w:p>
          <w:p w:rsidR="00F56F75" w:rsidRDefault="00815397" w:rsidP="00F3178C">
            <w:pPr>
              <w:widowControl/>
              <w:spacing w:line="440" w:lineRule="atLeas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2021年TIMES世界大学排名位列第251位，</w:t>
            </w:r>
            <w:proofErr w:type="gramStart"/>
            <w:r>
              <w:rPr>
                <w:rFonts w:ascii="宋体" w:eastAsia="宋体" w:hAnsi="宋体" w:cs="宋体" w:hint="eastAsia"/>
                <w:color w:val="000000"/>
                <w:kern w:val="0"/>
                <w:sz w:val="24"/>
                <w:szCs w:val="24"/>
              </w:rPr>
              <w:t>2021年卫报英国大学</w:t>
            </w:r>
            <w:proofErr w:type="gramEnd"/>
            <w:r>
              <w:rPr>
                <w:rFonts w:ascii="宋体" w:eastAsia="宋体" w:hAnsi="宋体" w:cs="宋体" w:hint="eastAsia"/>
                <w:color w:val="000000"/>
                <w:kern w:val="0"/>
                <w:sz w:val="24"/>
                <w:szCs w:val="24"/>
              </w:rPr>
              <w:t>排名第24位。斯旺西大学拥有众多杰出校友，如∶前美国第一夫人希拉里·克林顿，诺贝尔物理学获得者彼得·希格斯，有限元开拓者辛柯维奇，清华大学航天航空学院教授庄茁等。</w:t>
            </w:r>
          </w:p>
          <w:p w:rsidR="00F56F75" w:rsidRDefault="006130F9">
            <w:pPr>
              <w:widowControl/>
              <w:spacing w:line="440" w:lineRule="atLeast"/>
              <w:ind w:firstLineChars="200" w:firstLine="480"/>
              <w:jc w:val="left"/>
              <w:rPr>
                <w:rFonts w:ascii="宋体" w:eastAsia="宋体" w:hAnsi="宋体" w:cs="宋体"/>
                <w:color w:val="000000"/>
                <w:kern w:val="0"/>
                <w:sz w:val="24"/>
                <w:szCs w:val="24"/>
              </w:rPr>
            </w:pPr>
            <w:bookmarkStart w:id="0" w:name="_GoBack"/>
            <w:bookmarkEnd w:id="0"/>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w:t>
            </w:r>
            <w:r w:rsidR="00815397">
              <w:rPr>
                <w:rFonts w:ascii="宋体" w:eastAsia="宋体" w:hAnsi="宋体" w:cs="宋体" w:hint="eastAsia"/>
                <w:color w:val="000000"/>
                <w:kern w:val="0"/>
                <w:sz w:val="24"/>
                <w:szCs w:val="24"/>
              </w:rPr>
              <w:t>项目内容简介：参加访学项目的南京邮电大学学生将以全日制访学学生身份在斯旺西大学学习一学期（9月-12月）。所修课程需要得到斯旺西大学与南京邮电大学的审核同意，南京邮电大学认可访学学生在斯旺西大学取得的学分。（具体项目内容及课程安排详情请见附件1）</w:t>
            </w:r>
          </w:p>
          <w:p w:rsidR="00F56F75" w:rsidRDefault="00F56F75">
            <w:pPr>
              <w:widowControl/>
              <w:spacing w:line="440" w:lineRule="atLeast"/>
              <w:ind w:firstLine="470"/>
              <w:jc w:val="left"/>
              <w:rPr>
                <w:rFonts w:ascii="宋体" w:eastAsia="宋体" w:hAnsi="宋体" w:cs="宋体"/>
                <w:color w:val="000000"/>
                <w:kern w:val="0"/>
                <w:sz w:val="24"/>
                <w:szCs w:val="24"/>
              </w:rPr>
            </w:pPr>
          </w:p>
          <w:p w:rsidR="00F56F75" w:rsidRDefault="00815397">
            <w:pPr>
              <w:widowControl/>
              <w:spacing w:line="440" w:lineRule="atLeast"/>
              <w:ind w:firstLine="472"/>
              <w:jc w:val="left"/>
              <w:rPr>
                <w:rFonts w:ascii="宋体" w:eastAsia="宋体" w:hAnsi="宋体" w:cs="宋体"/>
                <w:kern w:val="0"/>
                <w:sz w:val="24"/>
                <w:szCs w:val="24"/>
              </w:rPr>
            </w:pPr>
            <w:r>
              <w:rPr>
                <w:rFonts w:ascii="宋体" w:eastAsia="宋体" w:hAnsi="宋体" w:cs="宋体" w:hint="eastAsia"/>
                <w:b/>
                <w:bCs/>
                <w:kern w:val="0"/>
                <w:sz w:val="24"/>
                <w:szCs w:val="24"/>
              </w:rPr>
              <w:t>二、申请资格与条件</w:t>
            </w:r>
          </w:p>
          <w:p w:rsidR="00F56F75" w:rsidRDefault="00815397">
            <w:pPr>
              <w:widowControl/>
              <w:spacing w:line="440" w:lineRule="atLeast"/>
              <w:ind w:firstLine="480"/>
              <w:jc w:val="left"/>
              <w:rPr>
                <w:rFonts w:ascii="宋体" w:eastAsia="宋体" w:hAnsi="宋体" w:cs="宋体"/>
                <w:kern w:val="0"/>
                <w:sz w:val="24"/>
                <w:szCs w:val="24"/>
              </w:rPr>
            </w:pPr>
            <w:r>
              <w:rPr>
                <w:rFonts w:ascii="Calibri" w:eastAsia="宋体" w:hAnsi="Calibri" w:cs="宋体"/>
                <w:kern w:val="0"/>
                <w:sz w:val="24"/>
                <w:szCs w:val="24"/>
              </w:rPr>
              <w:t>1. </w:t>
            </w:r>
            <w:r w:rsidR="00F3178C">
              <w:rPr>
                <w:rFonts w:ascii="Calibri" w:eastAsia="宋体" w:hAnsi="Calibri" w:cs="宋体"/>
                <w:kern w:val="0"/>
                <w:sz w:val="24"/>
                <w:szCs w:val="24"/>
              </w:rPr>
              <w:t xml:space="preserve"> </w:t>
            </w:r>
            <w:r>
              <w:rPr>
                <w:rFonts w:ascii="宋体" w:eastAsia="宋体" w:hAnsi="宋体" w:cs="宋体" w:hint="eastAsia"/>
                <w:kern w:val="0"/>
                <w:sz w:val="24"/>
                <w:szCs w:val="24"/>
              </w:rPr>
              <w:t>申请人目前应为我校在读的优秀全日制本科学生（学院、专业不限）。</w:t>
            </w:r>
          </w:p>
          <w:p w:rsidR="00F56F75" w:rsidRDefault="00815397">
            <w:pPr>
              <w:widowControl/>
              <w:spacing w:line="440" w:lineRule="atLeast"/>
              <w:ind w:firstLine="480"/>
              <w:jc w:val="left"/>
              <w:rPr>
                <w:rFonts w:ascii="宋体" w:eastAsia="宋体" w:hAnsi="宋体" w:cs="宋体"/>
                <w:kern w:val="0"/>
                <w:sz w:val="24"/>
                <w:szCs w:val="24"/>
              </w:rPr>
            </w:pPr>
            <w:r>
              <w:rPr>
                <w:rFonts w:ascii="Calibri" w:eastAsia="宋体" w:hAnsi="Calibri" w:cs="宋体"/>
                <w:kern w:val="0"/>
                <w:sz w:val="24"/>
                <w:szCs w:val="24"/>
              </w:rPr>
              <w:t>2</w:t>
            </w:r>
            <w:r>
              <w:rPr>
                <w:rFonts w:ascii="宋体" w:eastAsia="宋体" w:hAnsi="宋体" w:cs="宋体" w:hint="eastAsia"/>
                <w:kern w:val="0"/>
                <w:sz w:val="24"/>
                <w:szCs w:val="24"/>
              </w:rPr>
              <w:t>．政治素质好，坚持四项基本原则，热爱社会主义祖国，无违法违纪记录。</w:t>
            </w:r>
          </w:p>
          <w:p w:rsidR="00F56F75" w:rsidRDefault="00815397">
            <w:pPr>
              <w:widowControl/>
              <w:spacing w:line="440" w:lineRule="atLeast"/>
              <w:ind w:firstLine="480"/>
              <w:jc w:val="left"/>
              <w:rPr>
                <w:rFonts w:ascii="宋体" w:eastAsia="宋体" w:hAnsi="宋体" w:cs="宋体"/>
                <w:kern w:val="0"/>
                <w:sz w:val="24"/>
                <w:szCs w:val="24"/>
              </w:rPr>
            </w:pPr>
            <w:r>
              <w:rPr>
                <w:rFonts w:ascii="Calibri" w:eastAsia="宋体" w:hAnsi="Calibri" w:cs="宋体"/>
                <w:kern w:val="0"/>
                <w:sz w:val="24"/>
                <w:szCs w:val="24"/>
              </w:rPr>
              <w:t>3. </w:t>
            </w:r>
            <w:r w:rsidR="00F3178C">
              <w:rPr>
                <w:rFonts w:ascii="Calibri" w:eastAsia="宋体" w:hAnsi="Calibri" w:cs="宋体"/>
                <w:kern w:val="0"/>
                <w:sz w:val="24"/>
                <w:szCs w:val="24"/>
              </w:rPr>
              <w:t xml:space="preserve"> </w:t>
            </w:r>
            <w:r>
              <w:rPr>
                <w:rFonts w:ascii="宋体" w:eastAsia="宋体" w:hAnsi="宋体" w:cs="宋体" w:hint="eastAsia"/>
                <w:kern w:val="0"/>
                <w:sz w:val="24"/>
                <w:szCs w:val="24"/>
              </w:rPr>
              <w:t>学习成绩优异，具有较强的、扎实的专业理论基础和实践能力，</w:t>
            </w:r>
            <w:proofErr w:type="gramStart"/>
            <w:r>
              <w:rPr>
                <w:rFonts w:ascii="宋体" w:eastAsia="宋体" w:hAnsi="宋体" w:cs="宋体" w:hint="eastAsia"/>
                <w:kern w:val="0"/>
                <w:sz w:val="24"/>
                <w:szCs w:val="24"/>
              </w:rPr>
              <w:t>平均绩点达到</w:t>
            </w:r>
            <w:proofErr w:type="gramEnd"/>
            <w:r>
              <w:rPr>
                <w:rFonts w:ascii="宋体" w:eastAsia="宋体" w:hAnsi="宋体" w:cs="宋体"/>
                <w:kern w:val="0"/>
                <w:sz w:val="24"/>
                <w:szCs w:val="24"/>
              </w:rPr>
              <w:t xml:space="preserve"> 2.5 </w:t>
            </w:r>
            <w:r>
              <w:rPr>
                <w:rFonts w:ascii="宋体" w:eastAsia="宋体" w:hAnsi="宋体" w:cs="宋体" w:hint="eastAsia"/>
                <w:kern w:val="0"/>
                <w:sz w:val="24"/>
                <w:szCs w:val="24"/>
              </w:rPr>
              <w:t>以上（满分</w:t>
            </w:r>
            <w:r>
              <w:rPr>
                <w:rFonts w:ascii="宋体" w:eastAsia="宋体" w:hAnsi="宋体" w:cs="宋体"/>
                <w:kern w:val="0"/>
                <w:sz w:val="24"/>
                <w:szCs w:val="24"/>
              </w:rPr>
              <w:t xml:space="preserve"> 4.0</w:t>
            </w:r>
            <w:r>
              <w:rPr>
                <w:rFonts w:ascii="宋体" w:eastAsia="宋体" w:hAnsi="宋体" w:cs="宋体" w:hint="eastAsia"/>
                <w:kern w:val="0"/>
                <w:sz w:val="24"/>
                <w:szCs w:val="24"/>
              </w:rPr>
              <w:t>）。</w:t>
            </w:r>
          </w:p>
          <w:p w:rsidR="00F56F75" w:rsidRDefault="00815397">
            <w:pPr>
              <w:widowControl/>
              <w:spacing w:line="440" w:lineRule="atLeast"/>
              <w:ind w:firstLine="480"/>
              <w:jc w:val="left"/>
              <w:rPr>
                <w:rFonts w:ascii="宋体" w:eastAsia="宋体" w:hAnsi="宋体" w:cs="宋体"/>
                <w:kern w:val="0"/>
                <w:sz w:val="24"/>
                <w:szCs w:val="24"/>
              </w:rPr>
            </w:pPr>
            <w:r>
              <w:rPr>
                <w:rFonts w:ascii="Calibri" w:eastAsia="宋体" w:hAnsi="Calibri" w:cs="宋体"/>
                <w:kern w:val="0"/>
                <w:sz w:val="24"/>
                <w:szCs w:val="24"/>
              </w:rPr>
              <w:t>4</w:t>
            </w:r>
            <w:r w:rsidR="00F3178C">
              <w:rPr>
                <w:rFonts w:ascii="宋体" w:eastAsia="宋体" w:hAnsi="宋体" w:cs="宋体" w:hint="eastAsia"/>
                <w:kern w:val="0"/>
                <w:sz w:val="24"/>
                <w:szCs w:val="24"/>
              </w:rPr>
              <w:t>．</w:t>
            </w:r>
            <w:r>
              <w:rPr>
                <w:rFonts w:ascii="宋体" w:eastAsia="宋体" w:hAnsi="宋体" w:cs="宋体"/>
                <w:b/>
                <w:bCs/>
                <w:kern w:val="0"/>
                <w:sz w:val="24"/>
                <w:szCs w:val="24"/>
              </w:rPr>
              <w:t>具备较强的英语语言沟通能力，</w:t>
            </w:r>
            <w:r>
              <w:rPr>
                <w:rFonts w:ascii="宋体" w:eastAsia="宋体" w:hAnsi="宋体" w:cs="宋体" w:hint="eastAsia"/>
                <w:kern w:val="0"/>
                <w:sz w:val="24"/>
                <w:szCs w:val="24"/>
              </w:rPr>
              <w:t>提供英语水平证明（托福、雅思、大学</w:t>
            </w:r>
            <w:proofErr w:type="gramStart"/>
            <w:r>
              <w:rPr>
                <w:rFonts w:ascii="宋体" w:eastAsia="宋体" w:hAnsi="宋体" w:cs="宋体" w:hint="eastAsia"/>
                <w:kern w:val="0"/>
                <w:sz w:val="24"/>
                <w:szCs w:val="24"/>
              </w:rPr>
              <w:t>四六</w:t>
            </w:r>
            <w:proofErr w:type="gramEnd"/>
            <w:r>
              <w:rPr>
                <w:rFonts w:ascii="宋体" w:eastAsia="宋体" w:hAnsi="宋体" w:cs="宋体" w:hint="eastAsia"/>
                <w:kern w:val="0"/>
                <w:sz w:val="24"/>
                <w:szCs w:val="24"/>
              </w:rPr>
              <w:t>级或国内学校出具的官方信函）</w:t>
            </w:r>
            <w:r w:rsidR="00F3178C">
              <w:rPr>
                <w:rFonts w:ascii="宋体" w:eastAsia="宋体" w:hAnsi="宋体" w:cs="宋体" w:hint="eastAsia"/>
                <w:kern w:val="0"/>
                <w:sz w:val="24"/>
                <w:szCs w:val="24"/>
              </w:rPr>
              <w:t>。</w:t>
            </w:r>
          </w:p>
          <w:p w:rsidR="00F56F75" w:rsidRDefault="00815397">
            <w:pPr>
              <w:widowControl/>
              <w:spacing w:line="440" w:lineRule="atLeast"/>
              <w:ind w:firstLine="480"/>
              <w:jc w:val="left"/>
              <w:rPr>
                <w:rFonts w:ascii="宋体" w:eastAsia="宋体" w:hAnsi="宋体" w:cs="宋体"/>
                <w:kern w:val="0"/>
                <w:sz w:val="24"/>
                <w:szCs w:val="24"/>
              </w:rPr>
            </w:pPr>
            <w:r>
              <w:rPr>
                <w:rFonts w:ascii="Calibri" w:eastAsia="宋体" w:hAnsi="Calibri" w:cs="宋体"/>
                <w:kern w:val="0"/>
                <w:sz w:val="24"/>
                <w:szCs w:val="24"/>
              </w:rPr>
              <w:t>5. </w:t>
            </w:r>
            <w:r w:rsidR="00F3178C">
              <w:rPr>
                <w:rFonts w:ascii="Calibri" w:eastAsia="宋体" w:hAnsi="Calibri" w:cs="宋体"/>
                <w:kern w:val="0"/>
                <w:sz w:val="24"/>
                <w:szCs w:val="24"/>
              </w:rPr>
              <w:t xml:space="preserve"> </w:t>
            </w:r>
            <w:r>
              <w:rPr>
                <w:rFonts w:ascii="宋体" w:eastAsia="宋体" w:hAnsi="宋体" w:cs="宋体" w:hint="eastAsia"/>
                <w:kern w:val="0"/>
                <w:sz w:val="24"/>
                <w:szCs w:val="24"/>
              </w:rPr>
              <w:t>身心健康，能圆满完成学习任务。</w:t>
            </w:r>
          </w:p>
          <w:p w:rsidR="00F56F75" w:rsidRDefault="00815397">
            <w:pPr>
              <w:widowControl/>
              <w:spacing w:line="440" w:lineRule="atLeast"/>
              <w:ind w:firstLine="480"/>
              <w:jc w:val="left"/>
              <w:rPr>
                <w:rFonts w:ascii="宋体" w:eastAsia="宋体" w:hAnsi="宋体" w:cs="宋体"/>
                <w:kern w:val="0"/>
                <w:sz w:val="24"/>
                <w:szCs w:val="24"/>
              </w:rPr>
            </w:pPr>
            <w:r>
              <w:rPr>
                <w:rFonts w:ascii="宋体" w:eastAsia="宋体" w:hAnsi="宋体" w:cs="宋体" w:hint="eastAsia"/>
                <w:kern w:val="0"/>
                <w:sz w:val="24"/>
                <w:szCs w:val="24"/>
              </w:rPr>
              <w:t>6．已交足我校规定的各项费用，具有一定的经济能力。</w:t>
            </w:r>
          </w:p>
          <w:p w:rsidR="00F56F75" w:rsidRDefault="00815397">
            <w:pPr>
              <w:widowControl/>
              <w:spacing w:line="440" w:lineRule="atLeast"/>
              <w:ind w:firstLine="472"/>
              <w:jc w:val="left"/>
              <w:rPr>
                <w:rFonts w:ascii="宋体" w:eastAsia="宋体" w:hAnsi="宋体" w:cs="宋体"/>
                <w:kern w:val="0"/>
                <w:sz w:val="24"/>
                <w:szCs w:val="24"/>
              </w:rPr>
            </w:pPr>
            <w:r>
              <w:rPr>
                <w:rFonts w:ascii="宋体" w:eastAsia="宋体" w:hAnsi="宋体" w:cs="宋体" w:hint="eastAsia"/>
                <w:b/>
                <w:bCs/>
                <w:kern w:val="0"/>
                <w:sz w:val="24"/>
                <w:szCs w:val="24"/>
              </w:rPr>
              <w:lastRenderedPageBreak/>
              <w:t>三、选拔程序</w:t>
            </w:r>
          </w:p>
          <w:p w:rsidR="00F56F75" w:rsidRDefault="00815397">
            <w:pPr>
              <w:widowControl/>
              <w:spacing w:line="440" w:lineRule="atLeast"/>
              <w:ind w:firstLine="480"/>
              <w:jc w:val="left"/>
              <w:rPr>
                <w:rFonts w:ascii="宋体" w:eastAsia="宋体" w:hAnsi="宋体" w:cs="宋体"/>
                <w:kern w:val="0"/>
                <w:sz w:val="24"/>
                <w:szCs w:val="24"/>
              </w:rPr>
            </w:pPr>
            <w:r>
              <w:rPr>
                <w:rFonts w:ascii="Calibri" w:eastAsia="宋体" w:hAnsi="Calibri" w:cs="宋体"/>
                <w:kern w:val="0"/>
                <w:sz w:val="24"/>
                <w:szCs w:val="24"/>
              </w:rPr>
              <w:t>1</w:t>
            </w:r>
            <w:r>
              <w:rPr>
                <w:rFonts w:ascii="宋体" w:eastAsia="宋体" w:hAnsi="宋体" w:cs="宋体" w:hint="eastAsia"/>
                <w:kern w:val="0"/>
                <w:sz w:val="24"/>
                <w:szCs w:val="24"/>
              </w:rPr>
              <w:t>．采取“个人申请、学院推荐、专家评审、择优录取”的方式进行选拔。</w:t>
            </w:r>
          </w:p>
          <w:p w:rsidR="00F56F75" w:rsidRDefault="00815397">
            <w:pPr>
              <w:widowControl/>
              <w:spacing w:line="440" w:lineRule="atLeast"/>
              <w:ind w:firstLine="480"/>
              <w:jc w:val="left"/>
              <w:rPr>
                <w:rFonts w:ascii="宋体" w:eastAsia="宋体" w:hAnsi="宋体" w:cs="宋体"/>
                <w:kern w:val="0"/>
                <w:sz w:val="24"/>
                <w:szCs w:val="24"/>
              </w:rPr>
            </w:pPr>
            <w:r>
              <w:rPr>
                <w:rFonts w:ascii="Calibri" w:eastAsia="宋体" w:hAnsi="Calibri" w:cs="宋体"/>
                <w:kern w:val="0"/>
                <w:sz w:val="24"/>
                <w:szCs w:val="24"/>
              </w:rPr>
              <w:t>2</w:t>
            </w:r>
            <w:r>
              <w:rPr>
                <w:rFonts w:ascii="宋体" w:eastAsia="宋体" w:hAnsi="宋体" w:cs="宋体" w:hint="eastAsia"/>
                <w:kern w:val="0"/>
                <w:sz w:val="24"/>
                <w:szCs w:val="24"/>
              </w:rPr>
              <w:t>．申请人应向所在学院提交以下材料：</w:t>
            </w:r>
          </w:p>
          <w:p w:rsidR="00F56F75" w:rsidRDefault="00815397">
            <w:pPr>
              <w:widowControl/>
              <w:spacing w:line="440" w:lineRule="atLeast"/>
              <w:ind w:firstLine="360"/>
              <w:jc w:val="left"/>
              <w:rPr>
                <w:rFonts w:ascii="宋体" w:eastAsia="宋体" w:hAnsi="宋体" w:cs="宋体"/>
                <w:kern w:val="0"/>
                <w:sz w:val="24"/>
                <w:szCs w:val="24"/>
              </w:rPr>
            </w:pPr>
            <w:r>
              <w:rPr>
                <w:rFonts w:ascii="宋体" w:eastAsia="宋体" w:hAnsi="宋体" w:cs="宋体" w:hint="eastAsia"/>
                <w:kern w:val="0"/>
                <w:sz w:val="24"/>
                <w:szCs w:val="24"/>
              </w:rPr>
              <w:t>（</w:t>
            </w:r>
            <w:r>
              <w:rPr>
                <w:rFonts w:ascii="Calibri" w:eastAsia="宋体" w:hAnsi="Calibri" w:cs="宋体"/>
                <w:kern w:val="0"/>
                <w:sz w:val="24"/>
                <w:szCs w:val="24"/>
              </w:rPr>
              <w:t>1</w:t>
            </w:r>
            <w:r>
              <w:rPr>
                <w:rFonts w:ascii="宋体" w:eastAsia="宋体" w:hAnsi="宋体" w:cs="宋体" w:hint="eastAsia"/>
                <w:kern w:val="0"/>
                <w:sz w:val="24"/>
                <w:szCs w:val="24"/>
              </w:rPr>
              <w:t>）《南京邮电大学本科生海外访学申请表》（附件</w:t>
            </w:r>
            <w:r>
              <w:rPr>
                <w:rFonts w:ascii="Calibri" w:eastAsia="宋体" w:hAnsi="Calibri" w:cs="宋体" w:hint="eastAsia"/>
                <w:kern w:val="0"/>
                <w:sz w:val="24"/>
                <w:szCs w:val="24"/>
              </w:rPr>
              <w:t>2</w:t>
            </w:r>
            <w:r>
              <w:rPr>
                <w:rFonts w:ascii="宋体" w:eastAsia="宋体" w:hAnsi="宋体" w:cs="宋体" w:hint="eastAsia"/>
                <w:kern w:val="0"/>
                <w:sz w:val="24"/>
                <w:szCs w:val="24"/>
              </w:rPr>
              <w:t>）；</w:t>
            </w:r>
          </w:p>
          <w:p w:rsidR="00F56F75" w:rsidRDefault="00815397">
            <w:pPr>
              <w:widowControl/>
              <w:spacing w:line="440" w:lineRule="atLeast"/>
              <w:ind w:firstLine="360"/>
              <w:jc w:val="left"/>
              <w:rPr>
                <w:rFonts w:ascii="宋体" w:eastAsia="宋体" w:hAnsi="宋体" w:cs="宋体"/>
                <w:kern w:val="0"/>
                <w:sz w:val="24"/>
                <w:szCs w:val="24"/>
              </w:rPr>
            </w:pPr>
            <w:r>
              <w:rPr>
                <w:rFonts w:ascii="宋体" w:eastAsia="宋体" w:hAnsi="宋体" w:cs="宋体" w:hint="eastAsia"/>
                <w:kern w:val="0"/>
                <w:sz w:val="24"/>
                <w:szCs w:val="24"/>
              </w:rPr>
              <w:t>（</w:t>
            </w:r>
            <w:r>
              <w:rPr>
                <w:rFonts w:ascii="Calibri" w:eastAsia="宋体" w:hAnsi="Calibri" w:cs="宋体"/>
                <w:kern w:val="0"/>
                <w:sz w:val="24"/>
                <w:szCs w:val="24"/>
              </w:rPr>
              <w:t>2</w:t>
            </w:r>
            <w:r>
              <w:rPr>
                <w:rFonts w:ascii="宋体" w:eastAsia="宋体" w:hAnsi="宋体" w:cs="宋体" w:hint="eastAsia"/>
                <w:kern w:val="0"/>
                <w:sz w:val="24"/>
                <w:szCs w:val="24"/>
              </w:rPr>
              <w:t>）英语水平证明及复印件；</w:t>
            </w:r>
          </w:p>
          <w:p w:rsidR="00F56F75" w:rsidRDefault="00815397">
            <w:pPr>
              <w:widowControl/>
              <w:spacing w:line="440" w:lineRule="atLeast"/>
              <w:ind w:firstLine="360"/>
              <w:jc w:val="left"/>
              <w:rPr>
                <w:rFonts w:ascii="宋体" w:eastAsia="宋体" w:hAnsi="宋体" w:cs="宋体"/>
                <w:kern w:val="0"/>
                <w:sz w:val="24"/>
                <w:szCs w:val="24"/>
              </w:rPr>
            </w:pPr>
            <w:r>
              <w:rPr>
                <w:rFonts w:ascii="宋体" w:eastAsia="宋体" w:hAnsi="宋体" w:cs="宋体" w:hint="eastAsia"/>
                <w:kern w:val="0"/>
                <w:sz w:val="24"/>
                <w:szCs w:val="24"/>
              </w:rPr>
              <w:t>（</w:t>
            </w:r>
            <w:r>
              <w:rPr>
                <w:rFonts w:ascii="Calibri" w:eastAsia="宋体" w:hAnsi="Calibri" w:cs="宋体"/>
                <w:kern w:val="0"/>
                <w:sz w:val="24"/>
                <w:szCs w:val="24"/>
              </w:rPr>
              <w:t>3</w:t>
            </w:r>
            <w:r>
              <w:rPr>
                <w:rFonts w:ascii="宋体" w:eastAsia="宋体" w:hAnsi="宋体" w:cs="宋体" w:hint="eastAsia"/>
                <w:kern w:val="0"/>
                <w:sz w:val="24"/>
                <w:szCs w:val="24"/>
              </w:rPr>
              <w:t>）学术科研能力证明材料及复印件（包括论文发表、参与竞赛、项目等）；</w:t>
            </w:r>
          </w:p>
          <w:p w:rsidR="00F56F75" w:rsidRDefault="00815397">
            <w:pPr>
              <w:widowControl/>
              <w:spacing w:line="440" w:lineRule="atLeast"/>
              <w:ind w:firstLine="360"/>
              <w:jc w:val="left"/>
              <w:rPr>
                <w:rFonts w:ascii="宋体" w:eastAsia="宋体" w:hAnsi="宋体" w:cs="宋体"/>
                <w:kern w:val="0"/>
                <w:sz w:val="24"/>
                <w:szCs w:val="24"/>
              </w:rPr>
            </w:pPr>
            <w:r>
              <w:rPr>
                <w:rFonts w:ascii="宋体" w:eastAsia="宋体" w:hAnsi="宋体" w:cs="宋体" w:hint="eastAsia"/>
                <w:kern w:val="0"/>
                <w:sz w:val="24"/>
                <w:szCs w:val="24"/>
              </w:rPr>
              <w:t>（</w:t>
            </w:r>
            <w:r>
              <w:rPr>
                <w:rFonts w:ascii="Calibri" w:eastAsia="宋体" w:hAnsi="Calibri" w:cs="宋体"/>
                <w:kern w:val="0"/>
                <w:sz w:val="24"/>
                <w:szCs w:val="24"/>
              </w:rPr>
              <w:t>4</w:t>
            </w:r>
            <w:r>
              <w:rPr>
                <w:rFonts w:ascii="宋体" w:eastAsia="宋体" w:hAnsi="宋体" w:cs="宋体" w:hint="eastAsia"/>
                <w:kern w:val="0"/>
                <w:sz w:val="24"/>
                <w:szCs w:val="24"/>
              </w:rPr>
              <w:t>）获奖证书及复印件。</w:t>
            </w:r>
          </w:p>
          <w:p w:rsidR="00F56F75" w:rsidRDefault="00815397">
            <w:pPr>
              <w:widowControl/>
              <w:spacing w:line="440" w:lineRule="atLeast"/>
              <w:ind w:firstLine="480"/>
              <w:jc w:val="left"/>
              <w:rPr>
                <w:rFonts w:ascii="宋体" w:eastAsia="宋体" w:hAnsi="宋体" w:cs="宋体"/>
                <w:kern w:val="0"/>
                <w:sz w:val="24"/>
                <w:szCs w:val="24"/>
              </w:rPr>
            </w:pPr>
            <w:r>
              <w:rPr>
                <w:rFonts w:ascii="Calibri" w:eastAsia="宋体" w:hAnsi="Calibri" w:cs="宋体"/>
                <w:kern w:val="0"/>
                <w:sz w:val="24"/>
                <w:szCs w:val="24"/>
              </w:rPr>
              <w:t>3</w:t>
            </w:r>
            <w:r>
              <w:rPr>
                <w:rFonts w:ascii="宋体" w:eastAsia="宋体" w:hAnsi="宋体" w:cs="宋体" w:hint="eastAsia"/>
                <w:kern w:val="0"/>
                <w:sz w:val="24"/>
                <w:szCs w:val="24"/>
              </w:rPr>
              <w:t>．申请人3月18日前将申请材料交至各学院，学院根据申请资格与条件对申请人进行筛选、排序并填写《南京邮电大学本科生海外访学申请汇总表》（附件</w:t>
            </w:r>
            <w:r>
              <w:rPr>
                <w:rFonts w:ascii="Calibri" w:eastAsia="宋体" w:hAnsi="Calibri" w:cs="宋体" w:hint="eastAsia"/>
                <w:kern w:val="0"/>
                <w:sz w:val="24"/>
                <w:szCs w:val="24"/>
              </w:rPr>
              <w:t>3</w:t>
            </w:r>
            <w:r>
              <w:rPr>
                <w:rFonts w:ascii="宋体" w:eastAsia="宋体" w:hAnsi="宋体" w:cs="宋体" w:hint="eastAsia"/>
                <w:kern w:val="0"/>
                <w:sz w:val="24"/>
                <w:szCs w:val="24"/>
              </w:rPr>
              <w:t>），于3月19日前将候选人申请材料及汇总表交至教务处实践教学科，逾期不递交材料的学院作自动放弃处理。</w:t>
            </w:r>
          </w:p>
          <w:p w:rsidR="00F56F75" w:rsidRDefault="00815397">
            <w:pPr>
              <w:widowControl/>
              <w:spacing w:line="440" w:lineRule="atLeast"/>
              <w:ind w:firstLine="480"/>
              <w:jc w:val="left"/>
              <w:rPr>
                <w:rFonts w:ascii="宋体" w:eastAsia="宋体" w:hAnsi="宋体" w:cs="宋体"/>
                <w:kern w:val="0"/>
                <w:sz w:val="24"/>
                <w:szCs w:val="24"/>
              </w:rPr>
            </w:pPr>
            <w:r>
              <w:rPr>
                <w:rFonts w:ascii="Calibri" w:eastAsia="宋体" w:hAnsi="Calibri" w:cs="宋体"/>
                <w:kern w:val="0"/>
                <w:sz w:val="24"/>
                <w:szCs w:val="24"/>
              </w:rPr>
              <w:t>4</w:t>
            </w:r>
            <w:r>
              <w:rPr>
                <w:rFonts w:ascii="宋体" w:eastAsia="宋体" w:hAnsi="宋体" w:cs="宋体" w:hint="eastAsia"/>
                <w:kern w:val="0"/>
                <w:sz w:val="24"/>
                <w:szCs w:val="24"/>
              </w:rPr>
              <w:t>．教务处会同相关部门，共同组织专家进行评审，确定我校参加2021斯旺西学期访学项目的学生名单，并进行公示。</w:t>
            </w:r>
          </w:p>
          <w:p w:rsidR="00F56F75" w:rsidRDefault="00815397" w:rsidP="00B22A51">
            <w:pPr>
              <w:widowControl/>
              <w:spacing w:line="400" w:lineRule="atLeast"/>
              <w:ind w:firstLineChars="200" w:firstLine="482"/>
              <w:jc w:val="left"/>
              <w:rPr>
                <w:rFonts w:ascii="宋体" w:eastAsia="宋体" w:hAnsi="宋体" w:cs="宋体"/>
                <w:b/>
                <w:bCs/>
                <w:kern w:val="0"/>
                <w:sz w:val="24"/>
                <w:szCs w:val="24"/>
                <w:u w:val="single"/>
              </w:rPr>
            </w:pPr>
            <w:r>
              <w:rPr>
                <w:rFonts w:ascii="宋体" w:eastAsia="宋体" w:hAnsi="宋体" w:cs="宋体" w:hint="eastAsia"/>
                <w:b/>
                <w:bCs/>
                <w:kern w:val="0"/>
                <w:sz w:val="24"/>
                <w:szCs w:val="24"/>
                <w:u w:val="single"/>
              </w:rPr>
              <w:t>疫情期间的最终派出遵循学校疫情防控领导小组及上级有关部门的政策及指导意见执行。</w:t>
            </w:r>
          </w:p>
          <w:p w:rsidR="00F56F75" w:rsidRDefault="00F56F75">
            <w:pPr>
              <w:widowControl/>
              <w:spacing w:line="440" w:lineRule="atLeast"/>
              <w:ind w:firstLine="480"/>
              <w:jc w:val="left"/>
              <w:rPr>
                <w:rFonts w:ascii="宋体" w:eastAsia="宋体" w:hAnsi="宋体" w:cs="宋体"/>
                <w:b/>
                <w:bCs/>
                <w:kern w:val="0"/>
                <w:sz w:val="24"/>
                <w:szCs w:val="24"/>
              </w:rPr>
            </w:pPr>
          </w:p>
          <w:p w:rsidR="00F56F75" w:rsidRDefault="00815397" w:rsidP="00B22A51">
            <w:pPr>
              <w:widowControl/>
              <w:spacing w:line="440" w:lineRule="atLeast"/>
              <w:ind w:firstLineChars="200" w:firstLine="482"/>
              <w:jc w:val="left"/>
              <w:rPr>
                <w:rFonts w:ascii="宋体" w:eastAsia="宋体" w:hAnsi="宋体" w:cs="宋体"/>
                <w:kern w:val="0"/>
                <w:sz w:val="24"/>
                <w:szCs w:val="24"/>
              </w:rPr>
            </w:pPr>
            <w:r>
              <w:rPr>
                <w:rFonts w:ascii="宋体" w:eastAsia="宋体" w:hAnsi="宋体" w:cs="宋体" w:hint="eastAsia"/>
                <w:b/>
                <w:bCs/>
                <w:kern w:val="0"/>
                <w:sz w:val="24"/>
                <w:szCs w:val="24"/>
              </w:rPr>
              <w:t>四、费用情况</w:t>
            </w:r>
          </w:p>
          <w:p w:rsidR="00F56F75" w:rsidRDefault="00815397" w:rsidP="00B22A51">
            <w:pPr>
              <w:widowControl/>
              <w:spacing w:line="44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1.费用标准：7000—8000英镑/学期，具体费用各专业有所不同。</w:t>
            </w:r>
          </w:p>
          <w:p w:rsidR="00F56F75" w:rsidRPr="005753BB" w:rsidRDefault="00815397" w:rsidP="00B22A51">
            <w:pPr>
              <w:widowControl/>
              <w:spacing w:line="44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2.奖学金：</w:t>
            </w:r>
            <w:r w:rsidRPr="005753BB">
              <w:rPr>
                <w:rFonts w:ascii="宋体" w:eastAsia="宋体" w:hAnsi="宋体" w:cs="宋体"/>
                <w:kern w:val="0"/>
                <w:sz w:val="24"/>
                <w:szCs w:val="24"/>
              </w:rPr>
              <w:t>申请成功者将获得斯旺西大学国际合作奖学金，</w:t>
            </w:r>
            <w:r w:rsidRPr="005753BB">
              <w:rPr>
                <w:rFonts w:ascii="宋体" w:eastAsia="宋体" w:hAnsi="宋体" w:cs="宋体" w:hint="eastAsia"/>
                <w:kern w:val="0"/>
                <w:sz w:val="24"/>
                <w:szCs w:val="24"/>
              </w:rPr>
              <w:t>不少于</w:t>
            </w:r>
            <w:r w:rsidRPr="005753BB">
              <w:rPr>
                <w:rFonts w:ascii="宋体" w:eastAsia="宋体" w:hAnsi="宋体" w:cs="宋体"/>
                <w:kern w:val="0"/>
                <w:sz w:val="24"/>
                <w:szCs w:val="24"/>
              </w:rPr>
              <w:t>500英镑/学期。</w:t>
            </w:r>
          </w:p>
          <w:p w:rsidR="00B22A51" w:rsidRDefault="00B22A51" w:rsidP="00B22A51">
            <w:pPr>
              <w:widowControl/>
              <w:spacing w:line="440" w:lineRule="atLeast"/>
              <w:ind w:firstLineChars="200" w:firstLine="482"/>
              <w:jc w:val="left"/>
              <w:rPr>
                <w:rFonts w:ascii="宋体" w:eastAsia="宋体" w:hAnsi="宋体" w:cs="宋体"/>
                <w:b/>
                <w:bCs/>
                <w:kern w:val="0"/>
                <w:sz w:val="24"/>
                <w:szCs w:val="24"/>
              </w:rPr>
            </w:pPr>
          </w:p>
          <w:p w:rsidR="00F56F75" w:rsidRDefault="00815397" w:rsidP="00B22A51">
            <w:pPr>
              <w:widowControl/>
              <w:spacing w:line="440" w:lineRule="atLeast"/>
              <w:ind w:firstLineChars="200" w:firstLine="482"/>
              <w:jc w:val="left"/>
              <w:rPr>
                <w:rFonts w:ascii="宋体" w:eastAsia="宋体" w:hAnsi="宋体" w:cs="宋体"/>
                <w:kern w:val="0"/>
                <w:sz w:val="24"/>
                <w:szCs w:val="24"/>
              </w:rPr>
            </w:pPr>
            <w:r>
              <w:rPr>
                <w:rFonts w:ascii="宋体" w:eastAsia="宋体" w:hAnsi="宋体" w:cs="宋体" w:hint="eastAsia"/>
                <w:b/>
                <w:bCs/>
                <w:kern w:val="0"/>
                <w:sz w:val="24"/>
                <w:szCs w:val="24"/>
              </w:rPr>
              <w:t>五、其他</w:t>
            </w:r>
          </w:p>
          <w:p w:rsidR="00F56F75" w:rsidRDefault="00815397" w:rsidP="00B22A51">
            <w:pPr>
              <w:widowControl/>
              <w:spacing w:line="440" w:lineRule="atLeast"/>
              <w:ind w:firstLineChars="200" w:firstLine="480"/>
              <w:jc w:val="left"/>
              <w:rPr>
                <w:rFonts w:ascii="宋体" w:eastAsia="宋体" w:hAnsi="宋体" w:cs="宋体"/>
                <w:kern w:val="0"/>
                <w:sz w:val="24"/>
                <w:szCs w:val="24"/>
              </w:rPr>
            </w:pPr>
            <w:r>
              <w:rPr>
                <w:rFonts w:ascii="Calibri" w:eastAsia="宋体" w:hAnsi="Calibri" w:cs="宋体"/>
                <w:kern w:val="0"/>
                <w:sz w:val="24"/>
                <w:szCs w:val="24"/>
              </w:rPr>
              <w:t>1.</w:t>
            </w:r>
            <w:r w:rsidR="00B22A51">
              <w:rPr>
                <w:rFonts w:ascii="Calibri" w:eastAsia="宋体" w:hAnsi="Calibri" w:cs="宋体"/>
                <w:kern w:val="0"/>
                <w:sz w:val="24"/>
                <w:szCs w:val="24"/>
              </w:rPr>
              <w:t xml:space="preserve"> </w:t>
            </w:r>
            <w:r>
              <w:rPr>
                <w:rFonts w:ascii="Calibri" w:eastAsia="宋体" w:hAnsi="Calibri" w:cs="宋体" w:hint="eastAsia"/>
                <w:kern w:val="0"/>
                <w:sz w:val="24"/>
                <w:szCs w:val="24"/>
              </w:rPr>
              <w:t>校内</w:t>
            </w:r>
            <w:r>
              <w:rPr>
                <w:rFonts w:ascii="Calibri" w:eastAsia="宋体" w:hAnsi="Calibri" w:cs="宋体"/>
                <w:kern w:val="0"/>
                <w:sz w:val="24"/>
                <w:szCs w:val="24"/>
              </w:rPr>
              <w:t> </w:t>
            </w:r>
            <w:r>
              <w:rPr>
                <w:rFonts w:ascii="宋体" w:eastAsia="宋体" w:hAnsi="宋体" w:cs="宋体" w:hint="eastAsia"/>
                <w:kern w:val="0"/>
                <w:sz w:val="24"/>
                <w:szCs w:val="24"/>
              </w:rPr>
              <w:t>联系人：</w:t>
            </w:r>
          </w:p>
          <w:p w:rsidR="00F56F75" w:rsidRDefault="00815397" w:rsidP="00B22A51">
            <w:pPr>
              <w:widowControl/>
              <w:spacing w:line="44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国际合作交流处：李老师</w:t>
            </w:r>
            <w:r>
              <w:rPr>
                <w:rFonts w:ascii="Calibri" w:eastAsia="宋体" w:hAnsi="Calibri" w:cs="宋体"/>
                <w:kern w:val="0"/>
                <w:sz w:val="24"/>
                <w:szCs w:val="24"/>
              </w:rPr>
              <w:t> </w:t>
            </w:r>
            <w:r>
              <w:rPr>
                <w:rFonts w:ascii="Helvetica" w:eastAsia="Helvetica" w:hAnsi="Helvetica" w:cs="Helvetica"/>
                <w:color w:val="000000"/>
                <w:szCs w:val="21"/>
              </w:rPr>
              <w:t>83492393</w:t>
            </w:r>
            <w:r>
              <w:rPr>
                <w:rFonts w:ascii="宋体" w:eastAsia="宋体" w:hAnsi="宋体" w:cs="宋体" w:hint="eastAsia"/>
                <w:kern w:val="0"/>
                <w:sz w:val="24"/>
                <w:szCs w:val="24"/>
              </w:rPr>
              <w:t>；朱老师：85866716</w:t>
            </w:r>
          </w:p>
          <w:p w:rsidR="00F56F75" w:rsidRDefault="00815397" w:rsidP="00B22A51">
            <w:pPr>
              <w:widowControl/>
              <w:spacing w:line="44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教务处：于老师</w:t>
            </w:r>
            <w:r>
              <w:rPr>
                <w:rFonts w:ascii="Calibri" w:eastAsia="宋体" w:hAnsi="Calibri" w:cs="宋体"/>
                <w:kern w:val="0"/>
                <w:sz w:val="24"/>
                <w:szCs w:val="24"/>
              </w:rPr>
              <w:t>85866258</w:t>
            </w:r>
            <w:r>
              <w:rPr>
                <w:rFonts w:ascii="宋体" w:eastAsia="宋体" w:hAnsi="宋体" w:cs="宋体" w:hint="eastAsia"/>
                <w:kern w:val="0"/>
                <w:sz w:val="24"/>
                <w:szCs w:val="24"/>
              </w:rPr>
              <w:t>。</w:t>
            </w:r>
          </w:p>
          <w:p w:rsidR="00F56F75" w:rsidRDefault="00815397" w:rsidP="00B22A51">
            <w:pPr>
              <w:widowControl/>
              <w:spacing w:line="440" w:lineRule="atLeast"/>
              <w:ind w:firstLineChars="200" w:firstLine="480"/>
              <w:jc w:val="left"/>
              <w:rPr>
                <w:rFonts w:ascii="宋体" w:eastAsia="宋体" w:hAnsi="宋体" w:cs="宋体"/>
                <w:kern w:val="0"/>
                <w:sz w:val="24"/>
                <w:szCs w:val="24"/>
              </w:rPr>
            </w:pPr>
            <w:r>
              <w:rPr>
                <w:rFonts w:ascii="Calibri" w:eastAsia="宋体" w:hAnsi="Calibri" w:cs="宋体"/>
                <w:kern w:val="0"/>
                <w:sz w:val="24"/>
                <w:szCs w:val="24"/>
              </w:rPr>
              <w:t>2. </w:t>
            </w:r>
            <w:r>
              <w:rPr>
                <w:rFonts w:ascii="宋体" w:eastAsia="宋体" w:hAnsi="宋体" w:cs="宋体" w:hint="eastAsia"/>
                <w:kern w:val="0"/>
                <w:sz w:val="24"/>
                <w:szCs w:val="24"/>
              </w:rPr>
              <w:t>被录取学生需交纳材料，另行通知。</w:t>
            </w:r>
          </w:p>
          <w:p w:rsidR="00F56F75" w:rsidRDefault="00F56F75">
            <w:pPr>
              <w:widowControl/>
              <w:spacing w:line="440" w:lineRule="atLeast"/>
              <w:ind w:firstLineChars="1800" w:firstLine="4320"/>
              <w:jc w:val="left"/>
              <w:rPr>
                <w:rFonts w:ascii="宋体" w:eastAsia="宋体" w:hAnsi="宋体" w:cs="宋体"/>
                <w:kern w:val="0"/>
                <w:sz w:val="24"/>
                <w:szCs w:val="24"/>
              </w:rPr>
            </w:pPr>
          </w:p>
          <w:p w:rsidR="00F56F75" w:rsidRDefault="00815397">
            <w:pPr>
              <w:widowControl/>
              <w:spacing w:line="440" w:lineRule="atLeast"/>
              <w:ind w:firstLineChars="1850" w:firstLine="4440"/>
              <w:jc w:val="left"/>
              <w:rPr>
                <w:rFonts w:ascii="Calibri" w:eastAsia="宋体" w:hAnsi="Calibri" w:cs="宋体"/>
                <w:kern w:val="0"/>
                <w:sz w:val="24"/>
                <w:szCs w:val="24"/>
              </w:rPr>
            </w:pPr>
            <w:r>
              <w:rPr>
                <w:rFonts w:ascii="Calibri" w:eastAsia="宋体" w:hAnsi="Calibri" w:cs="宋体" w:hint="eastAsia"/>
                <w:kern w:val="0"/>
                <w:sz w:val="24"/>
                <w:szCs w:val="24"/>
              </w:rPr>
              <w:t xml:space="preserve"> </w:t>
            </w:r>
            <w:r>
              <w:rPr>
                <w:rFonts w:ascii="Calibri" w:eastAsia="宋体" w:hAnsi="Calibri" w:cs="宋体"/>
                <w:kern w:val="0"/>
                <w:sz w:val="24"/>
                <w:szCs w:val="24"/>
              </w:rPr>
              <w:t xml:space="preserve">               </w:t>
            </w:r>
            <w:r>
              <w:rPr>
                <w:rFonts w:ascii="Calibri" w:eastAsia="宋体" w:hAnsi="Calibri" w:cs="宋体" w:hint="eastAsia"/>
                <w:kern w:val="0"/>
                <w:sz w:val="24"/>
                <w:szCs w:val="24"/>
              </w:rPr>
              <w:t>教务处</w:t>
            </w:r>
          </w:p>
          <w:p w:rsidR="00F56F75" w:rsidRDefault="00815397" w:rsidP="00B22A51">
            <w:pPr>
              <w:widowControl/>
              <w:spacing w:line="440" w:lineRule="atLeast"/>
              <w:ind w:firstLineChars="2450" w:firstLine="5880"/>
              <w:jc w:val="left"/>
              <w:rPr>
                <w:rFonts w:ascii="宋体" w:eastAsia="宋体" w:hAnsi="宋体" w:cs="宋体"/>
                <w:kern w:val="0"/>
                <w:sz w:val="18"/>
                <w:szCs w:val="18"/>
              </w:rPr>
            </w:pPr>
            <w:r>
              <w:rPr>
                <w:rFonts w:ascii="Calibri" w:eastAsia="宋体" w:hAnsi="Calibri" w:cs="宋体"/>
                <w:kern w:val="0"/>
                <w:sz w:val="24"/>
                <w:szCs w:val="24"/>
              </w:rPr>
              <w:t>20</w:t>
            </w:r>
            <w:r>
              <w:rPr>
                <w:rFonts w:ascii="Calibri" w:eastAsia="宋体" w:hAnsi="Calibri" w:cs="宋体" w:hint="eastAsia"/>
                <w:kern w:val="0"/>
                <w:sz w:val="24"/>
                <w:szCs w:val="24"/>
              </w:rPr>
              <w:t>21</w:t>
            </w:r>
            <w:r>
              <w:rPr>
                <w:rFonts w:ascii="宋体" w:eastAsia="宋体" w:hAnsi="宋体" w:cs="宋体" w:hint="eastAsia"/>
                <w:kern w:val="0"/>
                <w:sz w:val="24"/>
                <w:szCs w:val="24"/>
              </w:rPr>
              <w:t>年</w:t>
            </w:r>
            <w:r>
              <w:rPr>
                <w:rFonts w:ascii="Calibri" w:eastAsia="宋体" w:hAnsi="Calibri" w:cs="宋体" w:hint="eastAsia"/>
                <w:kern w:val="0"/>
                <w:sz w:val="24"/>
                <w:szCs w:val="24"/>
              </w:rPr>
              <w:t>2</w:t>
            </w:r>
            <w:r>
              <w:rPr>
                <w:rFonts w:ascii="宋体" w:eastAsia="宋体" w:hAnsi="宋体" w:cs="宋体" w:hint="eastAsia"/>
                <w:kern w:val="0"/>
                <w:sz w:val="24"/>
                <w:szCs w:val="24"/>
              </w:rPr>
              <w:t>月</w:t>
            </w:r>
            <w:r w:rsidR="00B22A51">
              <w:rPr>
                <w:rFonts w:ascii="Calibri" w:eastAsia="宋体" w:hAnsi="Calibri" w:cs="宋体" w:hint="eastAsia"/>
                <w:kern w:val="0"/>
                <w:sz w:val="24"/>
                <w:szCs w:val="24"/>
              </w:rPr>
              <w:t>22</w:t>
            </w:r>
            <w:r>
              <w:rPr>
                <w:rFonts w:ascii="宋体" w:eastAsia="宋体" w:hAnsi="宋体" w:cs="宋体" w:hint="eastAsia"/>
                <w:kern w:val="0"/>
                <w:sz w:val="24"/>
                <w:szCs w:val="24"/>
              </w:rPr>
              <w:t>日</w:t>
            </w:r>
          </w:p>
        </w:tc>
      </w:tr>
    </w:tbl>
    <w:p w:rsidR="00F56F75" w:rsidRDefault="00F56F75"/>
    <w:sectPr w:rsidR="00F56F75" w:rsidSect="006130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CDC"/>
    <w:rsid w:val="00000DEB"/>
    <w:rsid w:val="000023CB"/>
    <w:rsid w:val="0001172D"/>
    <w:rsid w:val="00024E68"/>
    <w:rsid w:val="00031769"/>
    <w:rsid w:val="00047823"/>
    <w:rsid w:val="000517E9"/>
    <w:rsid w:val="0007543E"/>
    <w:rsid w:val="000A2348"/>
    <w:rsid w:val="000A668E"/>
    <w:rsid w:val="000B2A7E"/>
    <w:rsid w:val="000B3D39"/>
    <w:rsid w:val="000B4AA7"/>
    <w:rsid w:val="000D7204"/>
    <w:rsid w:val="000F7B45"/>
    <w:rsid w:val="001249AB"/>
    <w:rsid w:val="00126E0B"/>
    <w:rsid w:val="00127502"/>
    <w:rsid w:val="001338D5"/>
    <w:rsid w:val="00142CFA"/>
    <w:rsid w:val="001630FF"/>
    <w:rsid w:val="00174703"/>
    <w:rsid w:val="00190AFA"/>
    <w:rsid w:val="00194DC2"/>
    <w:rsid w:val="001D5344"/>
    <w:rsid w:val="001E046F"/>
    <w:rsid w:val="001E43E6"/>
    <w:rsid w:val="001F740A"/>
    <w:rsid w:val="002345A2"/>
    <w:rsid w:val="0025264B"/>
    <w:rsid w:val="002647FC"/>
    <w:rsid w:val="00264F10"/>
    <w:rsid w:val="002651C3"/>
    <w:rsid w:val="00275237"/>
    <w:rsid w:val="0028255B"/>
    <w:rsid w:val="002931E5"/>
    <w:rsid w:val="002A3C21"/>
    <w:rsid w:val="002B6969"/>
    <w:rsid w:val="00327726"/>
    <w:rsid w:val="003322D4"/>
    <w:rsid w:val="00346857"/>
    <w:rsid w:val="00352F25"/>
    <w:rsid w:val="00354788"/>
    <w:rsid w:val="003747EE"/>
    <w:rsid w:val="00382E01"/>
    <w:rsid w:val="0038376E"/>
    <w:rsid w:val="00390F2D"/>
    <w:rsid w:val="003B2B9D"/>
    <w:rsid w:val="003E6BF0"/>
    <w:rsid w:val="003E7959"/>
    <w:rsid w:val="003F6DCD"/>
    <w:rsid w:val="00403749"/>
    <w:rsid w:val="00442F1C"/>
    <w:rsid w:val="004434C3"/>
    <w:rsid w:val="0045286F"/>
    <w:rsid w:val="00466794"/>
    <w:rsid w:val="00491239"/>
    <w:rsid w:val="004A7379"/>
    <w:rsid w:val="004B4934"/>
    <w:rsid w:val="004C39EA"/>
    <w:rsid w:val="004D258B"/>
    <w:rsid w:val="004D757D"/>
    <w:rsid w:val="004F5739"/>
    <w:rsid w:val="005477AF"/>
    <w:rsid w:val="00553FC5"/>
    <w:rsid w:val="00572C43"/>
    <w:rsid w:val="005753BB"/>
    <w:rsid w:val="00577FE6"/>
    <w:rsid w:val="00587D81"/>
    <w:rsid w:val="005B3DF2"/>
    <w:rsid w:val="005B77FE"/>
    <w:rsid w:val="005D52C0"/>
    <w:rsid w:val="006130F9"/>
    <w:rsid w:val="0062207F"/>
    <w:rsid w:val="006276D6"/>
    <w:rsid w:val="006311B0"/>
    <w:rsid w:val="00632F12"/>
    <w:rsid w:val="00662241"/>
    <w:rsid w:val="0066351D"/>
    <w:rsid w:val="00667860"/>
    <w:rsid w:val="006745DC"/>
    <w:rsid w:val="00682728"/>
    <w:rsid w:val="006A0828"/>
    <w:rsid w:val="006B574E"/>
    <w:rsid w:val="00704BB5"/>
    <w:rsid w:val="00716C1F"/>
    <w:rsid w:val="00720A02"/>
    <w:rsid w:val="00744B4D"/>
    <w:rsid w:val="00752069"/>
    <w:rsid w:val="00785BE5"/>
    <w:rsid w:val="007B7DF2"/>
    <w:rsid w:val="00805405"/>
    <w:rsid w:val="008105D4"/>
    <w:rsid w:val="00813E2D"/>
    <w:rsid w:val="00815397"/>
    <w:rsid w:val="00821ADA"/>
    <w:rsid w:val="00865507"/>
    <w:rsid w:val="00871AD0"/>
    <w:rsid w:val="0089459B"/>
    <w:rsid w:val="008A4A17"/>
    <w:rsid w:val="008C09FB"/>
    <w:rsid w:val="008C3F3C"/>
    <w:rsid w:val="008E39D8"/>
    <w:rsid w:val="00902627"/>
    <w:rsid w:val="009159B0"/>
    <w:rsid w:val="009179FA"/>
    <w:rsid w:val="009222F3"/>
    <w:rsid w:val="009533DB"/>
    <w:rsid w:val="00954E92"/>
    <w:rsid w:val="00971BED"/>
    <w:rsid w:val="00976947"/>
    <w:rsid w:val="00977309"/>
    <w:rsid w:val="009828E4"/>
    <w:rsid w:val="00993201"/>
    <w:rsid w:val="009B6F12"/>
    <w:rsid w:val="009D72A0"/>
    <w:rsid w:val="009E0C59"/>
    <w:rsid w:val="009F3626"/>
    <w:rsid w:val="00A24F95"/>
    <w:rsid w:val="00A35ADE"/>
    <w:rsid w:val="00A45A9B"/>
    <w:rsid w:val="00A56D06"/>
    <w:rsid w:val="00A60EED"/>
    <w:rsid w:val="00A66739"/>
    <w:rsid w:val="00A82112"/>
    <w:rsid w:val="00A85358"/>
    <w:rsid w:val="00A8718C"/>
    <w:rsid w:val="00AA5D14"/>
    <w:rsid w:val="00AC743E"/>
    <w:rsid w:val="00AD7EB6"/>
    <w:rsid w:val="00AE78F9"/>
    <w:rsid w:val="00B01FD8"/>
    <w:rsid w:val="00B052C9"/>
    <w:rsid w:val="00B05868"/>
    <w:rsid w:val="00B22A51"/>
    <w:rsid w:val="00B32E2D"/>
    <w:rsid w:val="00B34B60"/>
    <w:rsid w:val="00B5421F"/>
    <w:rsid w:val="00B71F7E"/>
    <w:rsid w:val="00B87B35"/>
    <w:rsid w:val="00BA50B3"/>
    <w:rsid w:val="00BB3253"/>
    <w:rsid w:val="00BB5CDC"/>
    <w:rsid w:val="00BC38B1"/>
    <w:rsid w:val="00BE189D"/>
    <w:rsid w:val="00BF3DCA"/>
    <w:rsid w:val="00BF7D47"/>
    <w:rsid w:val="00C001B4"/>
    <w:rsid w:val="00C00C86"/>
    <w:rsid w:val="00C37E0E"/>
    <w:rsid w:val="00C44423"/>
    <w:rsid w:val="00C45D25"/>
    <w:rsid w:val="00C57FC5"/>
    <w:rsid w:val="00C86C8A"/>
    <w:rsid w:val="00C901EB"/>
    <w:rsid w:val="00C925E9"/>
    <w:rsid w:val="00CB55D8"/>
    <w:rsid w:val="00CC16D3"/>
    <w:rsid w:val="00CE2282"/>
    <w:rsid w:val="00CE4DD5"/>
    <w:rsid w:val="00CF2B08"/>
    <w:rsid w:val="00D10E2B"/>
    <w:rsid w:val="00D2738B"/>
    <w:rsid w:val="00D35BAA"/>
    <w:rsid w:val="00D46892"/>
    <w:rsid w:val="00D6260B"/>
    <w:rsid w:val="00D66574"/>
    <w:rsid w:val="00D7656E"/>
    <w:rsid w:val="00D9048D"/>
    <w:rsid w:val="00DA0D90"/>
    <w:rsid w:val="00DA1F47"/>
    <w:rsid w:val="00DC543C"/>
    <w:rsid w:val="00DC665A"/>
    <w:rsid w:val="00DF2107"/>
    <w:rsid w:val="00E00C7C"/>
    <w:rsid w:val="00E03CF6"/>
    <w:rsid w:val="00E978E0"/>
    <w:rsid w:val="00E97CAE"/>
    <w:rsid w:val="00EA01FC"/>
    <w:rsid w:val="00EA1374"/>
    <w:rsid w:val="00EB619A"/>
    <w:rsid w:val="00EB704C"/>
    <w:rsid w:val="00EC5D1E"/>
    <w:rsid w:val="00ED46CA"/>
    <w:rsid w:val="00EF0B15"/>
    <w:rsid w:val="00EF30F4"/>
    <w:rsid w:val="00EF3304"/>
    <w:rsid w:val="00EF4E8D"/>
    <w:rsid w:val="00F06C93"/>
    <w:rsid w:val="00F3178C"/>
    <w:rsid w:val="00F4165B"/>
    <w:rsid w:val="00F446E9"/>
    <w:rsid w:val="00F529EC"/>
    <w:rsid w:val="00F56F75"/>
    <w:rsid w:val="00F71902"/>
    <w:rsid w:val="00FA093E"/>
    <w:rsid w:val="00FC29ED"/>
    <w:rsid w:val="00FF2B59"/>
    <w:rsid w:val="038C2D34"/>
    <w:rsid w:val="068300C0"/>
    <w:rsid w:val="08CE6010"/>
    <w:rsid w:val="0F4B5D40"/>
    <w:rsid w:val="1188731F"/>
    <w:rsid w:val="13B02FB4"/>
    <w:rsid w:val="20551F86"/>
    <w:rsid w:val="298C7C74"/>
    <w:rsid w:val="314C3975"/>
    <w:rsid w:val="33077059"/>
    <w:rsid w:val="37C16BAD"/>
    <w:rsid w:val="3A6B718E"/>
    <w:rsid w:val="3B4B6BBC"/>
    <w:rsid w:val="3FF21286"/>
    <w:rsid w:val="45CD27A4"/>
    <w:rsid w:val="4B341A22"/>
    <w:rsid w:val="4C4C5770"/>
    <w:rsid w:val="4F0C1CCC"/>
    <w:rsid w:val="527C3CA6"/>
    <w:rsid w:val="54CB7164"/>
    <w:rsid w:val="61705D34"/>
    <w:rsid w:val="66DA5137"/>
    <w:rsid w:val="6CD1636D"/>
    <w:rsid w:val="6E350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009A9C-3581-4B72-BAA5-3D7E2D1D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spacing w:beforeAutospacing="1" w:afterAutospacing="1"/>
      <w:jc w:val="left"/>
    </w:pPr>
    <w:rPr>
      <w:rFonts w:cs="Times New Roman"/>
      <w:kern w:val="0"/>
      <w:sz w:val="24"/>
    </w:rPr>
  </w:style>
  <w:style w:type="character" w:styleId="a7">
    <w:name w:val="Hyperlink"/>
    <w:basedOn w:val="a0"/>
    <w:uiPriority w:val="99"/>
    <w:unhideWhenUsed/>
    <w:qFormat/>
    <w:rPr>
      <w:color w:val="0000FF" w:themeColor="hyperlink"/>
      <w:u w:val="single"/>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jklo</dc:creator>
  <cp:lastModifiedBy>Dell</cp:lastModifiedBy>
  <cp:revision>9</cp:revision>
  <cp:lastPrinted>2020-09-23T02:58:00Z</cp:lastPrinted>
  <dcterms:created xsi:type="dcterms:W3CDTF">2019-03-26T03:15:00Z</dcterms:created>
  <dcterms:modified xsi:type="dcterms:W3CDTF">2021-02-23T02:45:00Z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