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D5" w:rsidRPr="00FA1E8E" w:rsidRDefault="00050253">
      <w:pPr>
        <w:widowControl/>
        <w:spacing w:beforeLines="100" w:before="312" w:afterLines="100" w:after="312" w:line="440" w:lineRule="exact"/>
        <w:jc w:val="center"/>
        <w:rPr>
          <w:rFonts w:asciiTheme="majorEastAsia" w:eastAsiaTheme="majorEastAsia" w:hAnsiTheme="majorEastAsia" w:cs="仿宋"/>
          <w:b/>
          <w:bCs/>
          <w:kern w:val="0"/>
          <w:sz w:val="30"/>
        </w:rPr>
      </w:pPr>
      <w:r w:rsidRPr="00FA1E8E">
        <w:rPr>
          <w:rFonts w:asciiTheme="majorEastAsia" w:eastAsiaTheme="majorEastAsia" w:hAnsiTheme="majorEastAsia"/>
          <w:b/>
          <w:bCs/>
          <w:kern w:val="0"/>
          <w:sz w:val="30"/>
        </w:rPr>
        <w:t>2023</w:t>
      </w:r>
      <w:r w:rsidRPr="00FA1E8E">
        <w:rPr>
          <w:rFonts w:asciiTheme="majorEastAsia" w:eastAsiaTheme="majorEastAsia" w:hAnsiTheme="majorEastAsia" w:cs="仿宋" w:hint="eastAsia"/>
          <w:b/>
          <w:bCs/>
          <w:kern w:val="0"/>
          <w:sz w:val="30"/>
        </w:rPr>
        <w:t>年寒假</w:t>
      </w:r>
      <w:r w:rsidRPr="00FA1E8E">
        <w:rPr>
          <w:rFonts w:asciiTheme="majorEastAsia" w:eastAsiaTheme="majorEastAsia" w:hAnsiTheme="majorEastAsia" w:cs="仿宋" w:hint="eastAsia"/>
          <w:b/>
          <w:bCs/>
          <w:kern w:val="0"/>
          <w:sz w:val="30"/>
        </w:rPr>
        <w:t>帝国理工学院</w:t>
      </w:r>
      <w:r w:rsidRPr="00FA1E8E">
        <w:rPr>
          <w:rFonts w:asciiTheme="majorEastAsia" w:eastAsiaTheme="majorEastAsia" w:hAnsiTheme="majorEastAsia" w:cs="仿宋" w:hint="eastAsia"/>
          <w:b/>
          <w:bCs/>
          <w:kern w:val="0"/>
          <w:sz w:val="30"/>
        </w:rPr>
        <w:t>在线</w:t>
      </w:r>
      <w:r w:rsidRPr="00FA1E8E">
        <w:rPr>
          <w:rFonts w:asciiTheme="majorEastAsia" w:eastAsiaTheme="majorEastAsia" w:hAnsiTheme="majorEastAsia" w:cs="仿宋" w:hint="eastAsia"/>
          <w:b/>
          <w:bCs/>
          <w:kern w:val="0"/>
          <w:sz w:val="30"/>
        </w:rPr>
        <w:t>学术课程</w:t>
      </w:r>
      <w:r w:rsidRPr="00FA1E8E">
        <w:rPr>
          <w:rFonts w:asciiTheme="majorEastAsia" w:eastAsiaTheme="majorEastAsia" w:hAnsiTheme="majorEastAsia" w:cs="仿宋" w:hint="eastAsia"/>
          <w:b/>
          <w:bCs/>
          <w:kern w:val="0"/>
          <w:sz w:val="30"/>
        </w:rPr>
        <w:t>项目报名通知</w:t>
      </w:r>
    </w:p>
    <w:p w:rsidR="003E4BD5" w:rsidRDefault="00050253" w:rsidP="00FA1E8E">
      <w:pPr>
        <w:pStyle w:val="ListParagraph1"/>
        <w:widowControl/>
        <w:spacing w:line="400" w:lineRule="exact"/>
        <w:ind w:firstLineChars="200" w:firstLine="480"/>
        <w:jc w:val="left"/>
        <w:rPr>
          <w:rFonts w:ascii="宋体" w:hAnsi="宋体" w:cs="仿宋"/>
          <w:kern w:val="0"/>
          <w:sz w:val="24"/>
          <w:szCs w:val="24"/>
        </w:rPr>
      </w:pPr>
      <w:r>
        <w:rPr>
          <w:rFonts w:ascii="宋体" w:hAnsi="宋体" w:cs="仿宋" w:hint="eastAsia"/>
          <w:kern w:val="0"/>
          <w:sz w:val="24"/>
          <w:szCs w:val="24"/>
        </w:rPr>
        <w:t>为了给我校学生提供世界一流大学交流与学习的机会，我校组织选拔学生参加</w:t>
      </w:r>
      <w:r>
        <w:rPr>
          <w:rFonts w:ascii="宋体" w:hAnsi="宋体"/>
          <w:kern w:val="0"/>
          <w:sz w:val="24"/>
          <w:szCs w:val="24"/>
        </w:rPr>
        <w:t>2023</w:t>
      </w:r>
      <w:r>
        <w:rPr>
          <w:rFonts w:ascii="宋体" w:hAnsi="宋体" w:cs="仿宋" w:hint="eastAsia"/>
          <w:kern w:val="0"/>
          <w:sz w:val="24"/>
          <w:szCs w:val="24"/>
        </w:rPr>
        <w:t>年寒</w:t>
      </w:r>
      <w:r>
        <w:rPr>
          <w:rFonts w:ascii="宋体" w:hAnsi="宋体" w:cs="仿宋" w:hint="eastAsia"/>
          <w:kern w:val="0"/>
          <w:sz w:val="24"/>
          <w:szCs w:val="24"/>
        </w:rPr>
        <w:t>假帝国理工学院在线学术课程项目</w:t>
      </w:r>
      <w:r>
        <w:rPr>
          <w:rFonts w:ascii="宋体" w:hAnsi="宋体" w:cs="仿宋" w:hint="eastAsia"/>
          <w:kern w:val="0"/>
          <w:sz w:val="24"/>
          <w:szCs w:val="24"/>
        </w:rPr>
        <w:t>，让同学们可以利用寒假足不出户地感受世界顶级名校的教学模式和学习氛围，深度探索和学习前沿的研究领域知识。</w:t>
      </w:r>
      <w:proofErr w:type="gramStart"/>
      <w:r>
        <w:rPr>
          <w:rFonts w:ascii="宋体" w:hAnsi="宋体" w:cs="仿宋" w:hint="eastAsia"/>
          <w:kern w:val="0"/>
          <w:sz w:val="24"/>
          <w:szCs w:val="24"/>
        </w:rPr>
        <w:t>现启动</w:t>
      </w:r>
      <w:proofErr w:type="gramEnd"/>
      <w:r>
        <w:rPr>
          <w:rFonts w:ascii="宋体" w:hAnsi="宋体" w:cs="仿宋" w:hint="eastAsia"/>
          <w:kern w:val="0"/>
          <w:sz w:val="24"/>
          <w:szCs w:val="24"/>
        </w:rPr>
        <w:t>选拔申请工作。</w:t>
      </w:r>
    </w:p>
    <w:p w:rsidR="003E4BD5" w:rsidRDefault="00050253" w:rsidP="00FA1E8E">
      <w:pPr>
        <w:pStyle w:val="ListParagraph1"/>
        <w:widowControl/>
        <w:numPr>
          <w:ilvl w:val="0"/>
          <w:numId w:val="1"/>
        </w:numPr>
        <w:spacing w:line="400" w:lineRule="exact"/>
        <w:ind w:firstLineChars="200" w:firstLine="482"/>
        <w:jc w:val="left"/>
        <w:rPr>
          <w:rFonts w:ascii="宋体" w:hAnsi="宋体" w:cs="仿宋"/>
          <w:b/>
          <w:bCs/>
          <w:kern w:val="0"/>
          <w:sz w:val="24"/>
          <w:szCs w:val="24"/>
        </w:rPr>
      </w:pPr>
      <w:r>
        <w:rPr>
          <w:rFonts w:ascii="宋体" w:hAnsi="宋体" w:cs="仿宋" w:hint="eastAsia"/>
          <w:b/>
          <w:bCs/>
          <w:kern w:val="0"/>
          <w:sz w:val="24"/>
          <w:szCs w:val="24"/>
        </w:rPr>
        <w:t>院校介绍</w:t>
      </w:r>
    </w:p>
    <w:p w:rsidR="003E4BD5" w:rsidRDefault="00050253" w:rsidP="00FA1E8E">
      <w:pPr>
        <w:spacing w:after="120" w:line="400" w:lineRule="exact"/>
        <w:ind w:firstLineChars="200" w:firstLine="480"/>
        <w:rPr>
          <w:rFonts w:ascii="宋体" w:hAnsi="宋体" w:cs="仿宋"/>
          <w:color w:val="333333"/>
          <w:kern w:val="0"/>
          <w:sz w:val="24"/>
          <w:szCs w:val="24"/>
        </w:rPr>
      </w:pPr>
      <w:r>
        <w:rPr>
          <w:rFonts w:eastAsiaTheme="minorEastAsia" w:cs="Calibri"/>
          <w:sz w:val="24"/>
          <w:szCs w:val="24"/>
        </w:rPr>
        <w:t>帝国理工学院位于英国伦敦，是一所世界排名前十的研究型大学，是金三角名校、罗素大学集团、欧洲研究型大学联盟、国际科技大学联盟、全球大学校长论坛参与院校，被誉为</w:t>
      </w:r>
      <w:proofErr w:type="gramStart"/>
      <w:r>
        <w:rPr>
          <w:rFonts w:eastAsiaTheme="minorEastAsia" w:cs="Calibri"/>
          <w:sz w:val="24"/>
          <w:szCs w:val="24"/>
        </w:rPr>
        <w:t>”</w:t>
      </w:r>
      <w:proofErr w:type="gramEnd"/>
      <w:r>
        <w:rPr>
          <w:rFonts w:eastAsiaTheme="minorEastAsia" w:cs="Calibri"/>
          <w:sz w:val="24"/>
          <w:szCs w:val="24"/>
        </w:rPr>
        <w:t>G5</w:t>
      </w:r>
      <w:r>
        <w:rPr>
          <w:rFonts w:eastAsiaTheme="minorEastAsia" w:cs="Calibri"/>
          <w:sz w:val="24"/>
          <w:szCs w:val="24"/>
        </w:rPr>
        <w:t>超级精英大学</w:t>
      </w:r>
      <w:r>
        <w:rPr>
          <w:rFonts w:eastAsiaTheme="minorEastAsia" w:cs="Calibri"/>
          <w:sz w:val="24"/>
          <w:szCs w:val="24"/>
        </w:rPr>
        <w:t>“</w:t>
      </w:r>
      <w:r>
        <w:rPr>
          <w:rFonts w:eastAsiaTheme="minorEastAsia" w:cs="Calibri"/>
          <w:sz w:val="24"/>
          <w:szCs w:val="24"/>
        </w:rPr>
        <w:t>之一。帝国理工学院是最具创新力的大学之一，主攻理学、工学、医学和商学，尤其以工程专业而著名。校友包括众多曾在有关领域做出巨大贡献的科学家，拥有</w:t>
      </w:r>
      <w:r>
        <w:rPr>
          <w:rFonts w:eastAsiaTheme="minorEastAsia" w:cs="Calibri"/>
          <w:sz w:val="24"/>
          <w:szCs w:val="24"/>
        </w:rPr>
        <w:t>75</w:t>
      </w:r>
      <w:r>
        <w:rPr>
          <w:rFonts w:eastAsiaTheme="minorEastAsia" w:cs="Calibri"/>
          <w:sz w:val="24"/>
          <w:szCs w:val="24"/>
        </w:rPr>
        <w:t>位皇家科学院院士、</w:t>
      </w:r>
      <w:r>
        <w:rPr>
          <w:rFonts w:eastAsiaTheme="minorEastAsia" w:cs="Calibri"/>
          <w:sz w:val="24"/>
          <w:szCs w:val="24"/>
        </w:rPr>
        <w:t>87</w:t>
      </w:r>
      <w:r>
        <w:rPr>
          <w:rFonts w:eastAsiaTheme="minorEastAsia" w:cs="Calibri"/>
          <w:sz w:val="24"/>
          <w:szCs w:val="24"/>
        </w:rPr>
        <w:t>位皇家工程学院院士、</w:t>
      </w:r>
      <w:r>
        <w:rPr>
          <w:rFonts w:eastAsiaTheme="minorEastAsia" w:cs="Calibri"/>
          <w:sz w:val="24"/>
          <w:szCs w:val="24"/>
        </w:rPr>
        <w:t>80</w:t>
      </w:r>
      <w:r>
        <w:rPr>
          <w:rFonts w:eastAsiaTheme="minorEastAsia" w:cs="Calibri"/>
          <w:sz w:val="24"/>
          <w:szCs w:val="24"/>
        </w:rPr>
        <w:t>位皇家医学院院士。学院校友中，有</w:t>
      </w:r>
      <w:r>
        <w:rPr>
          <w:rFonts w:eastAsiaTheme="minorEastAsia" w:cs="Calibri"/>
          <w:sz w:val="24"/>
          <w:szCs w:val="24"/>
        </w:rPr>
        <w:t>14</w:t>
      </w:r>
      <w:r>
        <w:rPr>
          <w:rFonts w:eastAsiaTheme="minorEastAsia" w:cs="Calibri"/>
          <w:sz w:val="24"/>
          <w:szCs w:val="24"/>
        </w:rPr>
        <w:t>位诺贝尔奖得主、</w:t>
      </w:r>
      <w:r>
        <w:rPr>
          <w:rFonts w:eastAsiaTheme="minorEastAsia" w:cs="Calibri"/>
          <w:sz w:val="24"/>
          <w:szCs w:val="24"/>
        </w:rPr>
        <w:t>3</w:t>
      </w:r>
      <w:r>
        <w:rPr>
          <w:rFonts w:eastAsiaTheme="minorEastAsia" w:cs="Calibri"/>
          <w:sz w:val="24"/>
          <w:szCs w:val="24"/>
        </w:rPr>
        <w:t>位菲尔兹奖得主。</w:t>
      </w:r>
      <w:r>
        <w:rPr>
          <w:rFonts w:eastAsiaTheme="minorEastAsia" w:cs="Calibri" w:hint="eastAsia"/>
          <w:sz w:val="24"/>
          <w:szCs w:val="24"/>
        </w:rPr>
        <w:t>在</w:t>
      </w:r>
      <w:r>
        <w:rPr>
          <w:rFonts w:eastAsiaTheme="minorEastAsia" w:cs="Calibri" w:hint="eastAsia"/>
          <w:sz w:val="24"/>
          <w:szCs w:val="24"/>
        </w:rPr>
        <w:t>2</w:t>
      </w:r>
      <w:r>
        <w:rPr>
          <w:rFonts w:eastAsiaTheme="minorEastAsia" w:cs="Calibri"/>
          <w:sz w:val="24"/>
          <w:szCs w:val="24"/>
        </w:rPr>
        <w:t>023</w:t>
      </w:r>
      <w:r>
        <w:rPr>
          <w:rFonts w:eastAsiaTheme="minorEastAsia" w:cs="Calibri" w:hint="eastAsia"/>
          <w:sz w:val="24"/>
          <w:szCs w:val="24"/>
        </w:rPr>
        <w:t>年</w:t>
      </w:r>
      <w:r>
        <w:rPr>
          <w:rFonts w:eastAsiaTheme="minorEastAsia" w:cs="Calibri" w:hint="eastAsia"/>
          <w:sz w:val="24"/>
          <w:szCs w:val="24"/>
        </w:rPr>
        <w:t>QS</w:t>
      </w:r>
      <w:r>
        <w:rPr>
          <w:rFonts w:eastAsiaTheme="minorEastAsia" w:cs="Calibri" w:hint="eastAsia"/>
          <w:sz w:val="24"/>
          <w:szCs w:val="24"/>
        </w:rPr>
        <w:t>世界大学排名中，</w:t>
      </w:r>
      <w:r>
        <w:rPr>
          <w:rFonts w:eastAsiaTheme="minorEastAsia" w:cs="Calibri" w:hint="eastAsia"/>
          <w:b/>
          <w:bCs/>
          <w:color w:val="0057B8"/>
          <w:sz w:val="24"/>
          <w:szCs w:val="24"/>
        </w:rPr>
        <w:t>位列全球第</w:t>
      </w:r>
      <w:r>
        <w:rPr>
          <w:rFonts w:eastAsiaTheme="minorEastAsia" w:cs="Calibri" w:hint="eastAsia"/>
          <w:b/>
          <w:bCs/>
          <w:color w:val="0057B8"/>
          <w:sz w:val="24"/>
          <w:szCs w:val="24"/>
        </w:rPr>
        <w:t>6</w:t>
      </w:r>
      <w:r>
        <w:rPr>
          <w:rFonts w:eastAsiaTheme="minorEastAsia" w:cs="Calibri" w:hint="eastAsia"/>
          <w:b/>
          <w:bCs/>
          <w:color w:val="0057B8"/>
          <w:sz w:val="24"/>
          <w:szCs w:val="24"/>
        </w:rPr>
        <w:t>位，英国第</w:t>
      </w:r>
      <w:r>
        <w:rPr>
          <w:rFonts w:eastAsiaTheme="minorEastAsia" w:cs="Calibri" w:hint="eastAsia"/>
          <w:b/>
          <w:bCs/>
          <w:color w:val="0057B8"/>
          <w:sz w:val="24"/>
          <w:szCs w:val="24"/>
        </w:rPr>
        <w:t>3</w:t>
      </w:r>
      <w:r>
        <w:rPr>
          <w:rFonts w:eastAsiaTheme="minorEastAsia" w:cs="Calibri" w:hint="eastAsia"/>
          <w:b/>
          <w:bCs/>
          <w:color w:val="0057B8"/>
          <w:sz w:val="24"/>
          <w:szCs w:val="24"/>
        </w:rPr>
        <w:t>位</w:t>
      </w:r>
      <w:r>
        <w:rPr>
          <w:rFonts w:eastAsiaTheme="minorEastAsia" w:cs="Calibri" w:hint="eastAsia"/>
          <w:sz w:val="24"/>
          <w:szCs w:val="24"/>
        </w:rPr>
        <w:t>。</w:t>
      </w:r>
      <w:r>
        <w:rPr>
          <w:rFonts w:ascii="宋体" w:hAnsi="宋体" w:cs="仿宋" w:hint="eastAsia"/>
          <w:color w:val="333333"/>
          <w:kern w:val="0"/>
          <w:sz w:val="24"/>
          <w:szCs w:val="24"/>
        </w:rPr>
        <w:t xml:space="preserve"> </w:t>
      </w:r>
    </w:p>
    <w:p w:rsidR="003E4BD5" w:rsidRPr="00FA1E8E" w:rsidRDefault="003E4BD5" w:rsidP="00FA1E8E">
      <w:pPr>
        <w:pStyle w:val="a3"/>
        <w:spacing w:line="400" w:lineRule="exact"/>
        <w:rPr>
          <w:rFonts w:ascii="宋体" w:hAnsi="宋体" w:cs="仿宋"/>
          <w:b/>
          <w:bCs/>
          <w:color w:val="333333"/>
          <w:sz w:val="24"/>
          <w:szCs w:val="24"/>
        </w:rPr>
      </w:pPr>
    </w:p>
    <w:p w:rsidR="003E4BD5" w:rsidRDefault="00050253" w:rsidP="00FA1E8E">
      <w:pPr>
        <w:pStyle w:val="a3"/>
        <w:numPr>
          <w:ilvl w:val="0"/>
          <w:numId w:val="1"/>
        </w:numPr>
        <w:spacing w:line="400" w:lineRule="exact"/>
        <w:ind w:firstLineChars="200" w:firstLine="482"/>
        <w:rPr>
          <w:rFonts w:ascii="宋体" w:hAnsi="宋体" w:cs="仿宋"/>
          <w:b/>
          <w:bCs/>
          <w:color w:val="333333"/>
          <w:sz w:val="24"/>
          <w:szCs w:val="24"/>
        </w:rPr>
      </w:pPr>
      <w:r>
        <w:rPr>
          <w:rFonts w:ascii="宋体" w:hAnsi="宋体" w:cs="仿宋" w:hint="eastAsia"/>
          <w:b/>
          <w:bCs/>
          <w:color w:val="333333"/>
          <w:sz w:val="24"/>
          <w:szCs w:val="24"/>
        </w:rPr>
        <w:t>课程</w:t>
      </w:r>
      <w:r>
        <w:rPr>
          <w:rFonts w:ascii="宋体" w:hAnsi="宋体" w:cs="仿宋" w:hint="eastAsia"/>
          <w:b/>
          <w:bCs/>
          <w:color w:val="333333"/>
          <w:sz w:val="24"/>
          <w:szCs w:val="24"/>
        </w:rPr>
        <w:t>主题</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4A0" w:firstRow="1" w:lastRow="0" w:firstColumn="1" w:lastColumn="0" w:noHBand="0" w:noVBand="1"/>
      </w:tblPr>
      <w:tblGrid>
        <w:gridCol w:w="3367"/>
        <w:gridCol w:w="2166"/>
        <w:gridCol w:w="1166"/>
        <w:gridCol w:w="1723"/>
      </w:tblGrid>
      <w:tr w:rsidR="003E4BD5">
        <w:trPr>
          <w:tblHeader/>
        </w:trPr>
        <w:tc>
          <w:tcPr>
            <w:tcW w:w="1998" w:type="pct"/>
            <w:shd w:val="clear" w:color="auto" w:fill="auto"/>
          </w:tcPr>
          <w:p w:rsidR="003E4BD5" w:rsidRDefault="00050253" w:rsidP="00FA1E8E">
            <w:pPr>
              <w:spacing w:line="400" w:lineRule="exact"/>
              <w:jc w:val="center"/>
              <w:rPr>
                <w:rFonts w:eastAsiaTheme="minorEastAsia" w:cs="Calibri"/>
                <w:b/>
                <w:bCs/>
                <w:sz w:val="24"/>
                <w:szCs w:val="24"/>
              </w:rPr>
            </w:pPr>
            <w:r>
              <w:rPr>
                <w:rFonts w:eastAsiaTheme="minorEastAsia" w:cs="Calibri"/>
                <w:b/>
                <w:bCs/>
                <w:sz w:val="24"/>
                <w:szCs w:val="24"/>
              </w:rPr>
              <w:t>课程主题</w:t>
            </w:r>
          </w:p>
        </w:tc>
        <w:tc>
          <w:tcPr>
            <w:tcW w:w="1285" w:type="pct"/>
            <w:shd w:val="clear" w:color="auto" w:fill="auto"/>
          </w:tcPr>
          <w:p w:rsidR="003E4BD5" w:rsidRDefault="00050253" w:rsidP="00FA1E8E">
            <w:pPr>
              <w:spacing w:line="400" w:lineRule="exact"/>
              <w:jc w:val="center"/>
              <w:rPr>
                <w:rFonts w:eastAsiaTheme="minorEastAsia" w:cs="Calibri"/>
                <w:b/>
                <w:bCs/>
                <w:sz w:val="24"/>
                <w:szCs w:val="24"/>
              </w:rPr>
            </w:pPr>
            <w:r>
              <w:rPr>
                <w:rFonts w:eastAsiaTheme="minorEastAsia" w:cs="Calibri"/>
                <w:b/>
                <w:bCs/>
                <w:sz w:val="24"/>
                <w:szCs w:val="24"/>
              </w:rPr>
              <w:t>课程时间</w:t>
            </w:r>
          </w:p>
        </w:tc>
        <w:tc>
          <w:tcPr>
            <w:tcW w:w="692" w:type="pct"/>
            <w:shd w:val="clear" w:color="auto" w:fill="auto"/>
          </w:tcPr>
          <w:p w:rsidR="003E4BD5" w:rsidRDefault="00050253" w:rsidP="00FA1E8E">
            <w:pPr>
              <w:spacing w:line="400" w:lineRule="exact"/>
              <w:jc w:val="center"/>
              <w:rPr>
                <w:rFonts w:eastAsiaTheme="minorEastAsia" w:cs="Calibri"/>
                <w:b/>
                <w:bCs/>
                <w:sz w:val="24"/>
                <w:szCs w:val="24"/>
              </w:rPr>
            </w:pPr>
            <w:r>
              <w:rPr>
                <w:rFonts w:eastAsiaTheme="minorEastAsia" w:cs="Calibri"/>
                <w:b/>
                <w:bCs/>
                <w:sz w:val="24"/>
                <w:szCs w:val="24"/>
              </w:rPr>
              <w:t>项目费</w:t>
            </w:r>
          </w:p>
        </w:tc>
        <w:tc>
          <w:tcPr>
            <w:tcW w:w="1023" w:type="pct"/>
            <w:shd w:val="clear" w:color="auto" w:fill="auto"/>
          </w:tcPr>
          <w:p w:rsidR="003E4BD5" w:rsidRDefault="00050253" w:rsidP="00FA1E8E">
            <w:pPr>
              <w:spacing w:line="400" w:lineRule="exact"/>
              <w:jc w:val="center"/>
              <w:rPr>
                <w:rFonts w:eastAsiaTheme="minorEastAsia" w:cs="Calibri"/>
                <w:b/>
                <w:bCs/>
                <w:sz w:val="24"/>
                <w:szCs w:val="24"/>
              </w:rPr>
            </w:pPr>
            <w:r>
              <w:rPr>
                <w:rFonts w:eastAsiaTheme="minorEastAsia" w:cs="Calibri"/>
                <w:b/>
                <w:bCs/>
                <w:sz w:val="24"/>
                <w:szCs w:val="24"/>
              </w:rPr>
              <w:t>详情</w:t>
            </w:r>
          </w:p>
        </w:tc>
      </w:tr>
      <w:tr w:rsidR="003E4BD5">
        <w:trPr>
          <w:trHeight w:val="45"/>
        </w:trPr>
        <w:tc>
          <w:tcPr>
            <w:tcW w:w="1998" w:type="pct"/>
            <w:vAlign w:val="center"/>
          </w:tcPr>
          <w:p w:rsidR="003E4BD5" w:rsidRDefault="00050253" w:rsidP="00FA1E8E">
            <w:pPr>
              <w:spacing w:line="400" w:lineRule="exact"/>
              <w:jc w:val="center"/>
              <w:rPr>
                <w:rFonts w:eastAsiaTheme="minorEastAsia" w:cs="Calibri"/>
                <w:color w:val="000000" w:themeColor="text1"/>
                <w:sz w:val="24"/>
                <w:szCs w:val="24"/>
                <w:shd w:val="clear" w:color="auto" w:fill="FFFFFF"/>
              </w:rPr>
            </w:pPr>
            <w:r>
              <w:rPr>
                <w:rFonts w:eastAsiaTheme="minorEastAsia" w:cs="Calibri"/>
                <w:color w:val="000000" w:themeColor="text1"/>
                <w:sz w:val="24"/>
                <w:szCs w:val="24"/>
              </w:rPr>
              <w:t>机器人、物联网与人工智能</w:t>
            </w:r>
          </w:p>
        </w:tc>
        <w:tc>
          <w:tcPr>
            <w:tcW w:w="1285" w:type="pct"/>
          </w:tcPr>
          <w:p w:rsidR="003E4BD5" w:rsidRDefault="00050253" w:rsidP="00FA1E8E">
            <w:pPr>
              <w:spacing w:line="400" w:lineRule="exact"/>
              <w:jc w:val="center"/>
              <w:rPr>
                <w:rFonts w:eastAsiaTheme="minorEastAsia" w:cs="Calibri"/>
                <w:color w:val="000000" w:themeColor="text1"/>
                <w:sz w:val="24"/>
                <w:szCs w:val="24"/>
              </w:rPr>
            </w:pPr>
            <w:r>
              <w:rPr>
                <w:rFonts w:eastAsiaTheme="minorEastAsia" w:cs="Calibri"/>
                <w:color w:val="000000" w:themeColor="text1"/>
                <w:sz w:val="24"/>
                <w:szCs w:val="24"/>
              </w:rPr>
              <w:t>2023.1.14-2.12</w:t>
            </w:r>
          </w:p>
        </w:tc>
        <w:tc>
          <w:tcPr>
            <w:tcW w:w="692" w:type="pct"/>
          </w:tcPr>
          <w:p w:rsidR="003E4BD5" w:rsidRDefault="00050253" w:rsidP="00FA1E8E">
            <w:pPr>
              <w:spacing w:line="400" w:lineRule="exact"/>
              <w:jc w:val="center"/>
              <w:rPr>
                <w:rFonts w:eastAsiaTheme="minorEastAsia" w:cs="Calibri"/>
                <w:color w:val="000000" w:themeColor="text1"/>
                <w:sz w:val="24"/>
                <w:szCs w:val="24"/>
              </w:rPr>
            </w:pPr>
            <w:r>
              <w:rPr>
                <w:rFonts w:eastAsiaTheme="minorEastAsia" w:cs="Calibri"/>
                <w:color w:val="000000" w:themeColor="text1"/>
                <w:sz w:val="24"/>
                <w:szCs w:val="24"/>
              </w:rPr>
              <w:t xml:space="preserve">8980 </w:t>
            </w:r>
            <w:r>
              <w:rPr>
                <w:rFonts w:eastAsiaTheme="minorEastAsia" w:cs="Calibri"/>
                <w:color w:val="000000" w:themeColor="text1"/>
                <w:sz w:val="24"/>
                <w:szCs w:val="24"/>
              </w:rPr>
              <w:t>元</w:t>
            </w:r>
          </w:p>
        </w:tc>
        <w:tc>
          <w:tcPr>
            <w:tcW w:w="1023" w:type="pct"/>
          </w:tcPr>
          <w:p w:rsidR="003E4BD5" w:rsidRDefault="00050253" w:rsidP="00FA1E8E">
            <w:pPr>
              <w:spacing w:line="400" w:lineRule="exact"/>
              <w:jc w:val="center"/>
              <w:rPr>
                <w:rFonts w:eastAsiaTheme="minorEastAsia" w:cs="Calibri"/>
                <w:color w:val="000000" w:themeColor="text1"/>
                <w:sz w:val="24"/>
                <w:szCs w:val="24"/>
              </w:rPr>
            </w:pPr>
            <w:hyperlink w:anchor="_附件1：机器人、物联网和人工智能" w:history="1">
              <w:r>
                <w:rPr>
                  <w:rStyle w:val="a6"/>
                  <w:rFonts w:eastAsiaTheme="minorEastAsia" w:cs="Calibri"/>
                  <w:color w:val="000000" w:themeColor="text1"/>
                  <w:sz w:val="24"/>
                  <w:szCs w:val="24"/>
                </w:rPr>
                <w:t>附件</w:t>
              </w:r>
              <w:r>
                <w:rPr>
                  <w:rStyle w:val="a6"/>
                  <w:rFonts w:eastAsiaTheme="minorEastAsia" w:cs="Calibri"/>
                  <w:color w:val="000000" w:themeColor="text1"/>
                  <w:sz w:val="24"/>
                  <w:szCs w:val="24"/>
                </w:rPr>
                <w:t>1</w:t>
              </w:r>
            </w:hyperlink>
          </w:p>
        </w:tc>
      </w:tr>
    </w:tbl>
    <w:p w:rsidR="003E4BD5" w:rsidRDefault="003E4BD5" w:rsidP="00FA1E8E">
      <w:pPr>
        <w:widowControl/>
        <w:spacing w:before="60" w:after="60" w:line="400" w:lineRule="exact"/>
        <w:jc w:val="left"/>
        <w:rPr>
          <w:rFonts w:ascii="宋体" w:hAnsi="宋体" w:cs="仿宋"/>
          <w:kern w:val="0"/>
          <w:sz w:val="24"/>
          <w:szCs w:val="24"/>
        </w:rPr>
      </w:pPr>
    </w:p>
    <w:p w:rsidR="003E4BD5" w:rsidRDefault="00050253" w:rsidP="00FA1E8E">
      <w:pPr>
        <w:widowControl/>
        <w:spacing w:line="400" w:lineRule="exact"/>
        <w:ind w:firstLineChars="200" w:firstLine="482"/>
        <w:jc w:val="left"/>
        <w:rPr>
          <w:rFonts w:ascii="宋体" w:hAnsi="宋体" w:cs="仿宋"/>
          <w:b/>
          <w:bCs/>
          <w:kern w:val="0"/>
          <w:sz w:val="24"/>
          <w:szCs w:val="24"/>
        </w:rPr>
      </w:pPr>
      <w:r>
        <w:rPr>
          <w:rFonts w:ascii="宋体" w:hAnsi="宋体" w:cs="仿宋" w:hint="eastAsia"/>
          <w:b/>
          <w:bCs/>
          <w:kern w:val="0"/>
          <w:sz w:val="24"/>
          <w:szCs w:val="24"/>
        </w:rPr>
        <w:t>三、课程安排</w:t>
      </w:r>
    </w:p>
    <w:p w:rsidR="003E4BD5" w:rsidRDefault="00050253" w:rsidP="00FA1E8E">
      <w:pPr>
        <w:pStyle w:val="a7"/>
        <w:widowControl/>
        <w:numPr>
          <w:ilvl w:val="0"/>
          <w:numId w:val="2"/>
        </w:numPr>
        <w:spacing w:before="60" w:after="60" w:line="400" w:lineRule="exact"/>
        <w:ind w:firstLineChars="0"/>
        <w:jc w:val="left"/>
        <w:textAlignment w:val="baseline"/>
        <w:rPr>
          <w:rFonts w:ascii="宋体" w:hAnsi="宋体" w:cs="仿宋"/>
          <w:b/>
          <w:bCs/>
          <w:color w:val="333333"/>
          <w:kern w:val="0"/>
          <w:sz w:val="24"/>
          <w:szCs w:val="24"/>
        </w:rPr>
      </w:pPr>
      <w:r>
        <w:rPr>
          <w:rFonts w:ascii="宋体" w:hAnsi="宋体" w:cs="仿宋" w:hint="eastAsia"/>
          <w:b/>
          <w:bCs/>
          <w:color w:val="333333"/>
          <w:kern w:val="0"/>
          <w:sz w:val="24"/>
          <w:szCs w:val="24"/>
        </w:rPr>
        <w:t>授课语言</w:t>
      </w:r>
      <w:r>
        <w:rPr>
          <w:rFonts w:ascii="宋体" w:hAnsi="宋体" w:cs="仿宋" w:hint="eastAsia"/>
          <w:color w:val="333333"/>
          <w:kern w:val="0"/>
          <w:sz w:val="24"/>
          <w:szCs w:val="24"/>
        </w:rPr>
        <w:t>：</w:t>
      </w:r>
      <w:r>
        <w:rPr>
          <w:rFonts w:eastAsiaTheme="minorEastAsia" w:cs="Calibri"/>
          <w:sz w:val="24"/>
          <w:szCs w:val="24"/>
        </w:rPr>
        <w:t>全英文授课</w:t>
      </w:r>
    </w:p>
    <w:p w:rsidR="003E4BD5" w:rsidRDefault="00050253" w:rsidP="00FA1E8E">
      <w:pPr>
        <w:numPr>
          <w:ilvl w:val="0"/>
          <w:numId w:val="2"/>
        </w:numPr>
        <w:autoSpaceDE w:val="0"/>
        <w:autoSpaceDN w:val="0"/>
        <w:adjustRightInd w:val="0"/>
        <w:spacing w:line="400" w:lineRule="exact"/>
        <w:ind w:right="68"/>
        <w:rPr>
          <w:rFonts w:eastAsiaTheme="minorEastAsia" w:cs="Calibri"/>
          <w:sz w:val="24"/>
          <w:szCs w:val="24"/>
        </w:rPr>
      </w:pPr>
      <w:r>
        <w:rPr>
          <w:rFonts w:ascii="宋体" w:hAnsi="宋体" w:cs="仿宋" w:hint="eastAsia"/>
          <w:b/>
          <w:bCs/>
          <w:color w:val="333333"/>
          <w:kern w:val="0"/>
          <w:sz w:val="24"/>
          <w:szCs w:val="24"/>
        </w:rPr>
        <w:t>课程</w:t>
      </w:r>
      <w:r>
        <w:rPr>
          <w:rFonts w:ascii="宋体" w:hAnsi="宋体" w:cs="仿宋" w:hint="eastAsia"/>
          <w:b/>
          <w:bCs/>
          <w:color w:val="333333"/>
          <w:kern w:val="0"/>
          <w:sz w:val="24"/>
          <w:szCs w:val="24"/>
        </w:rPr>
        <w:t>时长</w:t>
      </w:r>
      <w:r>
        <w:rPr>
          <w:rFonts w:ascii="宋体" w:hAnsi="宋体" w:cs="仿宋" w:hint="eastAsia"/>
          <w:b/>
          <w:bCs/>
          <w:color w:val="333333"/>
          <w:kern w:val="0"/>
          <w:sz w:val="24"/>
          <w:szCs w:val="24"/>
        </w:rPr>
        <w:t>：</w:t>
      </w:r>
      <w:r>
        <w:rPr>
          <w:rFonts w:eastAsiaTheme="minorEastAsia" w:cs="Calibri"/>
          <w:sz w:val="24"/>
          <w:szCs w:val="24"/>
        </w:rPr>
        <w:t>项目所有课程均为直播。帝国理工学院线上</w:t>
      </w:r>
      <w:r>
        <w:rPr>
          <w:rFonts w:eastAsiaTheme="minorEastAsia" w:cs="Calibri" w:hint="eastAsia"/>
          <w:sz w:val="24"/>
          <w:szCs w:val="24"/>
        </w:rPr>
        <w:t>直播</w:t>
      </w:r>
      <w:r>
        <w:rPr>
          <w:rFonts w:eastAsiaTheme="minorEastAsia" w:cs="Calibri"/>
          <w:sz w:val="24"/>
          <w:szCs w:val="24"/>
        </w:rPr>
        <w:t>课程共</w:t>
      </w:r>
      <w:r>
        <w:rPr>
          <w:rFonts w:eastAsiaTheme="minorEastAsia" w:cs="Calibri"/>
          <w:sz w:val="24"/>
          <w:szCs w:val="24"/>
        </w:rPr>
        <w:t xml:space="preserve"> 12.5 </w:t>
      </w:r>
      <w:r>
        <w:rPr>
          <w:rFonts w:eastAsiaTheme="minorEastAsia" w:cs="Calibri"/>
          <w:sz w:val="24"/>
          <w:szCs w:val="24"/>
        </w:rPr>
        <w:t>小时，拓展类大师讲堂共</w:t>
      </w:r>
      <w:r>
        <w:rPr>
          <w:rFonts w:eastAsiaTheme="minorEastAsia" w:cs="Calibri"/>
          <w:sz w:val="24"/>
          <w:szCs w:val="24"/>
        </w:rPr>
        <w:t xml:space="preserve"> 6.5 </w:t>
      </w:r>
      <w:r>
        <w:rPr>
          <w:rFonts w:eastAsiaTheme="minorEastAsia" w:cs="Calibri"/>
          <w:sz w:val="24"/>
          <w:szCs w:val="24"/>
        </w:rPr>
        <w:t>小时，总计</w:t>
      </w:r>
      <w:r>
        <w:rPr>
          <w:rFonts w:eastAsiaTheme="minorEastAsia" w:cs="Calibri"/>
          <w:sz w:val="24"/>
          <w:szCs w:val="24"/>
        </w:rPr>
        <w:t xml:space="preserve"> 19 </w:t>
      </w:r>
      <w:r>
        <w:rPr>
          <w:rFonts w:eastAsiaTheme="minorEastAsia" w:cs="Calibri"/>
          <w:sz w:val="24"/>
          <w:szCs w:val="24"/>
        </w:rPr>
        <w:t>小时</w:t>
      </w:r>
      <w:r>
        <w:rPr>
          <w:rFonts w:eastAsiaTheme="minorEastAsia" w:cs="Calibri"/>
          <w:sz w:val="24"/>
          <w:szCs w:val="24"/>
        </w:rPr>
        <w:t xml:space="preserve"> (</w:t>
      </w:r>
      <w:r>
        <w:rPr>
          <w:rFonts w:eastAsiaTheme="minorEastAsia" w:cs="Calibri"/>
          <w:sz w:val="24"/>
          <w:szCs w:val="24"/>
        </w:rPr>
        <w:t>约</w:t>
      </w:r>
      <w:r>
        <w:rPr>
          <w:rFonts w:eastAsiaTheme="minorEastAsia" w:cs="Calibri"/>
          <w:sz w:val="24"/>
          <w:szCs w:val="24"/>
        </w:rPr>
        <w:t xml:space="preserve"> 25 </w:t>
      </w:r>
      <w:r>
        <w:rPr>
          <w:rFonts w:eastAsiaTheme="minorEastAsia" w:cs="Calibri"/>
          <w:sz w:val="24"/>
          <w:szCs w:val="24"/>
        </w:rPr>
        <w:t>课时</w:t>
      </w:r>
      <w:r>
        <w:rPr>
          <w:rFonts w:eastAsiaTheme="minorEastAsia" w:cs="Calibri"/>
          <w:sz w:val="24"/>
          <w:szCs w:val="24"/>
        </w:rPr>
        <w:t xml:space="preserve">) </w:t>
      </w:r>
      <w:r>
        <w:rPr>
          <w:rFonts w:eastAsiaTheme="minorEastAsia" w:cs="Calibri"/>
          <w:sz w:val="24"/>
          <w:szCs w:val="24"/>
        </w:rPr>
        <w:t>。包括：</w:t>
      </w:r>
    </w:p>
    <w:p w:rsidR="003E4BD5" w:rsidRDefault="00050253" w:rsidP="00FA1E8E">
      <w:pPr>
        <w:pStyle w:val="a7"/>
        <w:numPr>
          <w:ilvl w:val="0"/>
          <w:numId w:val="3"/>
        </w:numPr>
        <w:autoSpaceDE w:val="0"/>
        <w:autoSpaceDN w:val="0"/>
        <w:adjustRightInd w:val="0"/>
        <w:spacing w:line="400" w:lineRule="exact"/>
        <w:ind w:right="68" w:firstLine="420"/>
        <w:rPr>
          <w:rFonts w:eastAsiaTheme="minorEastAsia" w:cs="Calibri"/>
          <w:szCs w:val="21"/>
        </w:rPr>
      </w:pPr>
      <w:r>
        <w:rPr>
          <w:rFonts w:eastAsiaTheme="minorEastAsia" w:cs="Calibri"/>
          <w:szCs w:val="21"/>
        </w:rPr>
        <w:t>专业课：</w:t>
      </w:r>
      <w:r>
        <w:rPr>
          <w:rFonts w:eastAsiaTheme="minorEastAsia" w:cs="Calibri" w:hint="eastAsia"/>
          <w:szCs w:val="21"/>
        </w:rPr>
        <w:t>共五次，</w:t>
      </w:r>
      <w:r>
        <w:rPr>
          <w:rFonts w:eastAsiaTheme="minorEastAsia" w:cs="Calibri"/>
          <w:szCs w:val="21"/>
        </w:rPr>
        <w:t>每周一</w:t>
      </w:r>
      <w:r>
        <w:rPr>
          <w:rFonts w:eastAsiaTheme="minorEastAsia" w:cs="Calibri" w:hint="eastAsia"/>
          <w:szCs w:val="21"/>
        </w:rPr>
        <w:t>至两</w:t>
      </w:r>
      <w:r>
        <w:rPr>
          <w:rFonts w:eastAsiaTheme="minorEastAsia" w:cs="Calibri"/>
          <w:szCs w:val="21"/>
        </w:rPr>
        <w:t>次，每次约</w:t>
      </w:r>
      <w:r>
        <w:rPr>
          <w:rFonts w:eastAsiaTheme="minorEastAsia" w:cs="Calibri"/>
          <w:szCs w:val="21"/>
        </w:rPr>
        <w:t xml:space="preserve"> 1.5 </w:t>
      </w:r>
      <w:r>
        <w:rPr>
          <w:rFonts w:eastAsiaTheme="minorEastAsia" w:cs="Calibri"/>
          <w:szCs w:val="21"/>
        </w:rPr>
        <w:t>小时；</w:t>
      </w:r>
      <w:r>
        <w:rPr>
          <w:rFonts w:eastAsiaTheme="minorEastAsia" w:cs="Calibri" w:hint="eastAsia"/>
          <w:b/>
          <w:bCs/>
          <w:szCs w:val="21"/>
        </w:rPr>
        <w:t>一般周末下午上课</w:t>
      </w:r>
      <w:r>
        <w:rPr>
          <w:rFonts w:eastAsiaTheme="minorEastAsia" w:cs="Calibri" w:hint="eastAsia"/>
          <w:szCs w:val="21"/>
        </w:rPr>
        <w:t>。</w:t>
      </w:r>
    </w:p>
    <w:p w:rsidR="003E4BD5" w:rsidRDefault="00050253" w:rsidP="00FA1E8E">
      <w:pPr>
        <w:pStyle w:val="a7"/>
        <w:numPr>
          <w:ilvl w:val="0"/>
          <w:numId w:val="3"/>
        </w:numPr>
        <w:autoSpaceDE w:val="0"/>
        <w:autoSpaceDN w:val="0"/>
        <w:adjustRightInd w:val="0"/>
        <w:spacing w:line="400" w:lineRule="exact"/>
        <w:ind w:right="68" w:firstLine="420"/>
        <w:rPr>
          <w:rFonts w:eastAsiaTheme="minorEastAsia" w:cs="Calibri"/>
          <w:szCs w:val="21"/>
        </w:rPr>
      </w:pPr>
      <w:r>
        <w:rPr>
          <w:rFonts w:eastAsiaTheme="minorEastAsia" w:cs="Calibri"/>
          <w:szCs w:val="21"/>
        </w:rPr>
        <w:t>辅导课：将安排</w:t>
      </w:r>
      <w:r>
        <w:rPr>
          <w:rFonts w:eastAsiaTheme="minorEastAsia" w:cs="Calibri"/>
          <w:szCs w:val="21"/>
        </w:rPr>
        <w:t xml:space="preserve"> 3 </w:t>
      </w:r>
      <w:r>
        <w:rPr>
          <w:rFonts w:eastAsiaTheme="minorEastAsia" w:cs="Calibri"/>
          <w:szCs w:val="21"/>
        </w:rPr>
        <w:t>次辅导课，每次约</w:t>
      </w:r>
      <w:r>
        <w:rPr>
          <w:rFonts w:eastAsiaTheme="minorEastAsia" w:cs="Calibri"/>
          <w:szCs w:val="21"/>
        </w:rPr>
        <w:t xml:space="preserve"> 1 </w:t>
      </w:r>
      <w:r>
        <w:rPr>
          <w:rFonts w:eastAsiaTheme="minorEastAsia" w:cs="Calibri"/>
          <w:szCs w:val="21"/>
        </w:rPr>
        <w:t>小时；</w:t>
      </w:r>
      <w:r>
        <w:rPr>
          <w:rFonts w:eastAsiaTheme="minorEastAsia" w:cs="Calibri" w:hint="eastAsia"/>
          <w:b/>
          <w:bCs/>
          <w:szCs w:val="21"/>
        </w:rPr>
        <w:t>一般周中晚上上课</w:t>
      </w:r>
      <w:r>
        <w:rPr>
          <w:rFonts w:eastAsiaTheme="minorEastAsia" w:cs="Calibri" w:hint="eastAsia"/>
          <w:szCs w:val="21"/>
        </w:rPr>
        <w:t>；</w:t>
      </w:r>
    </w:p>
    <w:p w:rsidR="003E4BD5" w:rsidRDefault="00050253" w:rsidP="00FA1E8E">
      <w:pPr>
        <w:pStyle w:val="a7"/>
        <w:numPr>
          <w:ilvl w:val="0"/>
          <w:numId w:val="3"/>
        </w:numPr>
        <w:autoSpaceDE w:val="0"/>
        <w:autoSpaceDN w:val="0"/>
        <w:adjustRightInd w:val="0"/>
        <w:spacing w:line="400" w:lineRule="exact"/>
        <w:ind w:right="68" w:firstLine="420"/>
        <w:rPr>
          <w:rFonts w:eastAsiaTheme="minorEastAsia" w:cs="Calibri"/>
          <w:szCs w:val="21"/>
        </w:rPr>
      </w:pPr>
      <w:r>
        <w:rPr>
          <w:rFonts w:eastAsiaTheme="minorEastAsia" w:cs="Calibri"/>
          <w:szCs w:val="21"/>
        </w:rPr>
        <w:t>项目成果展示：约</w:t>
      </w:r>
      <w:r>
        <w:rPr>
          <w:rFonts w:eastAsiaTheme="minorEastAsia" w:cs="Calibri"/>
          <w:szCs w:val="21"/>
        </w:rPr>
        <w:t xml:space="preserve"> 2 </w:t>
      </w:r>
      <w:r>
        <w:rPr>
          <w:rFonts w:eastAsiaTheme="minorEastAsia" w:cs="Calibri"/>
          <w:szCs w:val="21"/>
        </w:rPr>
        <w:t>小时；</w:t>
      </w:r>
    </w:p>
    <w:p w:rsidR="003E4BD5" w:rsidRDefault="00050253" w:rsidP="00FA1E8E">
      <w:pPr>
        <w:pStyle w:val="a7"/>
        <w:numPr>
          <w:ilvl w:val="0"/>
          <w:numId w:val="3"/>
        </w:numPr>
        <w:autoSpaceDE w:val="0"/>
        <w:autoSpaceDN w:val="0"/>
        <w:adjustRightInd w:val="0"/>
        <w:spacing w:line="400" w:lineRule="exact"/>
        <w:ind w:right="68" w:firstLine="420"/>
        <w:rPr>
          <w:rFonts w:eastAsiaTheme="minorEastAsia" w:cs="Calibri"/>
          <w:szCs w:val="21"/>
        </w:rPr>
      </w:pPr>
      <w:r>
        <w:rPr>
          <w:rFonts w:eastAsiaTheme="minorEastAsia" w:cs="Calibri"/>
          <w:szCs w:val="21"/>
        </w:rPr>
        <w:t>每</w:t>
      </w:r>
      <w:r>
        <w:rPr>
          <w:rFonts w:eastAsiaTheme="minorEastAsia" w:cs="Calibri" w:hint="eastAsia"/>
          <w:szCs w:val="21"/>
        </w:rPr>
        <w:t>次专业</w:t>
      </w:r>
      <w:r>
        <w:rPr>
          <w:rFonts w:eastAsiaTheme="minorEastAsia" w:cs="Calibri"/>
          <w:szCs w:val="21"/>
        </w:rPr>
        <w:t>课程后将有</w:t>
      </w:r>
      <w:r>
        <w:rPr>
          <w:rFonts w:eastAsiaTheme="minorEastAsia" w:cs="Calibri"/>
          <w:szCs w:val="21"/>
        </w:rPr>
        <w:t xml:space="preserve"> 3 </w:t>
      </w:r>
      <w:r>
        <w:rPr>
          <w:rFonts w:eastAsiaTheme="minorEastAsia" w:cs="Calibri"/>
          <w:szCs w:val="21"/>
        </w:rPr>
        <w:t>至</w:t>
      </w:r>
      <w:r>
        <w:rPr>
          <w:rFonts w:eastAsiaTheme="minorEastAsia" w:cs="Calibri"/>
          <w:szCs w:val="21"/>
        </w:rPr>
        <w:t xml:space="preserve"> 5 </w:t>
      </w:r>
      <w:r>
        <w:rPr>
          <w:rFonts w:eastAsiaTheme="minorEastAsia" w:cs="Calibri"/>
          <w:szCs w:val="21"/>
        </w:rPr>
        <w:t>小时的时间用于自学与完成作业</w:t>
      </w:r>
      <w:r>
        <w:rPr>
          <w:rFonts w:eastAsiaTheme="minorEastAsia" w:cs="Calibri" w:hint="eastAsia"/>
          <w:szCs w:val="21"/>
        </w:rPr>
        <w:t>；</w:t>
      </w:r>
      <w:bookmarkStart w:id="0" w:name="_GoBack"/>
      <w:bookmarkEnd w:id="0"/>
    </w:p>
    <w:p w:rsidR="003E4BD5" w:rsidRDefault="00050253" w:rsidP="00FA1E8E">
      <w:pPr>
        <w:pStyle w:val="a7"/>
        <w:numPr>
          <w:ilvl w:val="0"/>
          <w:numId w:val="3"/>
        </w:numPr>
        <w:autoSpaceDE w:val="0"/>
        <w:autoSpaceDN w:val="0"/>
        <w:adjustRightInd w:val="0"/>
        <w:spacing w:line="400" w:lineRule="exact"/>
        <w:ind w:right="68" w:firstLine="420"/>
        <w:rPr>
          <w:rFonts w:eastAsiaTheme="minorEastAsia" w:cs="Calibri"/>
          <w:szCs w:val="21"/>
        </w:rPr>
      </w:pPr>
      <w:r>
        <w:rPr>
          <w:rFonts w:eastAsiaTheme="minorEastAsia" w:cs="Calibri" w:hint="eastAsia"/>
          <w:szCs w:val="21"/>
        </w:rPr>
        <w:t>大师讲堂：</w:t>
      </w:r>
      <w:r>
        <w:rPr>
          <w:rFonts w:eastAsiaTheme="minorEastAsia" w:cs="Calibri" w:hint="eastAsia"/>
          <w:szCs w:val="21"/>
        </w:rPr>
        <w:t>共四次</w:t>
      </w:r>
      <w:r>
        <w:rPr>
          <w:rFonts w:eastAsiaTheme="minorEastAsia" w:cs="Calibri"/>
          <w:szCs w:val="21"/>
        </w:rPr>
        <w:t>，每次约</w:t>
      </w:r>
      <w:r>
        <w:rPr>
          <w:rFonts w:eastAsiaTheme="minorEastAsia" w:cs="Calibri"/>
          <w:szCs w:val="21"/>
        </w:rPr>
        <w:t xml:space="preserve"> 1.5 – 2 </w:t>
      </w:r>
      <w:r>
        <w:rPr>
          <w:rFonts w:eastAsiaTheme="minorEastAsia" w:cs="Calibri"/>
          <w:szCs w:val="21"/>
        </w:rPr>
        <w:t>小时。</w:t>
      </w:r>
    </w:p>
    <w:p w:rsidR="003E4BD5" w:rsidRDefault="00050253" w:rsidP="00FA1E8E">
      <w:pPr>
        <w:widowControl/>
        <w:numPr>
          <w:ilvl w:val="0"/>
          <w:numId w:val="2"/>
        </w:numPr>
        <w:spacing w:before="60" w:after="60" w:line="400" w:lineRule="exact"/>
        <w:jc w:val="left"/>
        <w:textAlignment w:val="baseline"/>
        <w:rPr>
          <w:rFonts w:ascii="宋体" w:hAnsi="宋体" w:cs="仿宋"/>
          <w:kern w:val="0"/>
          <w:sz w:val="24"/>
          <w:szCs w:val="24"/>
        </w:rPr>
      </w:pPr>
      <w:r>
        <w:rPr>
          <w:rFonts w:ascii="宋体" w:hAnsi="宋体" w:cs="仿宋" w:hint="eastAsia"/>
          <w:b/>
          <w:bCs/>
          <w:kern w:val="0"/>
          <w:sz w:val="24"/>
          <w:szCs w:val="24"/>
        </w:rPr>
        <w:lastRenderedPageBreak/>
        <w:t>申请对象</w:t>
      </w:r>
      <w:r>
        <w:rPr>
          <w:rFonts w:ascii="宋体" w:hAnsi="宋体" w:cs="仿宋" w:hint="eastAsia"/>
          <w:kern w:val="0"/>
          <w:sz w:val="24"/>
          <w:szCs w:val="24"/>
        </w:rPr>
        <w:t>：在读本科生</w:t>
      </w:r>
    </w:p>
    <w:p w:rsidR="003E4BD5" w:rsidRPr="00FA1E8E" w:rsidRDefault="00050253" w:rsidP="00FA1E8E">
      <w:pPr>
        <w:widowControl/>
        <w:numPr>
          <w:ilvl w:val="0"/>
          <w:numId w:val="2"/>
        </w:numPr>
        <w:autoSpaceDE w:val="0"/>
        <w:autoSpaceDN w:val="0"/>
        <w:adjustRightInd w:val="0"/>
        <w:spacing w:before="60" w:after="60" w:line="400" w:lineRule="exact"/>
        <w:ind w:right="66"/>
        <w:jc w:val="left"/>
        <w:textAlignment w:val="baseline"/>
        <w:rPr>
          <w:rFonts w:eastAsiaTheme="minorEastAsia" w:cs="Calibri"/>
          <w:bCs/>
          <w:sz w:val="24"/>
          <w:szCs w:val="24"/>
        </w:rPr>
      </w:pPr>
      <w:r w:rsidRPr="00FA1E8E">
        <w:rPr>
          <w:rFonts w:ascii="宋体" w:hAnsi="宋体" w:cs="仿宋" w:hint="eastAsia"/>
          <w:kern w:val="0"/>
          <w:sz w:val="24"/>
          <w:szCs w:val="24"/>
        </w:rPr>
        <w:t>学习平台：</w:t>
      </w:r>
      <w:r w:rsidRPr="00FA1E8E">
        <w:rPr>
          <w:rFonts w:eastAsiaTheme="minorEastAsia" w:cs="Calibri"/>
          <w:bCs/>
          <w:sz w:val="24"/>
          <w:szCs w:val="24"/>
        </w:rPr>
        <w:t>帝国理工学院的专业课及辅导课将通过</w:t>
      </w:r>
      <w:r w:rsidRPr="00FA1E8E">
        <w:rPr>
          <w:rFonts w:eastAsiaTheme="minorEastAsia" w:cs="Calibri"/>
          <w:bCs/>
          <w:sz w:val="24"/>
          <w:szCs w:val="24"/>
        </w:rPr>
        <w:t xml:space="preserve"> Teams</w:t>
      </w:r>
      <w:r w:rsidRPr="00FA1E8E">
        <w:rPr>
          <w:rFonts w:eastAsiaTheme="minorEastAsia" w:cs="Calibri"/>
          <w:bCs/>
          <w:sz w:val="24"/>
          <w:szCs w:val="24"/>
        </w:rPr>
        <w:t>平台进行授课；</w:t>
      </w:r>
    </w:p>
    <w:p w:rsidR="003E4BD5" w:rsidRDefault="00050253" w:rsidP="00FA1E8E">
      <w:pPr>
        <w:autoSpaceDE w:val="0"/>
        <w:autoSpaceDN w:val="0"/>
        <w:adjustRightInd w:val="0"/>
        <w:spacing w:line="400" w:lineRule="exact"/>
        <w:ind w:right="66"/>
        <w:rPr>
          <w:rFonts w:ascii="宋体" w:hAnsi="宋体" w:cs="仿宋"/>
          <w:kern w:val="0"/>
          <w:sz w:val="24"/>
          <w:szCs w:val="24"/>
        </w:rPr>
      </w:pPr>
      <w:r>
        <w:rPr>
          <w:rFonts w:eastAsiaTheme="minorEastAsia" w:cs="Calibri"/>
          <w:bCs/>
          <w:sz w:val="24"/>
          <w:szCs w:val="24"/>
        </w:rPr>
        <w:t>课件共享及项目成果的上传</w:t>
      </w:r>
      <w:r>
        <w:rPr>
          <w:rFonts w:eastAsiaTheme="minorEastAsia" w:cs="Calibri" w:hint="eastAsia"/>
          <w:bCs/>
          <w:sz w:val="24"/>
          <w:szCs w:val="24"/>
        </w:rPr>
        <w:t>讲</w:t>
      </w:r>
      <w:r>
        <w:rPr>
          <w:rFonts w:eastAsiaTheme="minorEastAsia" w:cs="Calibri"/>
          <w:bCs/>
          <w:sz w:val="24"/>
          <w:szCs w:val="24"/>
        </w:rPr>
        <w:t>通过</w:t>
      </w:r>
      <w:r>
        <w:rPr>
          <w:rFonts w:eastAsiaTheme="minorEastAsia" w:cs="Calibri" w:hint="eastAsia"/>
          <w:bCs/>
          <w:sz w:val="24"/>
          <w:szCs w:val="24"/>
        </w:rPr>
        <w:t>帝国理工学院</w:t>
      </w:r>
      <w:r>
        <w:rPr>
          <w:rFonts w:eastAsiaTheme="minorEastAsia" w:cs="Calibri"/>
          <w:bCs/>
          <w:sz w:val="24"/>
          <w:szCs w:val="24"/>
        </w:rPr>
        <w:t>Box</w:t>
      </w:r>
      <w:r>
        <w:rPr>
          <w:rFonts w:eastAsiaTheme="minorEastAsia" w:cs="Calibri"/>
          <w:bCs/>
          <w:sz w:val="24"/>
          <w:szCs w:val="24"/>
        </w:rPr>
        <w:t>平台进行</w:t>
      </w:r>
      <w:r>
        <w:rPr>
          <w:rFonts w:eastAsiaTheme="minorEastAsia" w:cs="Calibri" w:hint="eastAsia"/>
          <w:bCs/>
          <w:sz w:val="24"/>
          <w:szCs w:val="24"/>
        </w:rPr>
        <w:t>；</w:t>
      </w:r>
      <w:r>
        <w:rPr>
          <w:rFonts w:eastAsiaTheme="minorEastAsia" w:cs="Calibri" w:hint="eastAsia"/>
          <w:bCs/>
          <w:sz w:val="24"/>
          <w:szCs w:val="24"/>
        </w:rPr>
        <w:t>拓展类大师讲堂直播讲使用</w:t>
      </w:r>
      <w:r>
        <w:rPr>
          <w:rFonts w:eastAsiaTheme="minorEastAsia" w:cs="Calibri" w:hint="eastAsia"/>
          <w:bCs/>
          <w:sz w:val="24"/>
          <w:szCs w:val="24"/>
        </w:rPr>
        <w:t>Zoom</w:t>
      </w:r>
      <w:r>
        <w:rPr>
          <w:rFonts w:eastAsiaTheme="minorEastAsia" w:cs="Calibri" w:hint="eastAsia"/>
          <w:bCs/>
          <w:sz w:val="24"/>
          <w:szCs w:val="24"/>
        </w:rPr>
        <w:t>平台开展。</w:t>
      </w:r>
      <w:r>
        <w:rPr>
          <w:rFonts w:eastAsiaTheme="minorEastAsia" w:cs="Calibri"/>
          <w:bCs/>
          <w:sz w:val="24"/>
          <w:szCs w:val="24"/>
        </w:rPr>
        <w:t>项目开始前，帝国理工学院为每位学员注册</w:t>
      </w:r>
      <w:r>
        <w:rPr>
          <w:rFonts w:eastAsiaTheme="minorEastAsia" w:cs="Calibri"/>
          <w:bCs/>
          <w:sz w:val="24"/>
          <w:szCs w:val="24"/>
        </w:rPr>
        <w:t xml:space="preserve"> Teams </w:t>
      </w:r>
      <w:r>
        <w:rPr>
          <w:rFonts w:eastAsiaTheme="minorEastAsia" w:cs="Calibri"/>
          <w:bCs/>
          <w:sz w:val="24"/>
          <w:szCs w:val="24"/>
        </w:rPr>
        <w:t>、</w:t>
      </w:r>
      <w:r>
        <w:rPr>
          <w:rFonts w:eastAsiaTheme="minorEastAsia" w:cs="Calibri"/>
          <w:bCs/>
          <w:sz w:val="24"/>
          <w:szCs w:val="24"/>
        </w:rPr>
        <w:t xml:space="preserve">Box </w:t>
      </w:r>
      <w:r>
        <w:rPr>
          <w:rFonts w:eastAsiaTheme="minorEastAsia" w:cs="Calibri"/>
          <w:bCs/>
          <w:sz w:val="24"/>
          <w:szCs w:val="24"/>
        </w:rPr>
        <w:t>的官方账号。</w:t>
      </w:r>
    </w:p>
    <w:p w:rsidR="00FA1E8E" w:rsidRDefault="00FA1E8E" w:rsidP="00FA1E8E">
      <w:pPr>
        <w:widowControl/>
        <w:spacing w:before="60" w:after="60" w:line="400" w:lineRule="exact"/>
        <w:ind w:leftChars="200" w:left="420"/>
        <w:jc w:val="left"/>
        <w:rPr>
          <w:rFonts w:ascii="宋体" w:hAnsi="宋体" w:cs="仿宋"/>
          <w:b/>
          <w:bCs/>
          <w:color w:val="000000"/>
          <w:kern w:val="0"/>
          <w:sz w:val="24"/>
          <w:szCs w:val="24"/>
        </w:rPr>
      </w:pPr>
    </w:p>
    <w:p w:rsidR="003E4BD5" w:rsidRDefault="00050253" w:rsidP="00FA1E8E">
      <w:pPr>
        <w:widowControl/>
        <w:spacing w:before="60" w:after="60" w:line="400" w:lineRule="exact"/>
        <w:ind w:leftChars="200" w:left="420"/>
        <w:jc w:val="left"/>
        <w:rPr>
          <w:rFonts w:ascii="宋体" w:hAnsi="宋体" w:cs="仿宋"/>
          <w:b/>
          <w:bCs/>
          <w:color w:val="000000"/>
          <w:kern w:val="0"/>
          <w:sz w:val="24"/>
          <w:szCs w:val="24"/>
        </w:rPr>
      </w:pPr>
      <w:r>
        <w:rPr>
          <w:rFonts w:ascii="宋体" w:hAnsi="宋体" w:cs="仿宋" w:hint="eastAsia"/>
          <w:b/>
          <w:bCs/>
          <w:color w:val="000000"/>
          <w:kern w:val="0"/>
          <w:sz w:val="24"/>
          <w:szCs w:val="24"/>
        </w:rPr>
        <w:t>四、</w:t>
      </w:r>
      <w:r>
        <w:rPr>
          <w:rFonts w:ascii="宋体" w:hAnsi="宋体" w:cs="仿宋" w:hint="eastAsia"/>
          <w:b/>
          <w:bCs/>
          <w:color w:val="000000"/>
          <w:kern w:val="0"/>
          <w:sz w:val="24"/>
          <w:szCs w:val="24"/>
        </w:rPr>
        <w:t>项目成果</w:t>
      </w:r>
    </w:p>
    <w:p w:rsidR="003E4BD5" w:rsidRDefault="00050253" w:rsidP="00FA1E8E">
      <w:pPr>
        <w:widowControl/>
        <w:spacing w:before="60" w:after="60" w:line="400" w:lineRule="exact"/>
        <w:ind w:firstLineChars="200" w:firstLine="480"/>
        <w:jc w:val="left"/>
        <w:rPr>
          <w:rFonts w:ascii="宋体" w:hAnsi="宋体" w:cs="仿宋"/>
          <w:b/>
          <w:bCs/>
          <w:color w:val="000000"/>
          <w:kern w:val="0"/>
          <w:sz w:val="24"/>
          <w:szCs w:val="24"/>
        </w:rPr>
      </w:pPr>
      <w:r>
        <w:rPr>
          <w:rFonts w:eastAsiaTheme="minorEastAsia" w:cs="Calibri"/>
          <w:bCs/>
          <w:sz w:val="24"/>
          <w:szCs w:val="24"/>
        </w:rPr>
        <w:t>学员在完成本项目后，将获得由帝国理工学院主办部门官方颁发的结业证书，作为此次线上学习经历的证明</w:t>
      </w:r>
      <w:r>
        <w:rPr>
          <w:rFonts w:eastAsiaTheme="minorEastAsia" w:cs="Calibri" w:hint="eastAsia"/>
          <w:bCs/>
          <w:sz w:val="24"/>
          <w:szCs w:val="24"/>
        </w:rPr>
        <w:t>、</w:t>
      </w:r>
      <w:r>
        <w:rPr>
          <w:rFonts w:eastAsiaTheme="minorEastAsia" w:cs="Calibri" w:hint="eastAsia"/>
          <w:bCs/>
          <w:sz w:val="24"/>
          <w:szCs w:val="24"/>
        </w:rPr>
        <w:t>成绩评定报告；优秀小组获得教授推荐信。</w:t>
      </w:r>
    </w:p>
    <w:p w:rsidR="003E4BD5" w:rsidRDefault="003E4BD5" w:rsidP="00FA1E8E">
      <w:pPr>
        <w:widowControl/>
        <w:spacing w:before="60" w:after="60" w:line="400" w:lineRule="exact"/>
        <w:jc w:val="left"/>
        <w:rPr>
          <w:rFonts w:ascii="宋体" w:hAnsi="宋体" w:cs="仿宋"/>
          <w:b/>
          <w:bCs/>
          <w:color w:val="000000"/>
          <w:kern w:val="0"/>
          <w:sz w:val="24"/>
          <w:szCs w:val="24"/>
        </w:rPr>
      </w:pPr>
    </w:p>
    <w:p w:rsidR="003E4BD5" w:rsidRDefault="00050253" w:rsidP="00FA1E8E">
      <w:pPr>
        <w:widowControl/>
        <w:spacing w:line="400" w:lineRule="exact"/>
        <w:ind w:firstLineChars="200" w:firstLine="482"/>
        <w:jc w:val="left"/>
        <w:rPr>
          <w:rFonts w:ascii="宋体" w:hAnsi="宋体" w:cs="仿宋"/>
          <w:kern w:val="0"/>
          <w:sz w:val="24"/>
          <w:szCs w:val="24"/>
        </w:rPr>
      </w:pPr>
      <w:r>
        <w:rPr>
          <w:rFonts w:ascii="宋体" w:hAnsi="宋体" w:cs="仿宋" w:hint="eastAsia"/>
          <w:b/>
          <w:bCs/>
          <w:kern w:val="0"/>
          <w:sz w:val="24"/>
          <w:szCs w:val="24"/>
        </w:rPr>
        <w:t>五、申请资格与条件</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cs="仿宋" w:hint="eastAsia"/>
          <w:color w:val="333333"/>
          <w:sz w:val="24"/>
          <w:szCs w:val="24"/>
        </w:rPr>
        <w:t>1.</w:t>
      </w:r>
      <w:r>
        <w:rPr>
          <w:rFonts w:ascii="宋体" w:hAnsi="宋体" w:cs="宋体" w:hint="eastAsia"/>
          <w:kern w:val="0"/>
          <w:sz w:val="24"/>
          <w:szCs w:val="24"/>
        </w:rPr>
        <w:t xml:space="preserve"> </w:t>
      </w:r>
      <w:r>
        <w:rPr>
          <w:rFonts w:ascii="宋体" w:hAnsi="宋体" w:cs="宋体" w:hint="eastAsia"/>
          <w:kern w:val="0"/>
          <w:sz w:val="24"/>
          <w:szCs w:val="24"/>
        </w:rPr>
        <w:t>申请人目前应为我校在读的优秀全日制本科学生</w:t>
      </w:r>
      <w:r>
        <w:rPr>
          <w:rFonts w:ascii="宋体" w:hAnsi="宋体" w:hint="eastAsia"/>
          <w:color w:val="333333"/>
          <w:kern w:val="0"/>
          <w:sz w:val="24"/>
          <w:szCs w:val="24"/>
        </w:rPr>
        <w:t>（支持跨专业申请）；</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2.</w:t>
      </w:r>
      <w:r>
        <w:rPr>
          <w:rFonts w:ascii="宋体" w:hAnsi="宋体"/>
          <w:color w:val="333333"/>
          <w:kern w:val="0"/>
          <w:sz w:val="24"/>
          <w:szCs w:val="24"/>
        </w:rPr>
        <w:t xml:space="preserve"> </w:t>
      </w:r>
      <w:r>
        <w:rPr>
          <w:rFonts w:ascii="宋体" w:hAnsi="宋体" w:hint="eastAsia"/>
          <w:color w:val="333333"/>
          <w:kern w:val="0"/>
          <w:sz w:val="24"/>
          <w:szCs w:val="24"/>
        </w:rPr>
        <w:t>学习成绩优异，具有较强的、扎实的专业理论基础和实践能力，</w:t>
      </w:r>
      <w:proofErr w:type="gramStart"/>
      <w:r>
        <w:rPr>
          <w:rFonts w:ascii="宋体" w:hAnsi="宋体" w:hint="eastAsia"/>
          <w:color w:val="333333"/>
          <w:kern w:val="0"/>
          <w:sz w:val="24"/>
          <w:szCs w:val="24"/>
        </w:rPr>
        <w:t>平均绩点达到</w:t>
      </w:r>
      <w:proofErr w:type="gramEnd"/>
      <w:r>
        <w:rPr>
          <w:rFonts w:ascii="宋体" w:hAnsi="宋体" w:hint="eastAsia"/>
          <w:color w:val="333333"/>
          <w:kern w:val="0"/>
          <w:sz w:val="24"/>
          <w:szCs w:val="24"/>
        </w:rPr>
        <w:t xml:space="preserve"> 2.5 </w:t>
      </w:r>
      <w:r>
        <w:rPr>
          <w:rFonts w:ascii="宋体" w:hAnsi="宋体" w:hint="eastAsia"/>
          <w:color w:val="333333"/>
          <w:kern w:val="0"/>
          <w:sz w:val="24"/>
          <w:szCs w:val="24"/>
        </w:rPr>
        <w:t>以上，建议</w:t>
      </w:r>
      <w:r>
        <w:rPr>
          <w:rFonts w:ascii="宋体" w:hAnsi="宋体" w:hint="eastAsia"/>
          <w:color w:val="333333"/>
          <w:kern w:val="0"/>
          <w:sz w:val="24"/>
          <w:szCs w:val="24"/>
          <w:lang w:val="en-CA"/>
        </w:rPr>
        <w:t>GPA 3.0</w:t>
      </w:r>
      <w:r>
        <w:rPr>
          <w:rFonts w:ascii="宋体" w:hAnsi="宋体" w:hint="eastAsia"/>
          <w:color w:val="333333"/>
          <w:kern w:val="0"/>
          <w:sz w:val="24"/>
          <w:szCs w:val="24"/>
          <w:lang w:val="en-CA"/>
        </w:rPr>
        <w:t>以上</w:t>
      </w:r>
      <w:r>
        <w:rPr>
          <w:rFonts w:ascii="宋体" w:hAnsi="宋体" w:hint="eastAsia"/>
          <w:color w:val="333333"/>
          <w:kern w:val="0"/>
          <w:sz w:val="24"/>
          <w:szCs w:val="24"/>
        </w:rPr>
        <w:t>（满分</w:t>
      </w:r>
      <w:r>
        <w:rPr>
          <w:rFonts w:ascii="宋体" w:hAnsi="宋体" w:hint="eastAsia"/>
          <w:color w:val="333333"/>
          <w:kern w:val="0"/>
          <w:sz w:val="24"/>
          <w:szCs w:val="24"/>
        </w:rPr>
        <w:t xml:space="preserve"> 4.0</w:t>
      </w:r>
      <w:r>
        <w:rPr>
          <w:rFonts w:ascii="宋体" w:hAnsi="宋体" w:hint="eastAsia"/>
          <w:color w:val="333333"/>
          <w:kern w:val="0"/>
          <w:sz w:val="24"/>
          <w:szCs w:val="24"/>
        </w:rPr>
        <w:t>）；</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3.</w:t>
      </w:r>
      <w:r>
        <w:rPr>
          <w:rFonts w:ascii="宋体" w:hAnsi="宋体"/>
          <w:color w:val="333333"/>
          <w:kern w:val="0"/>
          <w:sz w:val="24"/>
          <w:szCs w:val="24"/>
        </w:rPr>
        <w:t xml:space="preserve"> </w:t>
      </w:r>
      <w:r>
        <w:rPr>
          <w:rFonts w:ascii="宋体" w:hAnsi="宋体" w:hint="eastAsia"/>
          <w:color w:val="333333"/>
          <w:kern w:val="0"/>
          <w:sz w:val="24"/>
          <w:szCs w:val="24"/>
        </w:rPr>
        <w:t>语言要求：</w:t>
      </w:r>
      <w:proofErr w:type="gramStart"/>
      <w:r>
        <w:rPr>
          <w:rFonts w:ascii="宋体" w:hAnsi="宋体" w:hint="eastAsia"/>
          <w:color w:val="333333"/>
          <w:kern w:val="0"/>
          <w:sz w:val="24"/>
          <w:szCs w:val="24"/>
        </w:rPr>
        <w:t>参考雅思</w:t>
      </w:r>
      <w:proofErr w:type="gramEnd"/>
      <w:r>
        <w:rPr>
          <w:rFonts w:ascii="宋体" w:hAnsi="宋体" w:hint="eastAsia"/>
          <w:color w:val="333333"/>
          <w:kern w:val="0"/>
          <w:sz w:val="24"/>
          <w:szCs w:val="24"/>
        </w:rPr>
        <w:t>-6.0</w:t>
      </w:r>
      <w:r>
        <w:rPr>
          <w:rFonts w:ascii="宋体" w:hAnsi="宋体" w:hint="eastAsia"/>
          <w:color w:val="333333"/>
          <w:kern w:val="0"/>
          <w:sz w:val="24"/>
          <w:szCs w:val="24"/>
        </w:rPr>
        <w:t>，托福</w:t>
      </w:r>
      <w:r>
        <w:rPr>
          <w:rFonts w:ascii="宋体" w:hAnsi="宋体" w:hint="eastAsia"/>
          <w:color w:val="333333"/>
          <w:kern w:val="0"/>
          <w:sz w:val="24"/>
          <w:szCs w:val="24"/>
        </w:rPr>
        <w:t>-80</w:t>
      </w:r>
      <w:r>
        <w:rPr>
          <w:rFonts w:ascii="宋体" w:hAnsi="宋体" w:hint="eastAsia"/>
          <w:color w:val="333333"/>
          <w:kern w:val="0"/>
          <w:sz w:val="24"/>
          <w:szCs w:val="24"/>
        </w:rPr>
        <w:t>（可提交</w:t>
      </w:r>
      <w:proofErr w:type="gramStart"/>
      <w:r>
        <w:rPr>
          <w:rFonts w:ascii="宋体" w:hAnsi="宋体" w:hint="eastAsia"/>
          <w:color w:val="333333"/>
          <w:kern w:val="0"/>
          <w:sz w:val="24"/>
          <w:szCs w:val="24"/>
        </w:rPr>
        <w:t>四六</w:t>
      </w:r>
      <w:proofErr w:type="gramEnd"/>
      <w:r>
        <w:rPr>
          <w:rFonts w:ascii="宋体" w:hAnsi="宋体" w:hint="eastAsia"/>
          <w:color w:val="333333"/>
          <w:kern w:val="0"/>
          <w:sz w:val="24"/>
          <w:szCs w:val="24"/>
        </w:rPr>
        <w:t>级成绩申请）；</w:t>
      </w:r>
    </w:p>
    <w:p w:rsidR="003E4BD5" w:rsidRDefault="00050253" w:rsidP="00FA1E8E">
      <w:pPr>
        <w:pStyle w:val="ListParagraph1"/>
        <w:snapToGrid w:val="0"/>
        <w:spacing w:before="60" w:after="60" w:line="400" w:lineRule="exact"/>
        <w:ind w:firstLineChars="200" w:firstLine="480"/>
        <w:jc w:val="left"/>
        <w:rPr>
          <w:rFonts w:ascii="宋体" w:hAnsi="宋体" w:cs="仿宋"/>
          <w:color w:val="333333"/>
          <w:sz w:val="24"/>
          <w:szCs w:val="24"/>
        </w:rPr>
      </w:pPr>
      <w:r>
        <w:rPr>
          <w:rFonts w:ascii="宋体" w:hAnsi="宋体" w:cs="仿宋" w:hint="eastAsia"/>
          <w:kern w:val="0"/>
          <w:sz w:val="24"/>
          <w:szCs w:val="24"/>
        </w:rPr>
        <w:t>4.</w:t>
      </w:r>
      <w:r>
        <w:rPr>
          <w:rFonts w:ascii="宋体" w:hAnsi="宋体" w:cs="仿宋"/>
          <w:kern w:val="0"/>
          <w:sz w:val="24"/>
          <w:szCs w:val="24"/>
        </w:rPr>
        <w:t xml:space="preserve"> </w:t>
      </w:r>
      <w:r>
        <w:rPr>
          <w:rFonts w:ascii="宋体" w:hAnsi="宋体" w:cs="仿宋" w:hint="eastAsia"/>
          <w:kern w:val="0"/>
          <w:sz w:val="24"/>
          <w:szCs w:val="24"/>
        </w:rPr>
        <w:t>已交足我校规定的各项费用，具有一定的经济能力。</w:t>
      </w:r>
    </w:p>
    <w:p w:rsidR="003E4BD5" w:rsidRDefault="003E4BD5" w:rsidP="00FA1E8E">
      <w:pPr>
        <w:widowControl/>
        <w:spacing w:line="400" w:lineRule="exact"/>
        <w:jc w:val="left"/>
        <w:rPr>
          <w:rFonts w:ascii="宋体" w:hAnsi="宋体" w:cs="仿宋"/>
          <w:b/>
          <w:bCs/>
          <w:kern w:val="0"/>
          <w:sz w:val="24"/>
          <w:szCs w:val="24"/>
        </w:rPr>
      </w:pPr>
    </w:p>
    <w:p w:rsidR="003E4BD5" w:rsidRDefault="00050253" w:rsidP="00FA1E8E">
      <w:pPr>
        <w:widowControl/>
        <w:spacing w:line="400" w:lineRule="exact"/>
        <w:ind w:firstLineChars="200" w:firstLine="482"/>
        <w:jc w:val="left"/>
        <w:rPr>
          <w:rFonts w:ascii="宋体" w:hAnsi="宋体" w:cs="仿宋"/>
          <w:kern w:val="0"/>
          <w:sz w:val="24"/>
          <w:szCs w:val="24"/>
        </w:rPr>
      </w:pPr>
      <w:r>
        <w:rPr>
          <w:rFonts w:ascii="宋体" w:hAnsi="宋体" w:cs="仿宋" w:hint="eastAsia"/>
          <w:b/>
          <w:bCs/>
          <w:kern w:val="0"/>
          <w:sz w:val="24"/>
          <w:szCs w:val="24"/>
        </w:rPr>
        <w:t>六、报名程序及时间</w:t>
      </w:r>
    </w:p>
    <w:p w:rsidR="003E4BD5" w:rsidRDefault="00050253" w:rsidP="00FA1E8E">
      <w:pPr>
        <w:widowControl/>
        <w:spacing w:line="400" w:lineRule="exact"/>
        <w:ind w:firstLine="480"/>
        <w:jc w:val="left"/>
        <w:rPr>
          <w:rFonts w:ascii="宋体" w:hAnsi="宋体" w:cs="宋体"/>
          <w:kern w:val="0"/>
          <w:sz w:val="24"/>
          <w:szCs w:val="24"/>
        </w:rPr>
      </w:pPr>
      <w:r>
        <w:rPr>
          <w:rFonts w:cs="宋体"/>
          <w:kern w:val="0"/>
          <w:sz w:val="24"/>
          <w:szCs w:val="24"/>
        </w:rPr>
        <w:t>1</w:t>
      </w:r>
      <w:r>
        <w:rPr>
          <w:rFonts w:ascii="宋体" w:hAnsi="宋体" w:cs="宋体" w:hint="eastAsia"/>
          <w:kern w:val="0"/>
          <w:sz w:val="24"/>
          <w:szCs w:val="24"/>
        </w:rPr>
        <w:t>．采取“个人申请、学院推荐、专家评审、择优录取”的方式进行选拔。</w:t>
      </w:r>
    </w:p>
    <w:p w:rsidR="003E4BD5" w:rsidRDefault="00050253" w:rsidP="00FA1E8E">
      <w:pPr>
        <w:widowControl/>
        <w:spacing w:line="400" w:lineRule="exact"/>
        <w:ind w:firstLine="480"/>
        <w:jc w:val="left"/>
        <w:rPr>
          <w:rFonts w:ascii="宋体" w:hAnsi="宋体" w:cs="宋体"/>
          <w:kern w:val="0"/>
          <w:sz w:val="24"/>
          <w:szCs w:val="24"/>
        </w:rPr>
      </w:pPr>
      <w:r>
        <w:rPr>
          <w:rFonts w:cs="宋体"/>
          <w:kern w:val="0"/>
          <w:sz w:val="24"/>
          <w:szCs w:val="24"/>
        </w:rPr>
        <w:t>2</w:t>
      </w:r>
      <w:r>
        <w:rPr>
          <w:rFonts w:ascii="宋体" w:hAnsi="宋体" w:cs="宋体" w:hint="eastAsia"/>
          <w:kern w:val="0"/>
          <w:sz w:val="24"/>
          <w:szCs w:val="24"/>
        </w:rPr>
        <w:t>．申请人应向所在学院提交以下材料：</w:t>
      </w:r>
    </w:p>
    <w:p w:rsidR="003E4BD5" w:rsidRDefault="00050253" w:rsidP="00FA1E8E">
      <w:pPr>
        <w:widowControl/>
        <w:spacing w:line="400" w:lineRule="exact"/>
        <w:ind w:firstLine="360"/>
        <w:jc w:val="left"/>
        <w:rPr>
          <w:rFonts w:ascii="宋体" w:hAnsi="宋体" w:cs="宋体"/>
          <w:kern w:val="0"/>
          <w:sz w:val="24"/>
          <w:szCs w:val="24"/>
        </w:rPr>
      </w:pPr>
      <w:r>
        <w:rPr>
          <w:rFonts w:ascii="宋体" w:hAnsi="宋体" w:cs="宋体" w:hint="eastAsia"/>
          <w:kern w:val="0"/>
          <w:sz w:val="24"/>
          <w:szCs w:val="24"/>
        </w:rPr>
        <w:t>（</w:t>
      </w:r>
      <w:r>
        <w:rPr>
          <w:rFonts w:cs="宋体"/>
          <w:kern w:val="0"/>
          <w:sz w:val="24"/>
          <w:szCs w:val="24"/>
        </w:rPr>
        <w:t>1</w:t>
      </w:r>
      <w:r>
        <w:rPr>
          <w:rFonts w:ascii="宋体" w:hAnsi="宋体" w:cs="宋体" w:hint="eastAsia"/>
          <w:kern w:val="0"/>
          <w:sz w:val="24"/>
          <w:szCs w:val="24"/>
        </w:rPr>
        <w:t>）《南京邮电大学本科生海外访学申请表》（附件</w:t>
      </w:r>
      <w:r>
        <w:rPr>
          <w:rFonts w:cs="宋体" w:hint="eastAsia"/>
          <w:kern w:val="0"/>
          <w:sz w:val="24"/>
          <w:szCs w:val="24"/>
        </w:rPr>
        <w:t>2</w:t>
      </w:r>
      <w:r>
        <w:rPr>
          <w:rFonts w:ascii="宋体" w:hAnsi="宋体" w:cs="宋体" w:hint="eastAsia"/>
          <w:kern w:val="0"/>
          <w:sz w:val="24"/>
          <w:szCs w:val="24"/>
        </w:rPr>
        <w:t>）；</w:t>
      </w:r>
    </w:p>
    <w:p w:rsidR="003E4BD5" w:rsidRDefault="00050253" w:rsidP="00FA1E8E">
      <w:pPr>
        <w:widowControl/>
        <w:spacing w:line="400" w:lineRule="exact"/>
        <w:ind w:firstLine="360"/>
        <w:jc w:val="left"/>
        <w:rPr>
          <w:rFonts w:ascii="宋体" w:hAnsi="宋体" w:cs="宋体"/>
          <w:kern w:val="0"/>
          <w:sz w:val="24"/>
          <w:szCs w:val="24"/>
        </w:rPr>
      </w:pPr>
      <w:r>
        <w:rPr>
          <w:rFonts w:ascii="宋体" w:hAnsi="宋体" w:cs="宋体" w:hint="eastAsia"/>
          <w:kern w:val="0"/>
          <w:sz w:val="24"/>
          <w:szCs w:val="24"/>
        </w:rPr>
        <w:t>（</w:t>
      </w:r>
      <w:r>
        <w:rPr>
          <w:rFonts w:cs="宋体"/>
          <w:kern w:val="0"/>
          <w:sz w:val="24"/>
          <w:szCs w:val="24"/>
        </w:rPr>
        <w:t>2</w:t>
      </w:r>
      <w:r>
        <w:rPr>
          <w:rFonts w:ascii="宋体" w:hAnsi="宋体" w:cs="宋体" w:hint="eastAsia"/>
          <w:kern w:val="0"/>
          <w:sz w:val="24"/>
          <w:szCs w:val="24"/>
        </w:rPr>
        <w:t>）英语水平证明及复印件；</w:t>
      </w:r>
    </w:p>
    <w:p w:rsidR="003E4BD5" w:rsidRDefault="00050253" w:rsidP="00FA1E8E">
      <w:pPr>
        <w:widowControl/>
        <w:spacing w:line="400" w:lineRule="exact"/>
        <w:ind w:firstLine="360"/>
        <w:jc w:val="left"/>
        <w:rPr>
          <w:rFonts w:ascii="宋体" w:hAnsi="宋体" w:cs="宋体"/>
          <w:kern w:val="0"/>
          <w:sz w:val="24"/>
          <w:szCs w:val="24"/>
        </w:rPr>
      </w:pPr>
      <w:r>
        <w:rPr>
          <w:rFonts w:ascii="宋体" w:hAnsi="宋体" w:cs="宋体" w:hint="eastAsia"/>
          <w:kern w:val="0"/>
          <w:sz w:val="24"/>
          <w:szCs w:val="24"/>
        </w:rPr>
        <w:t>（</w:t>
      </w:r>
      <w:r>
        <w:rPr>
          <w:rFonts w:cs="宋体"/>
          <w:kern w:val="0"/>
          <w:sz w:val="24"/>
          <w:szCs w:val="24"/>
        </w:rPr>
        <w:t>3</w:t>
      </w:r>
      <w:r>
        <w:rPr>
          <w:rFonts w:ascii="宋体" w:hAnsi="宋体" w:cs="宋体" w:hint="eastAsia"/>
          <w:kern w:val="0"/>
          <w:sz w:val="24"/>
          <w:szCs w:val="24"/>
        </w:rPr>
        <w:t>）学术科研能力证明材料及复印件（包括论文发表、参与竞赛、项目等）；</w:t>
      </w:r>
    </w:p>
    <w:p w:rsidR="003E4BD5" w:rsidRDefault="00050253" w:rsidP="00FA1E8E">
      <w:pPr>
        <w:widowControl/>
        <w:spacing w:line="400" w:lineRule="exact"/>
        <w:ind w:firstLine="360"/>
        <w:jc w:val="left"/>
        <w:rPr>
          <w:rFonts w:ascii="宋体" w:hAnsi="宋体" w:cs="宋体"/>
          <w:kern w:val="0"/>
          <w:sz w:val="24"/>
          <w:szCs w:val="24"/>
        </w:rPr>
      </w:pPr>
      <w:r>
        <w:rPr>
          <w:rFonts w:ascii="宋体" w:hAnsi="宋体" w:cs="宋体" w:hint="eastAsia"/>
          <w:kern w:val="0"/>
          <w:sz w:val="24"/>
          <w:szCs w:val="24"/>
        </w:rPr>
        <w:t>（</w:t>
      </w:r>
      <w:r>
        <w:rPr>
          <w:rFonts w:cs="宋体"/>
          <w:kern w:val="0"/>
          <w:sz w:val="24"/>
          <w:szCs w:val="24"/>
        </w:rPr>
        <w:t>4</w:t>
      </w:r>
      <w:r>
        <w:rPr>
          <w:rFonts w:ascii="宋体" w:hAnsi="宋体" w:cs="宋体" w:hint="eastAsia"/>
          <w:kern w:val="0"/>
          <w:sz w:val="24"/>
          <w:szCs w:val="24"/>
        </w:rPr>
        <w:t>）获奖证书及复印件。</w:t>
      </w:r>
    </w:p>
    <w:p w:rsidR="003E4BD5" w:rsidRDefault="00050253" w:rsidP="00FA1E8E">
      <w:pPr>
        <w:widowControl/>
        <w:spacing w:line="400" w:lineRule="exact"/>
        <w:ind w:firstLine="480"/>
        <w:jc w:val="left"/>
        <w:rPr>
          <w:rFonts w:ascii="宋体" w:hAnsi="宋体" w:cs="宋体"/>
          <w:kern w:val="0"/>
          <w:sz w:val="24"/>
          <w:szCs w:val="24"/>
        </w:rPr>
      </w:pPr>
      <w:r>
        <w:rPr>
          <w:rFonts w:cs="宋体"/>
          <w:kern w:val="0"/>
          <w:sz w:val="24"/>
          <w:szCs w:val="24"/>
        </w:rPr>
        <w:t>3</w:t>
      </w:r>
      <w:r>
        <w:rPr>
          <w:rFonts w:ascii="宋体" w:hAnsi="宋体" w:cs="宋体" w:hint="eastAsia"/>
          <w:kern w:val="0"/>
          <w:sz w:val="24"/>
          <w:szCs w:val="24"/>
        </w:rPr>
        <w:t>．申请人申请材料交至各学院，学院根据申请资格与条件对申请人进行筛选、排序并填写《南京邮电大学本科生海外访学申请汇总表》（附件</w:t>
      </w:r>
      <w:r>
        <w:rPr>
          <w:rFonts w:cs="宋体" w:hint="eastAsia"/>
          <w:kern w:val="0"/>
          <w:sz w:val="24"/>
          <w:szCs w:val="24"/>
        </w:rPr>
        <w:t>3</w:t>
      </w:r>
      <w:r>
        <w:rPr>
          <w:rFonts w:ascii="宋体" w:hAnsi="宋体" w:cs="宋体" w:hint="eastAsia"/>
          <w:kern w:val="0"/>
          <w:sz w:val="24"/>
          <w:szCs w:val="24"/>
        </w:rPr>
        <w:t>），于</w:t>
      </w:r>
      <w:r>
        <w:rPr>
          <w:rFonts w:cs="宋体" w:hint="eastAsia"/>
          <w:b/>
          <w:bCs/>
          <w:kern w:val="0"/>
          <w:sz w:val="24"/>
          <w:szCs w:val="24"/>
        </w:rPr>
        <w:t>12</w:t>
      </w:r>
      <w:r>
        <w:rPr>
          <w:rFonts w:ascii="宋体" w:hAnsi="宋体" w:cs="宋体" w:hint="eastAsia"/>
          <w:b/>
          <w:bCs/>
          <w:kern w:val="0"/>
          <w:sz w:val="24"/>
          <w:szCs w:val="24"/>
        </w:rPr>
        <w:t>月</w:t>
      </w:r>
      <w:r>
        <w:rPr>
          <w:rFonts w:ascii="宋体" w:hAnsi="宋体" w:cs="宋体"/>
          <w:b/>
          <w:bCs/>
          <w:kern w:val="0"/>
          <w:sz w:val="24"/>
          <w:szCs w:val="24"/>
        </w:rPr>
        <w:t>20</w:t>
      </w:r>
      <w:r>
        <w:rPr>
          <w:rFonts w:ascii="宋体" w:hAnsi="宋体" w:cs="宋体" w:hint="eastAsia"/>
          <w:b/>
          <w:bCs/>
          <w:kern w:val="0"/>
          <w:sz w:val="24"/>
          <w:szCs w:val="24"/>
        </w:rPr>
        <w:t>日</w:t>
      </w:r>
      <w:r>
        <w:rPr>
          <w:rFonts w:ascii="宋体" w:hAnsi="宋体" w:cs="宋体" w:hint="eastAsia"/>
          <w:kern w:val="0"/>
          <w:sz w:val="24"/>
          <w:szCs w:val="24"/>
        </w:rPr>
        <w:t>前将候选人申请材料及汇总表交至教务处实践教学科，逾期不递交材料的学院作自动放弃处理。</w:t>
      </w:r>
    </w:p>
    <w:p w:rsidR="003E4BD5" w:rsidRDefault="00050253" w:rsidP="00FA1E8E">
      <w:pPr>
        <w:widowControl/>
        <w:spacing w:line="400" w:lineRule="exact"/>
        <w:ind w:firstLine="480"/>
        <w:jc w:val="left"/>
        <w:rPr>
          <w:rFonts w:ascii="宋体" w:hAnsi="宋体" w:cs="宋体"/>
          <w:kern w:val="0"/>
          <w:sz w:val="24"/>
          <w:szCs w:val="24"/>
        </w:rPr>
      </w:pPr>
      <w:r>
        <w:rPr>
          <w:rFonts w:cs="宋体"/>
          <w:kern w:val="0"/>
          <w:sz w:val="24"/>
          <w:szCs w:val="24"/>
        </w:rPr>
        <w:t>4</w:t>
      </w:r>
      <w:r>
        <w:rPr>
          <w:rFonts w:ascii="宋体" w:hAnsi="宋体" w:cs="宋体" w:hint="eastAsia"/>
          <w:kern w:val="0"/>
          <w:sz w:val="24"/>
          <w:szCs w:val="24"/>
        </w:rPr>
        <w:t>．教务处会同相关部门，共同组织专家进行评审，确定我校参加该项目的学生名单，并进行公示。</w:t>
      </w:r>
    </w:p>
    <w:p w:rsidR="003E4BD5" w:rsidRDefault="003E4BD5" w:rsidP="00FA1E8E">
      <w:pPr>
        <w:widowControl/>
        <w:spacing w:before="60" w:after="60" w:line="400" w:lineRule="exact"/>
        <w:jc w:val="left"/>
        <w:rPr>
          <w:rFonts w:ascii="宋体" w:hAnsi="宋体"/>
          <w:color w:val="333333"/>
          <w:kern w:val="0"/>
          <w:sz w:val="24"/>
          <w:szCs w:val="24"/>
        </w:rPr>
      </w:pPr>
    </w:p>
    <w:p w:rsidR="003E4BD5" w:rsidRDefault="00050253" w:rsidP="00FA1E8E">
      <w:pPr>
        <w:widowControl/>
        <w:spacing w:before="60" w:after="60" w:line="400" w:lineRule="exact"/>
        <w:ind w:firstLineChars="200" w:firstLine="482"/>
        <w:jc w:val="left"/>
        <w:rPr>
          <w:rFonts w:ascii="宋体" w:hAnsi="宋体"/>
          <w:b/>
          <w:bCs/>
          <w:color w:val="333333"/>
          <w:kern w:val="0"/>
          <w:sz w:val="24"/>
          <w:szCs w:val="24"/>
        </w:rPr>
      </w:pPr>
      <w:r>
        <w:rPr>
          <w:rFonts w:ascii="宋体" w:hAnsi="宋体" w:hint="eastAsia"/>
          <w:b/>
          <w:bCs/>
          <w:color w:val="333333"/>
          <w:kern w:val="0"/>
          <w:sz w:val="24"/>
          <w:szCs w:val="24"/>
        </w:rPr>
        <w:lastRenderedPageBreak/>
        <w:t>七、其他</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1.</w:t>
      </w:r>
      <w:r>
        <w:rPr>
          <w:rFonts w:ascii="宋体" w:hAnsi="宋体" w:hint="eastAsia"/>
          <w:color w:val="333333"/>
          <w:kern w:val="0"/>
          <w:sz w:val="24"/>
          <w:szCs w:val="24"/>
        </w:rPr>
        <w:t>联系人：</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国际合作交流处：</w:t>
      </w:r>
      <w:proofErr w:type="gramStart"/>
      <w:r>
        <w:rPr>
          <w:rFonts w:ascii="宋体" w:hAnsi="宋体" w:hint="eastAsia"/>
          <w:color w:val="333333"/>
          <w:kern w:val="0"/>
          <w:sz w:val="24"/>
          <w:szCs w:val="24"/>
        </w:rPr>
        <w:t>侍</w:t>
      </w:r>
      <w:proofErr w:type="gramEnd"/>
      <w:r>
        <w:rPr>
          <w:rFonts w:ascii="宋体" w:hAnsi="宋体" w:hint="eastAsia"/>
          <w:color w:val="333333"/>
          <w:kern w:val="0"/>
          <w:sz w:val="24"/>
          <w:szCs w:val="24"/>
        </w:rPr>
        <w:t>老师</w:t>
      </w:r>
      <w:r>
        <w:rPr>
          <w:rFonts w:ascii="宋体" w:hAnsi="宋体"/>
          <w:color w:val="333333"/>
          <w:kern w:val="0"/>
          <w:sz w:val="24"/>
          <w:szCs w:val="24"/>
        </w:rPr>
        <w:t xml:space="preserve"> </w:t>
      </w:r>
      <w:r>
        <w:rPr>
          <w:rFonts w:ascii="宋体" w:hAnsi="宋体" w:hint="eastAsia"/>
          <w:color w:val="333333"/>
          <w:kern w:val="0"/>
          <w:sz w:val="24"/>
          <w:szCs w:val="24"/>
        </w:rPr>
        <w:t>83492393</w:t>
      </w:r>
      <w:r>
        <w:rPr>
          <w:rFonts w:ascii="宋体" w:hAnsi="宋体" w:hint="eastAsia"/>
          <w:color w:val="333333"/>
          <w:kern w:val="0"/>
          <w:sz w:val="24"/>
          <w:szCs w:val="24"/>
        </w:rPr>
        <w:t>；</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教务处：于老师</w:t>
      </w:r>
      <w:r>
        <w:rPr>
          <w:rFonts w:ascii="宋体" w:hAnsi="宋体" w:hint="eastAsia"/>
          <w:color w:val="333333"/>
          <w:kern w:val="0"/>
          <w:sz w:val="24"/>
          <w:szCs w:val="24"/>
        </w:rPr>
        <w:t>85866258</w:t>
      </w:r>
      <w:r>
        <w:rPr>
          <w:rFonts w:ascii="宋体" w:hAnsi="宋体" w:hint="eastAsia"/>
          <w:color w:val="333333"/>
          <w:kern w:val="0"/>
          <w:sz w:val="24"/>
          <w:szCs w:val="24"/>
        </w:rPr>
        <w:t>；</w:t>
      </w:r>
    </w:p>
    <w:p w:rsidR="003E4BD5" w:rsidRDefault="00050253" w:rsidP="00FA1E8E">
      <w:pPr>
        <w:widowControl/>
        <w:spacing w:before="60" w:after="60" w:line="400" w:lineRule="exact"/>
        <w:ind w:firstLineChars="200" w:firstLine="480"/>
        <w:jc w:val="left"/>
        <w:rPr>
          <w:rFonts w:ascii="宋体" w:hAnsi="宋体"/>
          <w:color w:val="333333"/>
          <w:kern w:val="0"/>
          <w:sz w:val="24"/>
          <w:szCs w:val="24"/>
        </w:rPr>
      </w:pPr>
      <w:r>
        <w:rPr>
          <w:rFonts w:ascii="宋体" w:hAnsi="宋体" w:hint="eastAsia"/>
          <w:color w:val="333333"/>
          <w:kern w:val="0"/>
          <w:sz w:val="24"/>
          <w:szCs w:val="24"/>
        </w:rPr>
        <w:t>2.</w:t>
      </w:r>
      <w:r>
        <w:rPr>
          <w:rFonts w:ascii="宋体" w:hAnsi="宋体" w:hint="eastAsia"/>
          <w:color w:val="333333"/>
          <w:kern w:val="0"/>
          <w:sz w:val="24"/>
          <w:szCs w:val="24"/>
        </w:rPr>
        <w:t>被录取学生需交纳材料，另行通知。</w:t>
      </w:r>
    </w:p>
    <w:p w:rsidR="003E4BD5" w:rsidRDefault="00FA1E8E" w:rsidP="00FA1E8E">
      <w:pPr>
        <w:widowControl/>
        <w:spacing w:before="60" w:after="60" w:line="400" w:lineRule="exact"/>
        <w:ind w:right="720" w:firstLineChars="1700" w:firstLine="4080"/>
        <w:jc w:val="left"/>
        <w:rPr>
          <w:rFonts w:ascii="宋体" w:hAnsi="宋体"/>
          <w:color w:val="333333"/>
          <w:kern w:val="0"/>
          <w:sz w:val="24"/>
          <w:szCs w:val="24"/>
        </w:rPr>
      </w:pPr>
      <w:r>
        <w:rPr>
          <w:rFonts w:ascii="宋体" w:hAnsi="宋体" w:hint="eastAsia"/>
          <w:color w:val="333333"/>
          <w:kern w:val="0"/>
          <w:sz w:val="24"/>
          <w:szCs w:val="24"/>
        </w:rPr>
        <w:t xml:space="preserve">      </w:t>
      </w:r>
      <w:r>
        <w:rPr>
          <w:rFonts w:ascii="宋体" w:hAnsi="宋体"/>
          <w:color w:val="333333"/>
          <w:kern w:val="0"/>
          <w:sz w:val="24"/>
          <w:szCs w:val="24"/>
        </w:rPr>
        <w:t xml:space="preserve">            </w:t>
      </w:r>
      <w:r>
        <w:rPr>
          <w:rFonts w:ascii="宋体" w:hAnsi="宋体" w:hint="eastAsia"/>
          <w:color w:val="333333"/>
          <w:kern w:val="0"/>
          <w:sz w:val="24"/>
          <w:szCs w:val="24"/>
        </w:rPr>
        <w:t>教务处</w:t>
      </w:r>
    </w:p>
    <w:p w:rsidR="003E4BD5" w:rsidRDefault="00050253" w:rsidP="00FA1E8E">
      <w:pPr>
        <w:widowControl/>
        <w:spacing w:before="60" w:after="60" w:line="400" w:lineRule="exact"/>
        <w:ind w:firstLineChars="2400" w:firstLine="5760"/>
        <w:rPr>
          <w:rFonts w:ascii="宋体" w:hAnsi="宋体"/>
          <w:color w:val="333333"/>
          <w:kern w:val="0"/>
          <w:sz w:val="24"/>
          <w:szCs w:val="24"/>
        </w:rPr>
      </w:pPr>
      <w:r>
        <w:rPr>
          <w:rFonts w:ascii="宋体" w:hAnsi="宋体" w:hint="eastAsia"/>
          <w:color w:val="333333"/>
          <w:kern w:val="0"/>
          <w:sz w:val="24"/>
          <w:szCs w:val="24"/>
        </w:rPr>
        <w:t>2022</w:t>
      </w:r>
      <w:r>
        <w:rPr>
          <w:rFonts w:ascii="宋体" w:hAnsi="宋体" w:hint="eastAsia"/>
          <w:color w:val="333333"/>
          <w:kern w:val="0"/>
          <w:sz w:val="24"/>
          <w:szCs w:val="24"/>
        </w:rPr>
        <w:t>年</w:t>
      </w:r>
      <w:r>
        <w:rPr>
          <w:rFonts w:ascii="宋体" w:hAnsi="宋体" w:hint="eastAsia"/>
          <w:color w:val="333333"/>
          <w:kern w:val="0"/>
          <w:sz w:val="24"/>
          <w:szCs w:val="24"/>
        </w:rPr>
        <w:t xml:space="preserve"> </w:t>
      </w:r>
      <w:r w:rsidR="00FA1E8E">
        <w:rPr>
          <w:rFonts w:ascii="宋体" w:hAnsi="宋体"/>
          <w:color w:val="333333"/>
          <w:kern w:val="0"/>
          <w:sz w:val="24"/>
          <w:szCs w:val="24"/>
        </w:rPr>
        <w:t>12</w:t>
      </w:r>
      <w:r>
        <w:rPr>
          <w:rFonts w:ascii="宋体" w:hAnsi="宋体" w:hint="eastAsia"/>
          <w:color w:val="333333"/>
          <w:kern w:val="0"/>
          <w:sz w:val="24"/>
          <w:szCs w:val="24"/>
        </w:rPr>
        <w:t>月</w:t>
      </w:r>
      <w:r w:rsidR="00FA1E8E">
        <w:rPr>
          <w:rFonts w:ascii="宋体" w:hAnsi="宋体"/>
          <w:color w:val="333333"/>
          <w:kern w:val="0"/>
          <w:sz w:val="24"/>
          <w:szCs w:val="24"/>
        </w:rPr>
        <w:t>5</w:t>
      </w:r>
      <w:r>
        <w:rPr>
          <w:rFonts w:ascii="宋体" w:hAnsi="宋体" w:hint="eastAsia"/>
          <w:color w:val="333333"/>
          <w:kern w:val="0"/>
          <w:sz w:val="24"/>
          <w:szCs w:val="24"/>
        </w:rPr>
        <w:t>日</w:t>
      </w:r>
    </w:p>
    <w:p w:rsidR="003E4BD5" w:rsidRDefault="003E4BD5" w:rsidP="00FA1E8E">
      <w:pPr>
        <w:spacing w:line="400" w:lineRule="exact"/>
      </w:pPr>
    </w:p>
    <w:sectPr w:rsidR="003E4BD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53" w:rsidRDefault="00050253">
      <w:r>
        <w:separator/>
      </w:r>
    </w:p>
  </w:endnote>
  <w:endnote w:type="continuationSeparator" w:id="0">
    <w:p w:rsidR="00050253" w:rsidRDefault="0005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iragino Sans GB">
    <w:altName w:val="Malgun Gothic Semilight"/>
    <w:charset w:val="80"/>
    <w:family w:val="swiss"/>
    <w:pitch w:val="default"/>
    <w:sig w:usb0="00000000" w:usb1="0000000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BD5" w:rsidRDefault="003E4BD5">
    <w:pPr>
      <w:snapToGrid w:val="0"/>
      <w:spacing w:before="60" w:after="60" w:line="312" w:lineRule="auto"/>
      <w:jc w:val="left"/>
      <w:rPr>
        <w:rFonts w:ascii="宋体" w:hAnsi="宋体" w:cs="宋体"/>
        <w:kern w:val="0"/>
        <w:sz w:val="24"/>
        <w:szCs w:val="24"/>
      </w:rPr>
    </w:pPr>
  </w:p>
  <w:p w:rsidR="003E4BD5" w:rsidRDefault="003E4BD5">
    <w:pPr>
      <w:snapToGrid w:val="0"/>
      <w:spacing w:before="60" w:after="60" w:line="312" w:lineRule="auto"/>
      <w:jc w:val="left"/>
      <w:rPr>
        <w:rFonts w:ascii="宋体" w:hAnsi="宋体" w:cs="宋体"/>
        <w:kern w:val="0"/>
        <w:sz w:val="24"/>
        <w:szCs w:val="24"/>
      </w:rPr>
    </w:pPr>
  </w:p>
  <w:p w:rsidR="003E4BD5" w:rsidRDefault="003E4B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53" w:rsidRDefault="00050253">
      <w:r>
        <w:separator/>
      </w:r>
    </w:p>
  </w:footnote>
  <w:footnote w:type="continuationSeparator" w:id="0">
    <w:p w:rsidR="00050253" w:rsidRDefault="00050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4DD5"/>
    <w:multiLevelType w:val="singleLevel"/>
    <w:tmpl w:val="254F4DD5"/>
    <w:lvl w:ilvl="0">
      <w:start w:val="1"/>
      <w:numFmt w:val="chineseCounting"/>
      <w:suff w:val="nothing"/>
      <w:lvlText w:val="%1、"/>
      <w:lvlJc w:val="left"/>
      <w:rPr>
        <w:rFonts w:hint="eastAsia"/>
      </w:rPr>
    </w:lvl>
  </w:abstractNum>
  <w:abstractNum w:abstractNumId="1" w15:restartNumberingAfterBreak="0">
    <w:nsid w:val="4B7175AA"/>
    <w:multiLevelType w:val="multilevel"/>
    <w:tmpl w:val="4B7175AA"/>
    <w:lvl w:ilvl="0">
      <w:start w:val="1"/>
      <w:numFmt w:val="decimal"/>
      <w:lvlText w:val="%1."/>
      <w:lvlJc w:val="left"/>
      <w:pPr>
        <w:tabs>
          <w:tab w:val="left" w:pos="720"/>
        </w:tabs>
        <w:ind w:left="780" w:hanging="360"/>
      </w:pPr>
      <w:rPr>
        <w:rFonts w:ascii="Hiragino Sans GB" w:eastAsia="Hiragino Sans GB" w:hAnsi="Hiragino Sans GB"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3205257"/>
    <w:multiLevelType w:val="multilevel"/>
    <w:tmpl w:val="732052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A66C9"/>
    <w:rsid w:val="00050253"/>
    <w:rsid w:val="003E4BD5"/>
    <w:rsid w:val="00FA1E8E"/>
    <w:rsid w:val="258C3021"/>
    <w:rsid w:val="2ACA66C9"/>
    <w:rsid w:val="350C052B"/>
    <w:rsid w:val="427E482F"/>
    <w:rsid w:val="695C19C4"/>
    <w:rsid w:val="6D5A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CEE3F-2D69-49D7-A448-8D0881E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pPr>
      <w:jc w:val="left"/>
    </w:pPr>
    <w:rPr>
      <w:rFonts w:hAnsi="Courier New" w:cs="Courier New"/>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qFormat/>
    <w:rPr>
      <w:color w:val="0563C1" w:themeColor="hyperlink"/>
      <w:u w:val="single"/>
    </w:rPr>
  </w:style>
  <w:style w:type="paragraph" w:customStyle="1" w:styleId="ListParagraph1">
    <w:name w:val="List Paragraph1"/>
    <w:basedOn w:val="a"/>
    <w:uiPriority w:val="34"/>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WPS_244056600</dc:creator>
  <cp:lastModifiedBy>Dell</cp:lastModifiedBy>
  <cp:revision>2</cp:revision>
  <dcterms:created xsi:type="dcterms:W3CDTF">2022-11-07T06:53:00Z</dcterms:created>
  <dcterms:modified xsi:type="dcterms:W3CDTF">2022-12-05T07:28:00Z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4B873BB3C3B94C1C85CFAA19E838D386</vt:lpwstr>
  </property>
</Properties>
</file>