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color w:val="C00000"/>
          <w:sz w:val="32"/>
          <w:szCs w:val="32"/>
        </w:rPr>
      </w:pPr>
    </w:p>
    <w:p>
      <w:pPr>
        <w:jc w:val="center"/>
        <w:rPr>
          <w:rFonts w:asciiTheme="minorEastAsia" w:hAnsiTheme="minorEastAsia"/>
          <w:b/>
          <w:bCs/>
          <w:color w:val="C00000"/>
          <w:sz w:val="32"/>
          <w:szCs w:val="32"/>
        </w:rPr>
      </w:pPr>
      <w:r>
        <w:rPr>
          <w:rFonts w:eastAsia="等线" w:asciiTheme="minorEastAsia" w:hAnsiTheme="minorEastAsia"/>
          <w:b/>
          <w:bCs/>
          <w:color w:val="C00000"/>
          <w:sz w:val="32"/>
          <w:szCs w:val="32"/>
        </w:rPr>
        <w:t>加州大学欧文分校</w:t>
      </w:r>
    </w:p>
    <w:p>
      <w:pPr>
        <w:jc w:val="center"/>
        <w:rPr>
          <w:rFonts w:asciiTheme="minorEastAsia" w:hAnsiTheme="minorEastAsia"/>
          <w:b/>
          <w:bCs/>
          <w:color w:val="C00000"/>
          <w:sz w:val="32"/>
          <w:szCs w:val="32"/>
        </w:rPr>
      </w:pPr>
      <w:r>
        <w:rPr>
          <w:rFonts w:hint="eastAsia" w:eastAsia="等线" w:asciiTheme="minorEastAsia" w:hAnsiTheme="minorEastAsia"/>
          <w:b/>
          <w:bCs/>
          <w:color w:val="C00000"/>
          <w:sz w:val="32"/>
          <w:szCs w:val="32"/>
        </w:rPr>
        <w:t>人工智能</w:t>
      </w:r>
      <w:r>
        <w:rPr>
          <w:rFonts w:eastAsia="等线" w:asciiTheme="minorEastAsia" w:hAnsiTheme="minorEastAsia"/>
          <w:b/>
          <w:bCs/>
          <w:color w:val="C00000"/>
          <w:sz w:val="32"/>
          <w:szCs w:val="32"/>
        </w:rPr>
        <w:t>&amp;TEFL</w:t>
      </w:r>
      <w:r>
        <w:rPr>
          <w:rFonts w:hint="eastAsia" w:eastAsia="等线" w:asciiTheme="minorEastAsia" w:hAnsiTheme="minorEastAsia"/>
          <w:b/>
          <w:bCs/>
          <w:color w:val="C00000"/>
          <w:sz w:val="32"/>
          <w:szCs w:val="32"/>
          <w:lang w:val="en-US" w:eastAsia="zh-CN"/>
        </w:rPr>
        <w:t>专业学分及</w:t>
      </w:r>
      <w:r>
        <w:rPr>
          <w:rFonts w:eastAsia="等线" w:asciiTheme="minorEastAsia" w:hAnsiTheme="minorEastAsia"/>
          <w:b/>
          <w:bCs/>
          <w:color w:val="C00000"/>
          <w:sz w:val="32"/>
          <w:szCs w:val="32"/>
        </w:rPr>
        <w:t>职业文凭证书课程</w:t>
      </w:r>
    </w:p>
    <w:p>
      <w:pPr>
        <w:rPr>
          <w:b/>
          <w:bCs/>
        </w:rPr>
      </w:pPr>
    </w:p>
    <w:p>
      <w:pPr>
        <w:rPr>
          <w:b/>
          <w:bCs/>
          <w:color w:val="C00000"/>
          <w:sz w:val="28"/>
          <w:szCs w:val="28"/>
        </w:rPr>
      </w:pPr>
      <w:r>
        <w:rPr>
          <w:rFonts w:hint="eastAsia" w:eastAsia="等线"/>
          <w:b/>
          <w:bCs/>
          <w:color w:val="C00000"/>
          <w:sz w:val="28"/>
          <w:szCs w:val="28"/>
        </w:rPr>
        <w:t>前言：</w:t>
      </w:r>
    </w:p>
    <w:p>
      <w:pPr>
        <w:rPr>
          <w:b/>
          <w:bCs/>
        </w:rPr>
      </w:pPr>
      <w:r>
        <w:rPr>
          <w:rFonts w:hint="eastAsia"/>
          <w:lang w:val="zh-CN"/>
        </w:rPr>
        <w:drawing>
          <wp:anchor distT="0" distB="0" distL="114300" distR="114300" simplePos="0" relativeHeight="251659264" behindDoc="0" locked="0" layoutInCell="1" allowOverlap="1">
            <wp:simplePos x="0" y="0"/>
            <wp:positionH relativeFrom="margin">
              <wp:posOffset>3952240</wp:posOffset>
            </wp:positionH>
            <wp:positionV relativeFrom="paragraph">
              <wp:posOffset>106680</wp:posOffset>
            </wp:positionV>
            <wp:extent cx="1727835" cy="1727835"/>
            <wp:effectExtent l="0" t="0" r="5715" b="5715"/>
            <wp:wrapSquare wrapText="bothSides"/>
            <wp:docPr id="3" name="图片 3"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1727835"/>
                    </a:xfrm>
                    <a:prstGeom prst="rect">
                      <a:avLst/>
                    </a:prstGeom>
                  </pic:spPr>
                </pic:pic>
              </a:graphicData>
            </a:graphic>
          </wp:anchor>
        </w:drawing>
      </w:r>
    </w:p>
    <w:p>
      <w:pPr>
        <w:ind w:firstLine="720"/>
      </w:pPr>
      <w:r>
        <w:rPr>
          <w:rFonts w:hint="eastAsia" w:eastAsia="等线"/>
        </w:rPr>
        <w:t>加州大学欧文分校（</w:t>
      </w:r>
      <w:r>
        <w:rPr>
          <w:rFonts w:eastAsia="等线"/>
        </w:rPr>
        <w:t>UCI</w:t>
      </w:r>
      <w:r>
        <w:rPr>
          <w:rFonts w:hint="eastAsia" w:eastAsia="等线"/>
        </w:rPr>
        <w:t>）的发展教育部</w:t>
      </w:r>
      <w:r>
        <w:rPr>
          <w:rFonts w:eastAsia="等线"/>
        </w:rPr>
        <w:t>(Division of Continuing Education)</w:t>
      </w:r>
      <w:r>
        <w:rPr>
          <w:rFonts w:hint="eastAsia" w:eastAsia="等线"/>
        </w:rPr>
        <w:t>是世界【开放式】教育联盟的一个重要成员。加州大学欧文分校作为【开放式】教育联盟的创始成员，与其它公立大学共同为加州、美国和全世界的学生展示了【开放式】大学的高质教育，并为世界上的每一个有意愿继续深造的人提供各种职业类证书、公开课程、网上授课、及教材。</w:t>
      </w:r>
    </w:p>
    <w:p>
      <w:pPr>
        <w:rPr>
          <w:b/>
          <w:bCs/>
        </w:rPr>
      </w:pPr>
    </w:p>
    <w:p>
      <w:pPr>
        <w:ind w:firstLine="720"/>
      </w:pPr>
      <w:r>
        <w:rPr>
          <w:rFonts w:hint="eastAsia" w:eastAsia="等线"/>
        </w:rPr>
        <w:t>特殊“新冠疫后“时期孕育新的教学模式，在</w:t>
      </w:r>
      <w:r>
        <w:rPr>
          <w:rFonts w:eastAsia="等线"/>
        </w:rPr>
        <w:t>2019-2022</w:t>
      </w:r>
      <w:r>
        <w:rPr>
          <w:rFonts w:hint="eastAsia" w:eastAsia="等线"/>
        </w:rPr>
        <w:t>年疫情防控期间，</w:t>
      </w:r>
      <w:r>
        <w:rPr>
          <w:rFonts w:eastAsia="等线"/>
        </w:rPr>
        <w:t>UCI</w:t>
      </w:r>
      <w:r>
        <w:rPr>
          <w:rFonts w:hint="eastAsia" w:eastAsia="等线"/>
        </w:rPr>
        <w:t>运用其积累多年在线和线下授课的教育经验，采用混合方式，继续开展其对美国本地学生和国际学生的各项教学和国际化拓展工作。</w:t>
      </w:r>
    </w:p>
    <w:p/>
    <w:p>
      <w:pPr>
        <w:ind w:firstLine="720"/>
      </w:pPr>
      <w:r>
        <w:rPr>
          <w:rFonts w:hint="eastAsia" w:eastAsia="等线"/>
        </w:rPr>
        <w:t>作为加州大学里前沿教学模式和提供学生就业规划的主导院系，该部门除了本职教学工作也要负责指导新常态下的大学在线和线下的教学模式，同时也积极参与各院系国际化学生就业提高项目课程的推广和策划。</w:t>
      </w:r>
    </w:p>
    <w:p/>
    <w:p>
      <w:pPr>
        <w:ind w:firstLine="720"/>
        <w:rPr>
          <w:color w:val="C00000"/>
        </w:rPr>
      </w:pPr>
      <w:r>
        <w:rPr>
          <w:rFonts w:eastAsia="等线"/>
          <w:color w:val="C00000"/>
        </w:rPr>
        <w:t xml:space="preserve">UCI </w:t>
      </w:r>
      <w:r>
        <w:rPr>
          <w:rFonts w:hint="eastAsia" w:eastAsia="等线"/>
          <w:color w:val="C00000"/>
        </w:rPr>
        <w:t>是美国</w:t>
      </w:r>
      <w:r>
        <w:rPr>
          <w:rFonts w:eastAsia="等线"/>
          <w:color w:val="C00000"/>
        </w:rPr>
        <w:t>Western Association of Schools and Colleges</w:t>
      </w:r>
      <w:r>
        <w:rPr>
          <w:rFonts w:hint="eastAsia" w:eastAsia="等线"/>
          <w:color w:val="C00000"/>
        </w:rPr>
        <w:t>的认可会员，其提供的所有学位和证书课程均按照</w:t>
      </w:r>
      <w:r>
        <w:rPr>
          <w:rFonts w:eastAsia="等线"/>
          <w:color w:val="C00000"/>
        </w:rPr>
        <w:t xml:space="preserve"> UCI </w:t>
      </w:r>
      <w:r>
        <w:rPr>
          <w:rFonts w:hint="eastAsia" w:eastAsia="等线"/>
          <w:color w:val="C00000"/>
        </w:rPr>
        <w:t>学术要求，以及全加州大学学术委员会的规定开发和管理。</w:t>
      </w:r>
    </w:p>
    <w:p>
      <w:pPr>
        <w:rPr>
          <w:color w:val="C00000"/>
        </w:rPr>
      </w:pPr>
    </w:p>
    <w:p>
      <w:pPr>
        <w:rPr>
          <w:b/>
          <w:bCs/>
          <w:color w:val="C00000"/>
          <w:sz w:val="28"/>
          <w:szCs w:val="28"/>
        </w:rPr>
      </w:pPr>
      <w:r>
        <w:rPr>
          <w:rFonts w:hint="eastAsia" w:eastAsia="等线"/>
          <w:b/>
          <w:bCs/>
          <w:color w:val="C00000"/>
          <w:sz w:val="28"/>
          <w:szCs w:val="28"/>
          <w:lang w:val="en-US" w:eastAsia="zh-CN"/>
        </w:rPr>
        <w:t>学分及</w:t>
      </w:r>
      <w:r>
        <w:rPr>
          <w:rFonts w:hint="eastAsia" w:eastAsia="等线"/>
          <w:b/>
          <w:bCs/>
          <w:color w:val="C00000"/>
          <w:sz w:val="28"/>
          <w:szCs w:val="28"/>
        </w:rPr>
        <w:t>职业文凭证书：</w:t>
      </w:r>
    </w:p>
    <w:p/>
    <w:p>
      <w:r>
        <w:rPr>
          <w:rFonts w:eastAsia="PMingLiU"/>
        </w:rPr>
        <w:tab/>
      </w:r>
      <w:r>
        <w:rPr>
          <w:rFonts w:hint="eastAsia" w:eastAsia="等线"/>
        </w:rPr>
        <w:t>提高学生毕业后的就业机会是全世界所有高校的职责。因应新冠疫情后的新型教学模式</w:t>
      </w:r>
      <w:r>
        <w:rPr>
          <w:rFonts w:eastAsia="等线"/>
        </w:rPr>
        <w:t>UCI</w:t>
      </w:r>
      <w:r>
        <w:rPr>
          <w:rFonts w:hint="eastAsia" w:eastAsia="等线"/>
        </w:rPr>
        <w:t>开设了【</w:t>
      </w:r>
      <w:r>
        <w:rPr>
          <w:rFonts w:eastAsia="等线"/>
          <w:b/>
          <w:bCs/>
        </w:rPr>
        <w:t>AI &amp; Machine Learning</w:t>
      </w:r>
      <w:r>
        <w:rPr>
          <w:rFonts w:hint="eastAsia" w:eastAsia="等线"/>
          <w:b/>
          <w:bCs/>
        </w:rPr>
        <w:t>】，【</w:t>
      </w:r>
      <w:r>
        <w:rPr>
          <w:rFonts w:eastAsia="等线"/>
          <w:b/>
          <w:bCs/>
        </w:rPr>
        <w:t>Financial Analysis Certificate</w:t>
      </w:r>
      <w:r>
        <w:rPr>
          <w:rFonts w:hint="eastAsia" w:eastAsia="等线"/>
          <w:b/>
          <w:bCs/>
        </w:rPr>
        <w:t>】和【</w:t>
      </w:r>
      <w:r>
        <w:rPr>
          <w:rFonts w:eastAsia="等线"/>
          <w:b/>
          <w:bCs/>
        </w:rPr>
        <w:t>English Teacher Training</w:t>
      </w:r>
      <w:r>
        <w:rPr>
          <w:rFonts w:hint="eastAsia" w:eastAsia="等线"/>
          <w:b/>
          <w:bCs/>
        </w:rPr>
        <w:t>，</w:t>
      </w:r>
      <w:r>
        <w:rPr>
          <w:rFonts w:eastAsia="等线"/>
          <w:b/>
          <w:bCs/>
        </w:rPr>
        <w:t>TEFL</w:t>
      </w:r>
      <w:r>
        <w:rPr>
          <w:rFonts w:hint="eastAsia" w:eastAsia="等线"/>
          <w:b/>
          <w:bCs/>
        </w:rPr>
        <w:t>】</w:t>
      </w:r>
      <w:r>
        <w:rPr>
          <w:rFonts w:hint="eastAsia" w:eastAsia="等线"/>
        </w:rPr>
        <w:t>职业证书向全世界高校推广。该证书也是美国常见的</w:t>
      </w:r>
      <w:r>
        <w:rPr>
          <w:rFonts w:eastAsia="等线"/>
        </w:rPr>
        <w:t xml:space="preserve">(Post-Graduate Certificate) </w:t>
      </w:r>
      <w:r>
        <w:rPr>
          <w:rFonts w:hint="eastAsia" w:eastAsia="等线"/>
        </w:rPr>
        <w:t>专业研究生证书。课程将会利用学生的寒暑假及学期的周末，</w:t>
      </w:r>
      <w:r>
        <w:rPr>
          <w:rFonts w:hint="eastAsia" w:eastAsia="等线"/>
          <w:b/>
          <w:bCs/>
          <w:color w:val="C00000"/>
        </w:rPr>
        <w:t>采取在线</w:t>
      </w:r>
      <w:r>
        <w:rPr>
          <w:rFonts w:eastAsia="等线"/>
          <w:b/>
          <w:bCs/>
          <w:color w:val="C00000"/>
        </w:rPr>
        <w:t>(Online)</w:t>
      </w:r>
      <w:r>
        <w:rPr>
          <w:rFonts w:hint="eastAsia" w:eastAsia="等线"/>
          <w:b/>
          <w:bCs/>
          <w:color w:val="C00000"/>
        </w:rPr>
        <w:t>和到</w:t>
      </w:r>
      <w:r>
        <w:rPr>
          <w:rFonts w:eastAsia="等线"/>
          <w:b/>
          <w:bCs/>
          <w:color w:val="C00000"/>
        </w:rPr>
        <w:t>UCI</w:t>
      </w:r>
      <w:r>
        <w:rPr>
          <w:rFonts w:hint="eastAsia" w:eastAsia="等线"/>
          <w:b/>
          <w:bCs/>
          <w:color w:val="C00000"/>
        </w:rPr>
        <w:t>校园学习</w:t>
      </w:r>
      <w:r>
        <w:rPr>
          <w:rFonts w:eastAsia="等线"/>
          <w:b/>
          <w:bCs/>
          <w:color w:val="C00000"/>
        </w:rPr>
        <w:t>(On-Campus)</w:t>
      </w:r>
      <w:r>
        <w:rPr>
          <w:rFonts w:hint="eastAsia" w:eastAsia="等线"/>
          <w:b/>
          <w:bCs/>
          <w:color w:val="C00000"/>
        </w:rPr>
        <w:t>的混合模式</w:t>
      </w:r>
      <w:r>
        <w:rPr>
          <w:rFonts w:hint="eastAsia" w:eastAsia="等线"/>
        </w:rPr>
        <w:t>贯穿学生的学习年度进行教学。</w:t>
      </w:r>
    </w:p>
    <w:p/>
    <w:p/>
    <w:p>
      <w:pPr>
        <w:ind w:firstLine="720"/>
      </w:pPr>
      <w:r>
        <w:rPr>
          <w:rFonts w:hint="eastAsia" w:eastAsia="等线"/>
        </w:rPr>
        <w:t>学生毕业后，既获得原校的本科学位文凭，同时也拥有一张世界【职业】认可的</w:t>
      </w:r>
      <w:r>
        <w:rPr>
          <w:rFonts w:eastAsia="等线"/>
        </w:rPr>
        <w:t>UCI</w:t>
      </w:r>
      <w:r>
        <w:rPr>
          <w:rFonts w:hint="eastAsia" w:eastAsia="等线"/>
        </w:rPr>
        <w:t>专业研究生证书。在职场里，一份由美国顶尖大学颁发的职业类证书可以获得【用人单位】的认可，并且也可以为日后申请研究生打好前置课程的学术和实习铺垫。</w:t>
      </w:r>
    </w:p>
    <w:p/>
    <w:p/>
    <w:p>
      <w:pPr>
        <w:rPr>
          <w:b/>
          <w:bCs/>
          <w:color w:val="C00000"/>
        </w:rPr>
      </w:pPr>
      <w:r>
        <w:rPr>
          <w:rFonts w:eastAsia="PMingLiU"/>
        </w:rPr>
        <w:tab/>
      </w:r>
      <w:r>
        <w:rPr>
          <w:rFonts w:hint="eastAsia" w:eastAsia="等线"/>
        </w:rPr>
        <w:t>通过本课程学习，学生将会获得</w:t>
      </w:r>
      <w:r>
        <w:rPr>
          <w:rFonts w:eastAsia="等线"/>
        </w:rPr>
        <w:t>UCI</w:t>
      </w:r>
      <w:r>
        <w:rPr>
          <w:rFonts w:hint="eastAsia" w:eastAsia="等线"/>
        </w:rPr>
        <w:t>（或同等程度）</w:t>
      </w:r>
      <w:r>
        <w:rPr>
          <w:rFonts w:hint="eastAsia" w:eastAsia="等线"/>
          <w:b/>
          <w:bCs/>
        </w:rPr>
        <w:t>相关学分</w:t>
      </w:r>
      <w:r>
        <w:rPr>
          <w:rFonts w:hint="eastAsia" w:eastAsia="等线"/>
        </w:rPr>
        <w:t>，</w:t>
      </w:r>
      <w:r>
        <w:rPr>
          <w:rFonts w:hint="eastAsia" w:eastAsia="等线"/>
          <w:b/>
          <w:bCs/>
          <w:color w:val="C00000"/>
        </w:rPr>
        <w:t>关于具体学分转换方法和数量须由学生国内大学的教务处自行决定。</w:t>
      </w:r>
    </w:p>
    <w:p>
      <w:pPr>
        <w:rPr>
          <w:b/>
          <w:bCs/>
          <w:color w:val="C00000"/>
        </w:rPr>
      </w:pPr>
    </w:p>
    <w:p>
      <w:pPr>
        <w:rPr>
          <w:b/>
          <w:bCs/>
          <w:color w:val="C00000"/>
        </w:rPr>
      </w:pPr>
    </w:p>
    <w:p>
      <w:pPr>
        <w:rPr>
          <w:b/>
          <w:bCs/>
          <w:color w:val="C00000"/>
        </w:rPr>
      </w:pPr>
    </w:p>
    <w:p>
      <w:pPr>
        <w:rPr>
          <w:b/>
          <w:bCs/>
          <w:color w:val="C00000"/>
        </w:rPr>
      </w:pPr>
    </w:p>
    <w:p>
      <w:pPr>
        <w:rPr>
          <w:b/>
          <w:bCs/>
          <w:color w:val="C00000"/>
          <w:sz w:val="28"/>
          <w:szCs w:val="28"/>
        </w:rPr>
      </w:pPr>
      <w:r>
        <w:rPr>
          <w:rFonts w:hint="eastAsia" w:eastAsia="等线"/>
          <w:b/>
          <w:bCs/>
          <w:color w:val="C00000"/>
          <w:sz w:val="28"/>
          <w:szCs w:val="28"/>
        </w:rPr>
        <w:t>课程时间安排：</w:t>
      </w:r>
    </w:p>
    <w:p>
      <w:pPr>
        <w:rPr>
          <w:b/>
          <w:bCs/>
          <w:color w:val="C00000"/>
          <w:sz w:val="28"/>
          <w:szCs w:val="28"/>
        </w:rPr>
      </w:pPr>
    </w:p>
    <w:p/>
    <w:p>
      <w:r>
        <w:drawing>
          <wp:inline distT="0" distB="0" distL="0" distR="0">
            <wp:extent cx="6165215" cy="4139565"/>
            <wp:effectExtent l="0" t="0" r="0" b="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rPr>
          <w:color w:val="C00000"/>
        </w:rPr>
      </w:pPr>
    </w:p>
    <w:p>
      <w:pPr>
        <w:rPr>
          <w:b/>
          <w:bCs/>
          <w:color w:val="C00000"/>
          <w:sz w:val="28"/>
          <w:szCs w:val="28"/>
        </w:rPr>
      </w:pPr>
      <w:bookmarkStart w:id="0" w:name="_Hlk115679805"/>
    </w:p>
    <w:p>
      <w:pPr>
        <w:rPr>
          <w:b/>
          <w:bCs/>
          <w:color w:val="C00000"/>
          <w:sz w:val="28"/>
          <w:szCs w:val="28"/>
        </w:rPr>
      </w:pPr>
    </w:p>
    <w:p>
      <w:pPr>
        <w:rPr>
          <w:b/>
          <w:bCs/>
          <w:color w:val="C00000"/>
          <w:sz w:val="28"/>
          <w:szCs w:val="28"/>
        </w:rPr>
      </w:pPr>
    </w:p>
    <w:p>
      <w:pPr>
        <w:rPr>
          <w:rFonts w:asciiTheme="minorEastAsia" w:hAnsiTheme="minorEastAsia"/>
          <w:b/>
          <w:bCs/>
          <w:color w:val="C00000"/>
          <w:sz w:val="28"/>
          <w:szCs w:val="28"/>
        </w:rPr>
      </w:pPr>
      <w:r>
        <w:rPr>
          <w:rFonts w:eastAsia="等线" w:asciiTheme="minorEastAsia" w:hAnsiTheme="minorEastAsia"/>
          <w:b/>
          <w:bCs/>
          <w:color w:val="C00000"/>
          <w:sz w:val="28"/>
          <w:szCs w:val="28"/>
        </w:rPr>
        <w:t>入学要求</w:t>
      </w:r>
    </w:p>
    <w:p>
      <w:pPr>
        <w:rPr>
          <w:rFonts w:asciiTheme="minorEastAsia" w:hAnsiTheme="minorEastAsia"/>
          <w:b/>
          <w:bCs/>
          <w:sz w:val="24"/>
          <w:szCs w:val="24"/>
        </w:rPr>
      </w:pPr>
    </w:p>
    <w:p>
      <w:pPr>
        <w:pStyle w:val="7"/>
        <w:numPr>
          <w:ilvl w:val="0"/>
          <w:numId w:val="1"/>
        </w:numPr>
        <w:rPr>
          <w:rFonts w:asciiTheme="minorEastAsia" w:hAnsiTheme="minorEastAsia"/>
          <w:sz w:val="24"/>
          <w:szCs w:val="24"/>
        </w:rPr>
      </w:pPr>
      <w:r>
        <w:rPr>
          <w:rFonts w:eastAsia="等线" w:asciiTheme="minorEastAsia" w:hAnsiTheme="minorEastAsia"/>
          <w:sz w:val="24"/>
          <w:szCs w:val="24"/>
        </w:rPr>
        <w:t>GPA 3.0</w:t>
      </w:r>
      <w:r>
        <w:rPr>
          <w:rFonts w:hint="eastAsia" w:eastAsia="等线" w:asciiTheme="minorEastAsia" w:hAnsiTheme="minorEastAsia"/>
          <w:sz w:val="24"/>
          <w:szCs w:val="24"/>
        </w:rPr>
        <w:t>以上；</w:t>
      </w:r>
    </w:p>
    <w:p>
      <w:pPr>
        <w:pStyle w:val="7"/>
        <w:numPr>
          <w:ilvl w:val="0"/>
          <w:numId w:val="1"/>
        </w:numPr>
        <w:rPr>
          <w:rFonts w:asciiTheme="minorEastAsia" w:hAnsiTheme="minorEastAsia"/>
          <w:sz w:val="24"/>
          <w:szCs w:val="24"/>
        </w:rPr>
      </w:pPr>
      <w:r>
        <w:rPr>
          <w:rFonts w:eastAsia="等线" w:asciiTheme="minorEastAsia" w:hAnsiTheme="minorEastAsia"/>
          <w:sz w:val="24"/>
          <w:szCs w:val="24"/>
        </w:rPr>
        <w:t>语言要求：中国大学4/6级，TEFOL=71</w:t>
      </w:r>
    </w:p>
    <w:p>
      <w:pPr>
        <w:rPr>
          <w:rFonts w:asciiTheme="minorEastAsia" w:hAnsiTheme="minorEastAsia"/>
          <w:b/>
          <w:bCs/>
          <w:sz w:val="24"/>
          <w:szCs w:val="24"/>
        </w:rPr>
      </w:pPr>
    </w:p>
    <w:p>
      <w:pPr>
        <w:rPr>
          <w:rFonts w:asciiTheme="minorEastAsia" w:hAnsiTheme="minorEastAsia"/>
          <w:b/>
          <w:bCs/>
          <w:color w:val="C00000"/>
          <w:sz w:val="28"/>
          <w:szCs w:val="28"/>
        </w:rPr>
      </w:pPr>
      <w:r>
        <w:rPr>
          <w:rFonts w:eastAsia="等线" w:asciiTheme="minorEastAsia" w:hAnsiTheme="minorEastAsia"/>
          <w:b/>
          <w:bCs/>
          <w:color w:val="C00000"/>
          <w:sz w:val="28"/>
          <w:szCs w:val="28"/>
        </w:rPr>
        <w:t>开学日期</w:t>
      </w:r>
    </w:p>
    <w:p>
      <w:pPr>
        <w:rPr>
          <w:rFonts w:asciiTheme="minorEastAsia" w:hAnsiTheme="minorEastAsia"/>
          <w:b/>
          <w:bCs/>
          <w:sz w:val="24"/>
          <w:szCs w:val="24"/>
        </w:rPr>
      </w:pPr>
    </w:p>
    <w:p>
      <w:pPr>
        <w:pStyle w:val="7"/>
        <w:numPr>
          <w:ilvl w:val="0"/>
          <w:numId w:val="2"/>
        </w:numPr>
        <w:rPr>
          <w:rFonts w:asciiTheme="minorEastAsia" w:hAnsiTheme="minorEastAsia"/>
          <w:sz w:val="24"/>
          <w:szCs w:val="24"/>
        </w:rPr>
      </w:pPr>
      <w:r>
        <w:rPr>
          <w:rFonts w:eastAsia="等线" w:asciiTheme="minorEastAsia" w:hAnsiTheme="minorEastAsia"/>
          <w:sz w:val="24"/>
          <w:szCs w:val="24"/>
        </w:rPr>
        <w:t>2023</w:t>
      </w:r>
      <w:r>
        <w:rPr>
          <w:rFonts w:hint="eastAsia" w:eastAsia="等线" w:asciiTheme="minorEastAsia" w:hAnsiTheme="minorEastAsia"/>
          <w:sz w:val="24"/>
          <w:szCs w:val="24"/>
        </w:rPr>
        <w:t>年</w:t>
      </w:r>
      <w:r>
        <w:rPr>
          <w:rFonts w:eastAsia="等线" w:asciiTheme="minorEastAsia" w:hAnsiTheme="minorEastAsia"/>
          <w:sz w:val="24"/>
          <w:szCs w:val="24"/>
        </w:rPr>
        <w:t>1</w:t>
      </w:r>
      <w:r>
        <w:rPr>
          <w:rFonts w:hint="eastAsia" w:eastAsia="等线" w:asciiTheme="minorEastAsia" w:hAnsiTheme="minorEastAsia"/>
          <w:sz w:val="24"/>
          <w:szCs w:val="24"/>
        </w:rPr>
        <w:t>月</w:t>
      </w:r>
      <w:r>
        <w:rPr>
          <w:rFonts w:eastAsia="等线" w:asciiTheme="minorEastAsia" w:hAnsiTheme="minorEastAsia"/>
          <w:sz w:val="24"/>
          <w:szCs w:val="24"/>
        </w:rPr>
        <w:t>30</w:t>
      </w:r>
      <w:r>
        <w:rPr>
          <w:rFonts w:hint="eastAsia" w:eastAsia="等线" w:asciiTheme="minorEastAsia" w:hAnsiTheme="minorEastAsia"/>
          <w:sz w:val="24"/>
          <w:szCs w:val="24"/>
        </w:rPr>
        <w:t>日</w:t>
      </w:r>
      <w:r>
        <w:rPr>
          <w:rFonts w:eastAsia="等线" w:asciiTheme="minorEastAsia" w:hAnsiTheme="minorEastAsia"/>
          <w:sz w:val="24"/>
          <w:szCs w:val="24"/>
        </w:rPr>
        <w:t>-12</w:t>
      </w:r>
      <w:r>
        <w:rPr>
          <w:rFonts w:hint="eastAsia" w:eastAsia="等线" w:asciiTheme="minorEastAsia" w:hAnsiTheme="minorEastAsia"/>
          <w:sz w:val="24"/>
          <w:szCs w:val="24"/>
        </w:rPr>
        <w:t>月</w:t>
      </w:r>
      <w:r>
        <w:rPr>
          <w:rFonts w:eastAsia="等线" w:asciiTheme="minorEastAsia" w:hAnsiTheme="minorEastAsia"/>
          <w:sz w:val="24"/>
          <w:szCs w:val="24"/>
        </w:rPr>
        <w:t xml:space="preserve"> 2</w:t>
      </w:r>
      <w:r>
        <w:rPr>
          <w:rFonts w:hint="eastAsia" w:eastAsia="等线" w:asciiTheme="minorEastAsia" w:hAnsiTheme="minorEastAsia"/>
          <w:sz w:val="24"/>
          <w:szCs w:val="24"/>
        </w:rPr>
        <w:t>日</w:t>
      </w:r>
      <w:r>
        <w:rPr>
          <w:rFonts w:eastAsia="等线" w:asciiTheme="minorEastAsia" w:hAnsiTheme="minorEastAsia"/>
          <w:sz w:val="16"/>
          <w:szCs w:val="16"/>
        </w:rPr>
        <w:t>*</w:t>
      </w:r>
      <w:r>
        <w:rPr>
          <w:rFonts w:hint="eastAsia" w:eastAsia="等线" w:asciiTheme="minorEastAsia" w:hAnsiTheme="minorEastAsia"/>
          <w:sz w:val="16"/>
          <w:szCs w:val="16"/>
        </w:rPr>
        <w:t>截止日期：</w:t>
      </w:r>
      <w:r>
        <w:rPr>
          <w:rFonts w:eastAsia="等线" w:asciiTheme="minorEastAsia" w:hAnsiTheme="minorEastAsia"/>
          <w:sz w:val="16"/>
          <w:szCs w:val="16"/>
        </w:rPr>
        <w:t>建议所有课程均提前至少2个月以上递交申请</w:t>
      </w:r>
      <w:r>
        <w:rPr>
          <w:rFonts w:hint="eastAsia" w:eastAsia="等线" w:asciiTheme="minorEastAsia" w:hAnsiTheme="minorEastAsia"/>
          <w:b/>
          <w:bCs/>
          <w:sz w:val="16"/>
          <w:szCs w:val="16"/>
        </w:rPr>
        <w:t>。</w:t>
      </w:r>
    </w:p>
    <w:p>
      <w:pPr>
        <w:rPr>
          <w:b/>
          <w:bCs/>
          <w:color w:val="C00000"/>
          <w:sz w:val="28"/>
          <w:szCs w:val="28"/>
        </w:rPr>
      </w:pPr>
    </w:p>
    <w:p>
      <w:pPr>
        <w:rPr>
          <w:b/>
          <w:bCs/>
          <w:color w:val="C00000"/>
          <w:sz w:val="28"/>
          <w:szCs w:val="28"/>
        </w:rPr>
      </w:pPr>
    </w:p>
    <w:p>
      <w:pPr>
        <w:rPr>
          <w:b/>
          <w:bCs/>
          <w:color w:val="C00000"/>
          <w:sz w:val="28"/>
          <w:szCs w:val="28"/>
        </w:rPr>
      </w:pPr>
    </w:p>
    <w:bookmarkEnd w:id="0"/>
    <w:p>
      <w:pPr>
        <w:jc w:val="center"/>
        <w:rPr>
          <w:b/>
          <w:bCs/>
          <w:color w:val="C00000"/>
          <w:sz w:val="28"/>
          <w:szCs w:val="28"/>
        </w:rPr>
      </w:pPr>
      <w:r>
        <w:rPr>
          <w:rFonts w:eastAsia="等线"/>
          <w:b/>
          <w:bCs/>
          <w:color w:val="C00000"/>
          <w:sz w:val="28"/>
          <w:szCs w:val="28"/>
        </w:rPr>
        <w:t>AI &amp; Machine Learning</w:t>
      </w:r>
    </w:p>
    <w:p>
      <w:pPr>
        <w:rPr>
          <w:b/>
          <w:bCs/>
        </w:rPr>
      </w:pPr>
    </w:p>
    <w:p>
      <w:pPr>
        <w:ind w:firstLine="360"/>
      </w:pPr>
    </w:p>
    <w:p>
      <w:pPr>
        <w:ind w:firstLine="360"/>
      </w:pPr>
      <w:r>
        <w:rPr>
          <w:rFonts w:hint="eastAsia" w:eastAsia="等线"/>
        </w:rPr>
        <w:t>无论是美国还是亚洲，人工智能作为一个新兴产业，将是</w:t>
      </w:r>
      <w:r>
        <w:rPr>
          <w:rFonts w:eastAsia="等线"/>
        </w:rPr>
        <w:t>21</w:t>
      </w:r>
      <w:r>
        <w:rPr>
          <w:rFonts w:hint="eastAsia" w:eastAsia="等线"/>
        </w:rPr>
        <w:t>世纪的大潮，不论我们是否喜欢，人工智能必然要取代众多行业。人工智能是一个横跨众多领域的一个工具。在人工智能的使用范围内，包含了众多工作机会。可以是研究，可以是教育，可以是项目工程，可以是技术开发，也可是市场管理。</w:t>
      </w:r>
    </w:p>
    <w:p/>
    <w:p>
      <w:pPr>
        <w:ind w:firstLine="360"/>
      </w:pPr>
      <w:r>
        <w:rPr>
          <w:rFonts w:hint="eastAsia" w:eastAsia="等线"/>
        </w:rPr>
        <w:t>随着企业纷纷上云之后，未来人工智能产品的应用场景会越来越多，相应的人才需求也会逐渐释放出来。所以从这个角度来看，普通人要想进入人工智能领域发展，未来的发展前景还是比较广阔的。从世界各地就业岗位看，未来最有前景的人工智能岗位元有三类：技术开发、产品设计、销售推广。</w:t>
      </w:r>
    </w:p>
    <w:p>
      <w:pPr>
        <w:ind w:firstLine="360"/>
      </w:pPr>
    </w:p>
    <w:p>
      <w:pPr>
        <w:ind w:firstLine="360"/>
      </w:pPr>
      <w:r>
        <w:rPr>
          <w:rFonts w:eastAsia="等线"/>
        </w:rPr>
        <w:t>UCI</w:t>
      </w:r>
      <w:r>
        <w:rPr>
          <w:rFonts w:hint="eastAsia" w:eastAsia="等线"/>
        </w:rPr>
        <w:t>的课程设计完全贴合现时各国企业人工智能工作职务的用人标准，课程中的技术都是企业所使用的前沿技术和框架，非常适合准备在人工智能行业大显身手，从事相关工作的人员。</w:t>
      </w:r>
    </w:p>
    <w:p>
      <w:pPr>
        <w:ind w:firstLine="360"/>
      </w:pPr>
    </w:p>
    <w:p>
      <w:pPr>
        <w:ind w:firstLine="360"/>
      </w:pPr>
      <w:r>
        <w:rPr>
          <w:rFonts w:hint="eastAsia" w:eastAsia="等线"/>
        </w:rPr>
        <w:t>由于人工智能是新型技术产业，职业证书的作用才刚开始显现，随着人工智能技术的发展，社会对人工智能证书的认可度的增长，以及人工智能证书体系的越来越完善，未来也有可能会加入到评选职称的体系当中。相信未来会有更多的人参加人工智能证书的学习。</w:t>
      </w:r>
    </w:p>
    <w:p>
      <w:pPr>
        <w:ind w:firstLine="360"/>
      </w:pPr>
    </w:p>
    <w:p>
      <w:pPr>
        <w:rPr>
          <w:b/>
          <w:bCs/>
          <w:color w:val="C00000"/>
          <w:sz w:val="28"/>
          <w:szCs w:val="28"/>
        </w:rPr>
      </w:pPr>
      <w:r>
        <w:rPr>
          <w:rFonts w:hint="eastAsia" w:eastAsia="等线"/>
          <w:b/>
          <w:bCs/>
          <w:color w:val="C00000"/>
          <w:sz w:val="28"/>
          <w:szCs w:val="28"/>
        </w:rPr>
        <w:t>课程内容：</w:t>
      </w:r>
      <w:r>
        <w:rPr>
          <w:rFonts w:hint="eastAsia" w:eastAsia="等线"/>
          <w:b/>
          <w:bCs/>
        </w:rPr>
        <w:t>（学费：</w:t>
      </w:r>
      <w:r>
        <w:rPr>
          <w:rFonts w:eastAsia="等线"/>
          <w:b/>
          <w:bCs/>
        </w:rPr>
        <w:t>$1250/</w:t>
      </w:r>
      <w:r>
        <w:rPr>
          <w:rFonts w:hint="eastAsia" w:eastAsia="等线"/>
          <w:b/>
          <w:bCs/>
        </w:rPr>
        <w:t>课程；</w:t>
      </w:r>
      <w:r>
        <w:rPr>
          <w:rFonts w:eastAsia="等线"/>
          <w:b/>
          <w:bCs/>
        </w:rPr>
        <w:t xml:space="preserve">$4600 </w:t>
      </w:r>
      <w:r>
        <w:rPr>
          <w:rFonts w:hint="eastAsia" w:eastAsia="等线"/>
          <w:b/>
          <w:bCs/>
        </w:rPr>
        <w:t>美元</w:t>
      </w:r>
      <w:r>
        <w:rPr>
          <w:rFonts w:eastAsia="等线"/>
          <w:b/>
          <w:bCs/>
        </w:rPr>
        <w:t>/4</w:t>
      </w:r>
      <w:r>
        <w:rPr>
          <w:rFonts w:hint="eastAsia" w:eastAsia="等线"/>
          <w:b/>
          <w:bCs/>
        </w:rPr>
        <w:t>门课程）</w:t>
      </w:r>
    </w:p>
    <w:p/>
    <w:p>
      <w:pPr>
        <w:pStyle w:val="7"/>
        <w:numPr>
          <w:ilvl w:val="0"/>
          <w:numId w:val="3"/>
        </w:numPr>
        <w:rPr>
          <w:rFonts w:eastAsia="Times New Roman"/>
        </w:rPr>
      </w:pPr>
      <w:r>
        <w:rPr>
          <w:rFonts w:eastAsia="等线"/>
          <w:b/>
          <w:bCs/>
          <w:u w:val="single"/>
        </w:rPr>
        <w:t>Intro to Machine Learning &amp; AI</w:t>
      </w:r>
      <w:r>
        <w:rPr>
          <w:rFonts w:eastAsia="等线"/>
        </w:rPr>
        <w:t xml:space="preserve"> </w:t>
      </w:r>
      <w:r>
        <w:rPr>
          <w:rFonts w:hint="eastAsia" w:eastAsia="等线" w:asciiTheme="minorHAnsi" w:hAnsiTheme="minorHAnsi" w:cstheme="minorHAnsi"/>
        </w:rPr>
        <w:t>【学分：</w:t>
      </w:r>
      <w:r>
        <w:rPr>
          <w:rFonts w:eastAsia="等线" w:asciiTheme="minorHAnsi" w:hAnsiTheme="minorHAnsi" w:cstheme="minorHAnsi"/>
        </w:rPr>
        <w:t xml:space="preserve">2.5 units (25 hours) each </w:t>
      </w:r>
      <w:r>
        <w:rPr>
          <w:rFonts w:hint="eastAsia" w:eastAsia="等线" w:asciiTheme="minorHAnsi" w:hAnsiTheme="minorHAnsi" w:cstheme="minorHAnsi"/>
        </w:rPr>
        <w:t>】</w:t>
      </w:r>
    </w:p>
    <w:p>
      <w:pPr>
        <w:ind w:left="360"/>
        <w:rPr>
          <w:rFonts w:eastAsia="Times New Roman"/>
        </w:rPr>
      </w:pPr>
      <w:r>
        <w:rPr>
          <w:rFonts w:eastAsia="等线"/>
        </w:rPr>
        <w:t xml:space="preserve">– </w:t>
      </w:r>
      <w:r>
        <w:rPr>
          <w:rFonts w:eastAsia="等线"/>
          <w:i/>
          <w:iCs/>
          <w:color w:val="002060"/>
        </w:rPr>
        <w:t xml:space="preserve">January 30-February 10, 2023, </w:t>
      </w:r>
      <w:r>
        <w:rPr>
          <w:rFonts w:eastAsia="等线" w:asciiTheme="minorEastAsia" w:hAnsiTheme="minorEastAsia"/>
          <w:i/>
          <w:iCs/>
          <w:color w:val="002060"/>
        </w:rPr>
        <w:t>M-</w:t>
      </w:r>
      <w:r>
        <w:rPr>
          <w:rFonts w:eastAsia="等线"/>
          <w:i/>
          <w:iCs/>
          <w:color w:val="002060"/>
        </w:rPr>
        <w:t>F</w:t>
      </w:r>
      <w:r>
        <w:rPr>
          <w:rFonts w:ascii="宋体" w:hAnsi="宋体" w:eastAsia="等线" w:cs="宋体"/>
          <w:i/>
          <w:iCs/>
          <w:color w:val="002060"/>
        </w:rPr>
        <w:t xml:space="preserve">, </w:t>
      </w:r>
      <w:r>
        <w:rPr>
          <w:rFonts w:eastAsia="等线" w:asciiTheme="minorHAnsi" w:hAnsiTheme="minorHAnsi" w:cstheme="minorHAnsi"/>
          <w:i/>
          <w:iCs/>
          <w:color w:val="002060"/>
        </w:rPr>
        <w:t>Remote via Zoom</w:t>
      </w:r>
    </w:p>
    <w:p>
      <w:pPr>
        <w:rPr>
          <w:rFonts w:eastAsia="Times New Roman"/>
        </w:rPr>
      </w:pPr>
    </w:p>
    <w:p>
      <w:pPr>
        <w:numPr>
          <w:ilvl w:val="1"/>
          <w:numId w:val="3"/>
        </w:numPr>
        <w:shd w:val="clear" w:color="auto" w:fill="FFFFFF"/>
        <w:rPr>
          <w:rFonts w:eastAsia="Times New Roman"/>
          <w:color w:val="242424"/>
        </w:rPr>
      </w:pPr>
      <w:r>
        <w:rPr>
          <w:rFonts w:eastAsia="等线"/>
          <w:color w:val="242424"/>
        </w:rPr>
        <w:t>This course introduces concepts and topics essential to Machine Learning and AI. Starting with a foundational understanding of machine learning models such as predictive analytics algorithms, logistic regression, artificial neural networks, and introductory natural language processing, students will also learn major concepts on the design, architecture, and applications of networks.  The course will focus on practical knowledge and skills through practice exercises and project work designed to teach students how to implement machine learning algorithms using real-world examples.  </w:t>
      </w:r>
    </w:p>
    <w:p>
      <w:pPr>
        <w:numPr>
          <w:ilvl w:val="1"/>
          <w:numId w:val="3"/>
        </w:numPr>
        <w:shd w:val="clear" w:color="auto" w:fill="FFFFFF"/>
        <w:rPr>
          <w:rFonts w:eastAsia="Times New Roman"/>
          <w:color w:val="242424"/>
        </w:rPr>
      </w:pPr>
      <w:r>
        <w:rPr>
          <w:rFonts w:eastAsia="等线"/>
          <w:b/>
          <w:bCs/>
          <w:color w:val="242424"/>
        </w:rPr>
        <w:t>Prerequisites</w:t>
      </w:r>
      <w:r>
        <w:rPr>
          <w:rFonts w:eastAsia="等线"/>
          <w:color w:val="242424"/>
        </w:rPr>
        <w:t>: I&amp;C SCI X426.64 Introduction to Python Programming AND I&amp;C SCI X427.05 Fundamentals of Data Science or equivalent</w:t>
      </w:r>
    </w:p>
    <w:p>
      <w:pPr>
        <w:shd w:val="clear" w:color="auto" w:fill="FFFFFF"/>
        <w:ind w:left="1080"/>
        <w:rPr>
          <w:rFonts w:eastAsia="Times New Roman"/>
          <w:color w:val="242424"/>
        </w:rPr>
      </w:pPr>
    </w:p>
    <w:p>
      <w:pPr>
        <w:pStyle w:val="7"/>
        <w:numPr>
          <w:ilvl w:val="0"/>
          <w:numId w:val="3"/>
        </w:numPr>
        <w:rPr>
          <w:rFonts w:eastAsia="Times New Roman"/>
        </w:rPr>
      </w:pPr>
      <w:r>
        <w:rPr>
          <w:rFonts w:eastAsia="等线"/>
          <w:b/>
          <w:bCs/>
          <w:u w:val="single"/>
        </w:rPr>
        <w:t>Neural Networks &amp; Deep Learning</w:t>
      </w:r>
      <w:r>
        <w:rPr>
          <w:rFonts w:hint="eastAsia" w:eastAsia="等线" w:asciiTheme="minorHAnsi" w:hAnsiTheme="minorHAnsi" w:cstheme="minorHAnsi"/>
        </w:rPr>
        <w:t>【学分：</w:t>
      </w:r>
      <w:r>
        <w:rPr>
          <w:rFonts w:eastAsia="等线" w:asciiTheme="minorHAnsi" w:hAnsiTheme="minorHAnsi" w:cstheme="minorHAnsi"/>
        </w:rPr>
        <w:t xml:space="preserve">2.5 units (25 hours) each </w:t>
      </w:r>
      <w:r>
        <w:rPr>
          <w:rFonts w:hint="eastAsia" w:eastAsia="等线" w:asciiTheme="minorHAnsi" w:hAnsiTheme="minorHAnsi" w:cstheme="minorHAnsi"/>
        </w:rPr>
        <w:t>】</w:t>
      </w:r>
      <w:r>
        <w:rPr>
          <w:rFonts w:eastAsia="Times New Roman"/>
          <w:u w:val="single"/>
        </w:rPr>
        <w:t xml:space="preserve"> </w:t>
      </w:r>
      <w:r>
        <w:rPr>
          <w:rFonts w:eastAsia="Times New Roman"/>
        </w:rPr>
        <w:t xml:space="preserve"> </w:t>
      </w:r>
    </w:p>
    <w:p>
      <w:pPr>
        <w:pStyle w:val="7"/>
        <w:ind w:left="360"/>
        <w:rPr>
          <w:rFonts w:eastAsia="Times New Roman"/>
          <w:i/>
          <w:iCs/>
          <w:color w:val="002060"/>
        </w:rPr>
      </w:pPr>
      <w:r>
        <w:rPr>
          <w:rFonts w:eastAsia="等线"/>
        </w:rPr>
        <w:t xml:space="preserve">– </w:t>
      </w:r>
      <w:r>
        <w:rPr>
          <w:rFonts w:eastAsia="等线"/>
          <w:i/>
          <w:iCs/>
          <w:color w:val="002060"/>
        </w:rPr>
        <w:t>February 18 – June 3, 2023, Every other Saturday</w:t>
      </w:r>
      <w:r>
        <w:rPr>
          <w:rFonts w:hint="eastAsia" w:ascii="宋体" w:hAnsi="宋体" w:eastAsia="等线" w:cs="宋体"/>
          <w:i/>
          <w:iCs/>
          <w:color w:val="002060"/>
        </w:rPr>
        <w:t>，</w:t>
      </w:r>
      <w:r>
        <w:rPr>
          <w:rFonts w:eastAsia="等线" w:asciiTheme="minorHAnsi" w:hAnsiTheme="minorHAnsi" w:cstheme="minorHAnsi"/>
          <w:i/>
          <w:iCs/>
          <w:color w:val="002060"/>
          <w:sz w:val="24"/>
          <w:szCs w:val="24"/>
        </w:rPr>
        <w:t>Remote via Zoom</w:t>
      </w:r>
    </w:p>
    <w:p>
      <w:pPr>
        <w:pStyle w:val="7"/>
        <w:ind w:left="360"/>
        <w:rPr>
          <w:rFonts w:eastAsia="Times New Roman"/>
        </w:rPr>
      </w:pPr>
    </w:p>
    <w:p>
      <w:pPr>
        <w:pStyle w:val="7"/>
        <w:numPr>
          <w:ilvl w:val="1"/>
          <w:numId w:val="3"/>
        </w:numPr>
        <w:rPr>
          <w:rFonts w:eastAsia="Times New Roman"/>
        </w:rPr>
      </w:pPr>
      <w:r>
        <w:rPr>
          <w:rFonts w:eastAsia="等线"/>
          <w:color w:val="222222"/>
          <w:shd w:val="clear" w:color="auto" w:fill="FFFFFF"/>
        </w:rPr>
        <w:t>Neural Networks are capable of utilizing a wide range of data sets including unstructured data such as text, speech, images, audio and video. Talking products from Apple, Amazon, Microsoft, and Google all use artificial neural networks as do Tesla’s self-driving cars. Artificial neural networks are also increasingly being used in NLU (Natural Language Understanding). This course will cover foundational concepts of neural networks and deep learning. Starting with key concepts behind Machine Learning and Deep Learning, the course will explore design, architecture, and applications of neural networks for practical applications in deep learning methods including supervised and unsupervised models. Using popular toolsets including TensorFlow and Keras, students will set up and implement scalable Artificial Intelligence Systems.</w:t>
      </w:r>
      <w:r>
        <w:rPr>
          <w:rFonts w:eastAsia="Times New Roman"/>
          <w:color w:val="222222"/>
          <w:shd w:val="clear" w:color="auto" w:fill="FFFFFF"/>
        </w:rPr>
        <w:t xml:space="preserve"> </w:t>
      </w:r>
    </w:p>
    <w:p>
      <w:pPr>
        <w:pStyle w:val="7"/>
        <w:numPr>
          <w:ilvl w:val="1"/>
          <w:numId w:val="3"/>
        </w:numPr>
        <w:rPr>
          <w:rFonts w:eastAsia="Times New Roman"/>
        </w:rPr>
      </w:pPr>
      <w:r>
        <w:rPr>
          <w:rFonts w:eastAsia="等线"/>
          <w:b/>
          <w:bCs/>
          <w:color w:val="222222"/>
          <w:shd w:val="clear" w:color="auto" w:fill="FFFFFF"/>
        </w:rPr>
        <w:t>Prerequisites</w:t>
      </w:r>
      <w:r>
        <w:rPr>
          <w:rFonts w:eastAsia="等线"/>
          <w:color w:val="222222"/>
          <w:shd w:val="clear" w:color="auto" w:fill="FFFFFF"/>
        </w:rPr>
        <w:t>: I&amp;C SCI X426.59 Intermediate Python, and I&amp;C SCI X426.73 Intro to Machine Learning &amp; AI</w:t>
      </w:r>
    </w:p>
    <w:p>
      <w:pPr>
        <w:pStyle w:val="7"/>
        <w:ind w:left="1080"/>
        <w:rPr>
          <w:rFonts w:eastAsia="Times New Roman"/>
        </w:rPr>
      </w:pPr>
    </w:p>
    <w:p>
      <w:pPr>
        <w:pStyle w:val="7"/>
        <w:numPr>
          <w:ilvl w:val="0"/>
          <w:numId w:val="3"/>
        </w:numPr>
        <w:rPr>
          <w:rFonts w:eastAsia="Times New Roman"/>
        </w:rPr>
      </w:pPr>
      <w:r>
        <w:rPr>
          <w:rFonts w:eastAsia="等线"/>
          <w:b/>
          <w:bCs/>
          <w:u w:val="single"/>
        </w:rPr>
        <w:t>Text Analytics &amp; Natural Language Processing</w:t>
      </w:r>
      <w:r>
        <w:rPr>
          <w:rFonts w:hint="eastAsia" w:eastAsia="等线" w:asciiTheme="minorHAnsi" w:hAnsiTheme="minorHAnsi" w:cstheme="minorHAnsi"/>
        </w:rPr>
        <w:t>【学分：</w:t>
      </w:r>
      <w:r>
        <w:rPr>
          <w:rFonts w:eastAsia="等线" w:asciiTheme="minorHAnsi" w:hAnsiTheme="minorHAnsi" w:cstheme="minorHAnsi"/>
        </w:rPr>
        <w:t xml:space="preserve">2.5 units (25 hours) each </w:t>
      </w:r>
      <w:r>
        <w:rPr>
          <w:rFonts w:hint="eastAsia" w:eastAsia="等线" w:asciiTheme="minorHAnsi" w:hAnsiTheme="minorHAnsi" w:cstheme="minorHAnsi"/>
        </w:rPr>
        <w:t>】</w:t>
      </w:r>
    </w:p>
    <w:p>
      <w:pPr>
        <w:pStyle w:val="7"/>
        <w:ind w:left="360"/>
        <w:rPr>
          <w:rFonts w:eastAsia="Times New Roman"/>
          <w:i/>
          <w:iCs/>
          <w:color w:val="002060"/>
        </w:rPr>
      </w:pPr>
      <w:r>
        <w:rPr>
          <w:rFonts w:eastAsia="等线"/>
        </w:rPr>
        <w:t xml:space="preserve"> – </w:t>
      </w:r>
      <w:r>
        <w:rPr>
          <w:rFonts w:eastAsia="等线"/>
          <w:i/>
          <w:iCs/>
          <w:color w:val="002060"/>
        </w:rPr>
        <w:t xml:space="preserve">July 17 – August 11, 2023, M-F </w:t>
      </w:r>
      <w:r>
        <w:rPr>
          <w:rFonts w:hint="eastAsia" w:ascii="宋体" w:hAnsi="宋体" w:eastAsia="等线" w:cs="宋体"/>
          <w:i/>
          <w:iCs/>
          <w:color w:val="002060"/>
        </w:rPr>
        <w:t>，</w:t>
      </w:r>
      <w:r>
        <w:rPr>
          <w:rFonts w:eastAsia="等线" w:asciiTheme="minorHAnsi" w:hAnsiTheme="minorHAnsi" w:cstheme="minorHAnsi"/>
          <w:i/>
          <w:iCs/>
          <w:color w:val="002060"/>
        </w:rPr>
        <w:t>UCI Campus/Remote via Zoom</w:t>
      </w:r>
    </w:p>
    <w:p>
      <w:pPr>
        <w:pStyle w:val="7"/>
        <w:ind w:left="360"/>
        <w:rPr>
          <w:rFonts w:eastAsia="Times New Roman"/>
        </w:rPr>
      </w:pPr>
    </w:p>
    <w:p>
      <w:pPr>
        <w:pStyle w:val="7"/>
        <w:numPr>
          <w:ilvl w:val="1"/>
          <w:numId w:val="3"/>
        </w:numPr>
        <w:shd w:val="clear" w:color="auto" w:fill="FFFFFF" w:themeFill="background1"/>
        <w:rPr>
          <w:rFonts w:eastAsia="Times New Roman"/>
          <w:color w:val="222222"/>
        </w:rPr>
      </w:pPr>
      <w:r>
        <w:rPr>
          <w:rFonts w:eastAsia="等线"/>
          <w:color w:val="222222"/>
        </w:rPr>
        <w:t>Gain fluency in both Text Analytics and Natural Language Processing (NLP) through practical exercises and real-life data sets. This course will cover foundational NLP techniques and applications of text classification, language modeling, speech recognition, caption generation, document summarization, and chatbots. Today a large number of organizations use Natural Language Processing to process textual data from social media to make decisions in messaging, selling, and in social entrepreneurship. Starting with an introduction to text mining using python, students will move on to learn best practices for searching, reading, scrapping, cleaning, and processing text from multiple sources. Other topics covered include how to implement Latent Semantic Analysis (LSA) and Latent Dirichlet Allocation, respectively, for text indexing and topic modeling.</w:t>
      </w:r>
      <w:r>
        <w:rPr>
          <w:rFonts w:eastAsia="Times New Roman"/>
          <w:color w:val="222222"/>
        </w:rPr>
        <w:t xml:space="preserve"> </w:t>
      </w:r>
    </w:p>
    <w:p>
      <w:pPr>
        <w:pStyle w:val="7"/>
        <w:numPr>
          <w:ilvl w:val="1"/>
          <w:numId w:val="3"/>
        </w:numPr>
        <w:shd w:val="clear" w:color="auto" w:fill="FFFFFF" w:themeFill="background1"/>
        <w:rPr>
          <w:rFonts w:eastAsia="Times New Roman"/>
        </w:rPr>
      </w:pPr>
      <w:r>
        <w:rPr>
          <w:rFonts w:eastAsia="等线"/>
          <w:b/>
          <w:bCs/>
          <w:color w:val="222222"/>
        </w:rPr>
        <w:t>Prerequisites</w:t>
      </w:r>
      <w:r>
        <w:rPr>
          <w:rFonts w:eastAsia="等线"/>
          <w:color w:val="222222"/>
        </w:rPr>
        <w:t>: I&amp;C SCI X426.73 Introduction to Machine Learning &amp; AI AND I&amp;C SCI X426.74 Neural Networks &amp; Deep Learning</w:t>
      </w:r>
    </w:p>
    <w:p>
      <w:pPr>
        <w:pStyle w:val="7"/>
        <w:ind w:left="1080"/>
        <w:rPr>
          <w:rFonts w:eastAsia="Times New Roman"/>
        </w:rPr>
      </w:pPr>
    </w:p>
    <w:p>
      <w:pPr>
        <w:pStyle w:val="7"/>
        <w:numPr>
          <w:ilvl w:val="0"/>
          <w:numId w:val="3"/>
        </w:numPr>
        <w:rPr>
          <w:rFonts w:eastAsia="Times New Roman"/>
        </w:rPr>
      </w:pPr>
      <w:r>
        <w:rPr>
          <w:rFonts w:eastAsia="等线"/>
          <w:b/>
          <w:bCs/>
          <w:u w:val="single"/>
        </w:rPr>
        <w:t>Cloud Services for Machine Learning</w:t>
      </w:r>
      <w:r>
        <w:rPr>
          <w:rFonts w:hint="eastAsia" w:eastAsia="等线" w:asciiTheme="minorHAnsi" w:hAnsiTheme="minorHAnsi" w:cstheme="minorHAnsi"/>
        </w:rPr>
        <w:t>【学分：</w:t>
      </w:r>
      <w:r>
        <w:rPr>
          <w:rFonts w:eastAsia="等线" w:asciiTheme="minorHAnsi" w:hAnsiTheme="minorHAnsi" w:cstheme="minorHAnsi"/>
        </w:rPr>
        <w:t xml:space="preserve">2.5 units (25 hours) each </w:t>
      </w:r>
      <w:r>
        <w:rPr>
          <w:rFonts w:hint="eastAsia" w:eastAsia="等线" w:asciiTheme="minorHAnsi" w:hAnsiTheme="minorHAnsi" w:cstheme="minorHAnsi"/>
        </w:rPr>
        <w:t>】</w:t>
      </w:r>
    </w:p>
    <w:p>
      <w:pPr>
        <w:pStyle w:val="7"/>
        <w:ind w:left="360"/>
        <w:rPr>
          <w:rFonts w:asciiTheme="minorHAnsi" w:hAnsiTheme="minorHAnsi" w:cstheme="minorHAnsi"/>
          <w:i/>
          <w:iCs/>
          <w:color w:val="002060"/>
        </w:rPr>
      </w:pPr>
      <w:r>
        <w:rPr>
          <w:rFonts w:eastAsia="等线"/>
        </w:rPr>
        <w:t xml:space="preserve"> – </w:t>
      </w:r>
      <w:r>
        <w:rPr>
          <w:rFonts w:eastAsia="等线"/>
          <w:i/>
          <w:iCs/>
          <w:color w:val="002060"/>
        </w:rPr>
        <w:t>August 26– December 2, 2023, Every other Saturday</w:t>
      </w:r>
      <w:r>
        <w:rPr>
          <w:rFonts w:hint="eastAsia" w:ascii="宋体" w:hAnsi="宋体" w:eastAsia="等线" w:cs="宋体"/>
          <w:i/>
          <w:iCs/>
          <w:color w:val="002060"/>
        </w:rPr>
        <w:t>，</w:t>
      </w:r>
      <w:r>
        <w:rPr>
          <w:rFonts w:eastAsia="等线" w:asciiTheme="minorHAnsi" w:hAnsiTheme="minorHAnsi" w:cstheme="minorHAnsi"/>
          <w:i/>
          <w:iCs/>
          <w:color w:val="002060"/>
        </w:rPr>
        <w:t>Remote via Zoom</w:t>
      </w:r>
    </w:p>
    <w:p>
      <w:pPr>
        <w:pStyle w:val="7"/>
        <w:ind w:left="360"/>
        <w:rPr>
          <w:rFonts w:eastAsia="Times New Roman"/>
        </w:rPr>
      </w:pPr>
    </w:p>
    <w:p>
      <w:pPr>
        <w:pStyle w:val="7"/>
        <w:numPr>
          <w:ilvl w:val="1"/>
          <w:numId w:val="3"/>
        </w:numPr>
        <w:rPr>
          <w:rFonts w:eastAsia="Times New Roman"/>
        </w:rPr>
      </w:pPr>
      <w:r>
        <w:rPr>
          <w:rFonts w:eastAsia="等线"/>
          <w:color w:val="242424"/>
          <w:shd w:val="clear" w:color="auto" w:fill="FFFFFF"/>
        </w:rPr>
        <w:t>How data is managed and leveraged is changing due to the use of cloud services, which allows businesses to meet their needs faster when in-house operations run into scalability issues due to large amounts of data. In this course, students will learn how cloud services provide individuals and companies a cost-effective way to train and deploy memory-intensive, complex Machine Learning and Deep Learning models using image and text data. The course focuses on implementing varying types of projects based on data input and how to build, develop, and predict models using varying APIs for machine learning and deep learning tasks. The course also provides a review of ML models and uses Python to evaluate and deploy models.</w:t>
      </w:r>
      <w:r>
        <w:rPr>
          <w:rFonts w:ascii="Segoe UI" w:hAnsi="Segoe UI" w:eastAsia="Times New Roman" w:cs="Segoe UI"/>
          <w:b/>
          <w:bCs/>
          <w:color w:val="242424"/>
          <w:sz w:val="24"/>
          <w:szCs w:val="24"/>
          <w:shd w:val="clear" w:color="auto" w:fill="FFFFFF"/>
        </w:rPr>
        <w:t xml:space="preserve"> </w:t>
      </w:r>
    </w:p>
    <w:p>
      <w:pPr>
        <w:pStyle w:val="7"/>
        <w:numPr>
          <w:ilvl w:val="1"/>
          <w:numId w:val="3"/>
        </w:numPr>
        <w:shd w:val="clear" w:color="auto" w:fill="FFFFFF" w:themeFill="background1"/>
        <w:rPr>
          <w:rFonts w:eastAsia="Times New Roman"/>
        </w:rPr>
      </w:pPr>
      <w:r>
        <w:rPr>
          <w:rFonts w:eastAsia="等线"/>
          <w:b/>
          <w:bCs/>
          <w:color w:val="222222"/>
        </w:rPr>
        <w:t>Prerequisites</w:t>
      </w:r>
      <w:r>
        <w:rPr>
          <w:rFonts w:eastAsia="等线"/>
          <w:color w:val="222222"/>
        </w:rPr>
        <w:t>: I&amp;C SCI X426.73 Introduction to Machine Learning &amp; AI AND I&amp;C SCI X426.74 Neural Networks &amp; Deep Learning AND I&amp;C SCI X426.80 Text Analytics &amp; Natural Language Processing</w:t>
      </w:r>
    </w:p>
    <w:p>
      <w:pPr>
        <w:ind w:left="720"/>
        <w:jc w:val="center"/>
        <w:rPr>
          <w:b/>
          <w:bCs/>
        </w:rPr>
      </w:pPr>
    </w:p>
    <w:p>
      <w:pPr>
        <w:rPr>
          <w:b/>
        </w:rPr>
      </w:pPr>
      <w:r>
        <w:rPr>
          <w:rFonts w:eastAsia="等线" w:asciiTheme="minorEastAsia" w:hAnsiTheme="minorEastAsia" w:cstheme="minorHAnsi"/>
          <w:b/>
          <w:bCs/>
          <w:kern w:val="36"/>
          <w:sz w:val="28"/>
          <w:szCs w:val="28"/>
        </w:rPr>
        <w:t>导师介绍：</w:t>
      </w:r>
      <w:r>
        <w:rPr>
          <w:rFonts w:eastAsia="等线"/>
          <w:b/>
        </w:rPr>
        <w:t>Majed Al-Ghandour, PhD</w:t>
      </w:r>
    </w:p>
    <w:p>
      <w:pPr>
        <w:rPr>
          <w:b/>
        </w:rPr>
      </w:pPr>
    </w:p>
    <w:p>
      <w:pPr>
        <w:ind w:left="720"/>
        <w:rPr>
          <w:rFonts w:eastAsia="等线" w:cstheme="minorHAnsi"/>
        </w:rPr>
      </w:pPr>
      <w:r>
        <w:rPr>
          <w:rFonts w:eastAsia="等线"/>
        </w:rPr>
        <w:t xml:space="preserve">Dr. Majed Al-Ghandour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w:t>
      </w:r>
      <w:r>
        <w:rPr>
          <w:rFonts w:eastAsia="等线" w:cstheme="minorHAnsi"/>
        </w:rPr>
        <w:t>Visiting Lecturer for NCSU. He has extensive experience in data analytics, machine learning, and cloud computing.</w:t>
      </w:r>
    </w:p>
    <w:p>
      <w:pPr>
        <w:ind w:left="720"/>
        <w:rPr>
          <w:rFonts w:eastAsia="等线" w:cstheme="minorHAnsi"/>
        </w:rPr>
      </w:pPr>
    </w:p>
    <w:p>
      <w:pPr>
        <w:ind w:left="720"/>
        <w:rPr>
          <w:rFonts w:cstheme="minorHAnsi"/>
          <w:b/>
          <w:bCs/>
          <w:color w:val="242424"/>
          <w:sz w:val="24"/>
          <w:szCs w:val="24"/>
          <w:shd w:val="clear" w:color="auto" w:fill="FFFFFF"/>
        </w:rPr>
      </w:pPr>
      <w:r>
        <w:rPr>
          <w:rFonts w:eastAsia="等线" w:cstheme="minorHAnsi"/>
          <w:b/>
          <w:bCs/>
          <w:color w:val="242424"/>
          <w:sz w:val="24"/>
          <w:szCs w:val="24"/>
          <w:shd w:val="clear" w:color="auto" w:fill="FFFFFF"/>
        </w:rPr>
        <w:t>Arin Ghazarian, Ph.D.</w:t>
      </w:r>
    </w:p>
    <w:p>
      <w:pPr>
        <w:ind w:left="720"/>
        <w:rPr>
          <w:rFonts w:cstheme="minorHAnsi"/>
          <w:color w:val="242424"/>
          <w:sz w:val="24"/>
          <w:szCs w:val="24"/>
          <w:shd w:val="clear" w:color="auto" w:fill="FFFFFF"/>
        </w:rPr>
      </w:pPr>
      <w:r>
        <w:rPr>
          <w:rFonts w:eastAsia="等线" w:cstheme="minorHAnsi"/>
          <w:color w:val="242424"/>
          <w:sz w:val="24"/>
          <w:szCs w:val="24"/>
          <w:shd w:val="clear" w:color="auto" w:fill="FFFFFF"/>
        </w:rPr>
        <w:t>Arin Ghazarian is currently a Senior Lead Machine Learning Engineer at Universal Music Group. Prior to that, he was Principal Data and Machine Learning Engineer at The Walt Disney Studios and Senior Big Data Engineer at 20th Century Fox. He has around two decades of experience in the areas of software engineering, data engineering, machine learning, and data science, specifically in domains like movie/music entertainment and health/medical fields.</w:t>
      </w:r>
      <w:r>
        <w:rPr>
          <w:rFonts w:eastAsia="等线" w:cstheme="minorHAnsi"/>
          <w:color w:val="242424"/>
          <w:sz w:val="24"/>
          <w:szCs w:val="24"/>
        </w:rPr>
        <w:t xml:space="preserve"> </w:t>
      </w:r>
      <w:r>
        <w:rPr>
          <w:rFonts w:eastAsia="等线" w:cstheme="minorHAnsi"/>
          <w:color w:val="242424"/>
          <w:sz w:val="24"/>
          <w:szCs w:val="24"/>
          <w:shd w:val="clear" w:color="auto" w:fill="FFFFFF"/>
        </w:rPr>
        <w:t>His PhD research focused on the application of machine learning to ECG analysis and privacy preserving data analysis in cardiology. He brings his years of experience in implementing large scale data analytics and machine learning projects to the classroom, preparing students to excel both in job interviews and in their real-world assignments in industry.</w:t>
      </w:r>
    </w:p>
    <w:p>
      <w:pPr>
        <w:ind w:left="720"/>
        <w:rPr>
          <w:rFonts w:eastAsia="等线" w:cstheme="minorHAnsi"/>
        </w:rPr>
      </w:pPr>
    </w:p>
    <w:p>
      <w:pPr>
        <w:shd w:val="clear" w:color="auto" w:fill="FFFFFF"/>
        <w:ind w:left="720"/>
        <w:outlineLvl w:val="2"/>
        <w:rPr>
          <w:rFonts w:asciiTheme="minorHAnsi" w:hAnsiTheme="minorHAnsi" w:cstheme="minorHAnsi"/>
          <w:b/>
          <w:bCs/>
          <w:color w:val="242424"/>
          <w:shd w:val="clear" w:color="auto" w:fill="FFFFFF"/>
        </w:rPr>
      </w:pPr>
    </w:p>
    <w:p>
      <w:pPr>
        <w:shd w:val="clear" w:color="auto" w:fill="FFFFFF"/>
        <w:ind w:left="720"/>
        <w:outlineLvl w:val="2"/>
        <w:rPr>
          <w:rFonts w:asciiTheme="minorHAnsi" w:hAnsiTheme="minorHAnsi" w:cstheme="minorHAnsi"/>
          <w:b/>
          <w:bCs/>
          <w:color w:val="242424"/>
          <w:shd w:val="clear" w:color="auto" w:fill="FFFFFF"/>
        </w:rPr>
      </w:pPr>
      <w:r>
        <w:rPr>
          <w:rFonts w:eastAsia="等线" w:asciiTheme="minorHAnsi" w:hAnsiTheme="minorHAnsi" w:cstheme="minorHAnsi"/>
          <w:b/>
          <w:bCs/>
          <w:color w:val="242424"/>
          <w:shd w:val="clear" w:color="auto" w:fill="FFFFFF"/>
        </w:rPr>
        <w:t>Phuc (Brian) Nguyen, M.S.</w:t>
      </w:r>
    </w:p>
    <w:p>
      <w:pPr>
        <w:shd w:val="clear" w:color="auto" w:fill="FFFFFF"/>
        <w:ind w:left="720"/>
        <w:outlineLvl w:val="2"/>
        <w:rPr>
          <w:rFonts w:eastAsia="Times New Roman" w:asciiTheme="minorHAnsi" w:hAnsiTheme="minorHAnsi" w:cstheme="minorHAnsi"/>
          <w:b/>
          <w:bCs/>
        </w:rPr>
      </w:pPr>
      <w:r>
        <w:rPr>
          <w:rFonts w:eastAsia="等线" w:asciiTheme="minorHAnsi" w:hAnsiTheme="minorHAnsi" w:cstheme="minorHAnsi"/>
          <w:color w:val="242424"/>
          <w:shd w:val="clear" w:color="auto" w:fill="FFFFFF"/>
        </w:rPr>
        <w:t>Phuc (Brian) Nguyen, a Red Hat Certified Specialist, is the Machine Learning Architect for Red Hat. He has been working in the information technology fields for more than 8 years as web developer, software engineer, system consultant, technical lead, and machine learning architect. His expertise includes software development, front-end engineering, distributed system using Kubernetes and OpenShift, cloud computing, machine learning, and application architecture. He is an active contributor for RedHat OpenShift Engineering Blog and Open Source Software Community. He has a passion in teaching and working with the end-user to educate people about the latest technologies in Artificial Intelligent, Machine Learning, and Cloud Computing</w:t>
      </w:r>
    </w:p>
    <w:p>
      <w:pPr>
        <w:ind w:firstLine="720"/>
        <w:rPr>
          <w:rFonts w:cstheme="minorHAnsi"/>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rFonts w:eastAsia="等线"/>
          <w:b/>
          <w:bCs/>
          <w:color w:val="C00000"/>
          <w:sz w:val="28"/>
          <w:szCs w:val="28"/>
        </w:rPr>
      </w:pPr>
    </w:p>
    <w:p>
      <w:pPr>
        <w:ind w:left="720"/>
        <w:jc w:val="center"/>
        <w:rPr>
          <w:b/>
          <w:bCs/>
          <w:color w:val="C00000"/>
          <w:sz w:val="28"/>
          <w:szCs w:val="28"/>
        </w:rPr>
      </w:pPr>
      <w:r>
        <w:rPr>
          <w:rFonts w:hint="eastAsia" w:eastAsia="等线"/>
          <w:b/>
          <w:bCs/>
          <w:color w:val="C00000"/>
          <w:sz w:val="28"/>
          <w:szCs w:val="28"/>
        </w:rPr>
        <w:t>英语教师（</w:t>
      </w:r>
      <w:r>
        <w:rPr>
          <w:rFonts w:eastAsia="等线"/>
          <w:b/>
          <w:bCs/>
          <w:color w:val="C00000"/>
          <w:sz w:val="28"/>
          <w:szCs w:val="28"/>
        </w:rPr>
        <w:t>TEFL</w:t>
      </w:r>
      <w:r>
        <w:rPr>
          <w:rFonts w:hint="eastAsia" w:eastAsia="等线"/>
          <w:b/>
          <w:bCs/>
          <w:color w:val="C00000"/>
          <w:sz w:val="28"/>
          <w:szCs w:val="28"/>
        </w:rPr>
        <w:t>）教学研修证书</w:t>
      </w:r>
    </w:p>
    <w:p>
      <w:pPr>
        <w:ind w:left="720"/>
        <w:jc w:val="center"/>
        <w:rPr>
          <w:b/>
          <w:bCs/>
          <w:color w:val="C00000"/>
          <w:sz w:val="28"/>
          <w:szCs w:val="28"/>
        </w:rPr>
      </w:pPr>
      <w:r>
        <w:rPr>
          <w:rFonts w:eastAsia="等线"/>
          <w:b/>
          <w:bCs/>
          <w:color w:val="C00000"/>
          <w:sz w:val="28"/>
          <w:szCs w:val="28"/>
        </w:rPr>
        <w:t>&amp;</w:t>
      </w:r>
    </w:p>
    <w:p>
      <w:pPr>
        <w:ind w:left="720"/>
        <w:jc w:val="center"/>
        <w:rPr>
          <w:b/>
          <w:bCs/>
          <w:color w:val="C00000"/>
          <w:sz w:val="28"/>
          <w:szCs w:val="28"/>
        </w:rPr>
      </w:pPr>
      <w:r>
        <w:rPr>
          <w:rFonts w:hint="eastAsia" w:eastAsia="等线"/>
          <w:b/>
          <w:bCs/>
          <w:color w:val="C00000"/>
          <w:sz w:val="28"/>
          <w:szCs w:val="28"/>
        </w:rPr>
        <w:t>加州大学课堂实习</w:t>
      </w:r>
    </w:p>
    <w:p>
      <w:pPr>
        <w:ind w:left="720"/>
        <w:rPr>
          <w:b/>
          <w:bCs/>
        </w:rPr>
      </w:pPr>
    </w:p>
    <w:p>
      <w:pPr>
        <w:ind w:firstLine="720"/>
      </w:pPr>
    </w:p>
    <w:p>
      <w:pPr>
        <w:ind w:firstLine="720"/>
      </w:pPr>
      <w:r>
        <w:rPr>
          <w:rFonts w:hint="eastAsia" w:eastAsia="等线"/>
        </w:rPr>
        <w:t>加州大学欧文分校（</w:t>
      </w:r>
      <w:r>
        <w:rPr>
          <w:rFonts w:eastAsia="等线"/>
        </w:rPr>
        <w:t>UCI</w:t>
      </w:r>
      <w:r>
        <w:rPr>
          <w:rFonts w:hint="eastAsia" w:eastAsia="等线"/>
        </w:rPr>
        <w:t>）</w:t>
      </w:r>
      <w:r>
        <w:rPr>
          <w:rFonts w:eastAsia="等线"/>
        </w:rPr>
        <w:t>TEFL</w:t>
      </w:r>
      <w:r>
        <w:rPr>
          <w:rFonts w:hint="eastAsia" w:eastAsia="等线"/>
        </w:rPr>
        <w:t>证书是美国常见的</w:t>
      </w:r>
      <w:r>
        <w:rPr>
          <w:rFonts w:eastAsia="等线"/>
        </w:rPr>
        <w:t>(Post-Graduate Certificate,</w:t>
      </w:r>
      <w:r>
        <w:rPr>
          <w:rFonts w:hint="eastAsia" w:eastAsia="等线"/>
        </w:rPr>
        <w:t>专业研究生证书</w:t>
      </w:r>
      <w:r>
        <w:rPr>
          <w:rFonts w:eastAsia="等线"/>
        </w:rPr>
        <w:t>)</w:t>
      </w:r>
      <w:r>
        <w:rPr>
          <w:rFonts w:hint="eastAsia" w:eastAsia="等线"/>
        </w:rPr>
        <w:t>。本课程的教学内容涵盖了语言教学法的最新趋势，融合传统的教学模式，将教学理论与教学实践相结合，以求达到最佳教学效果。</w:t>
      </w:r>
      <w:r>
        <w:rPr>
          <w:rFonts w:hint="eastAsia"/>
        </w:rPr>
        <w:t xml:space="preserve"> </w:t>
      </w:r>
    </w:p>
    <w:p>
      <w:pPr>
        <w:rPr>
          <w:b/>
          <w:bCs/>
        </w:rPr>
      </w:pPr>
    </w:p>
    <w:p>
      <w:pPr>
        <w:ind w:firstLine="720"/>
      </w:pPr>
      <w:r>
        <w:rPr>
          <w:rFonts w:hint="eastAsia" w:eastAsia="等线"/>
        </w:rPr>
        <w:t>在这个课程里，教学内容具有针对性和实用性，课程设置独特而新颖。主要针对未来准备从事外语教学的学生。学生将在这个课程里将获得国际化的教学理念，教学实践，以便能够尽快地掌握他们所需求的语言教学技能和全面提升教学能力。</w:t>
      </w:r>
    </w:p>
    <w:p>
      <w:pPr>
        <w:rPr>
          <w:b/>
          <w:bCs/>
        </w:rPr>
      </w:pPr>
    </w:p>
    <w:p>
      <w:pPr>
        <w:ind w:firstLine="720"/>
      </w:pPr>
      <w:r>
        <w:rPr>
          <w:rFonts w:hint="eastAsia" w:eastAsia="等线"/>
        </w:rPr>
        <w:t>本课程是一个模块式高强度、结合了在线和加州大学校园线下的密集型研究生证书课程。课程的实习部分学生可以选择在</w:t>
      </w:r>
      <w:r>
        <w:rPr>
          <w:rFonts w:eastAsia="等线"/>
        </w:rPr>
        <w:t>UCI</w:t>
      </w:r>
      <w:r>
        <w:rPr>
          <w:rFonts w:hint="eastAsia" w:eastAsia="等线"/>
        </w:rPr>
        <w:t>本校或欧文市公立中学进行。学生在这个课程里可以亲自体验</w:t>
      </w:r>
      <w:r>
        <w:rPr>
          <w:rFonts w:eastAsia="等线"/>
        </w:rPr>
        <w:t>UCI</w:t>
      </w:r>
      <w:r>
        <w:rPr>
          <w:rFonts w:hint="eastAsia" w:eastAsia="等线"/>
        </w:rPr>
        <w:t>严谨的英语学术氛围，获得实用的英语教学技能，提升学生在英语教学过程中的自信心，完善自身英语教学法，并与不同国家的学生</w:t>
      </w:r>
      <w:r>
        <w:rPr>
          <w:rFonts w:eastAsia="等线"/>
        </w:rPr>
        <w:t>/</w:t>
      </w:r>
      <w:r>
        <w:rPr>
          <w:rFonts w:hint="eastAsia" w:eastAsia="等线"/>
        </w:rPr>
        <w:t>老师沟通，以开阔英语教学的国际视野。</w:t>
      </w:r>
    </w:p>
    <w:p>
      <w:pPr>
        <w:ind w:firstLine="720"/>
      </w:pPr>
    </w:p>
    <w:p>
      <w:pPr>
        <w:ind w:firstLine="720"/>
      </w:pPr>
      <w:r>
        <w:rPr>
          <w:rFonts w:hint="eastAsia" w:eastAsia="等线"/>
        </w:rPr>
        <w:t>在英语教学的行业里，已经运作了</w:t>
      </w:r>
      <w:r>
        <w:rPr>
          <w:rFonts w:eastAsia="等线"/>
        </w:rPr>
        <w:t>30</w:t>
      </w:r>
      <w:r>
        <w:rPr>
          <w:rFonts w:hint="eastAsia" w:eastAsia="等线"/>
        </w:rPr>
        <w:t>年的</w:t>
      </w:r>
      <w:r>
        <w:rPr>
          <w:rFonts w:eastAsia="等线"/>
        </w:rPr>
        <w:t>UCI-TEFL</w:t>
      </w:r>
      <w:r>
        <w:rPr>
          <w:rFonts w:hint="eastAsia" w:eastAsia="等线"/>
        </w:rPr>
        <w:t>证书拥有过硬的就业优势和学术【含金量】。</w:t>
      </w:r>
    </w:p>
    <w:p>
      <w:pPr>
        <w:ind w:left="720"/>
        <w:rPr>
          <w:b/>
          <w:bCs/>
        </w:rPr>
      </w:pPr>
    </w:p>
    <w:p>
      <w:pPr>
        <w:rPr>
          <w:b/>
          <w:bCs/>
          <w:color w:val="C00000"/>
          <w:sz w:val="28"/>
          <w:szCs w:val="28"/>
        </w:rPr>
      </w:pPr>
      <w:r>
        <w:rPr>
          <w:rFonts w:hint="eastAsia" w:eastAsia="等线"/>
          <w:b/>
          <w:bCs/>
          <w:color w:val="C00000"/>
          <w:sz w:val="28"/>
          <w:szCs w:val="28"/>
        </w:rPr>
        <w:t>课程内容：</w:t>
      </w:r>
      <w:r>
        <w:rPr>
          <w:rFonts w:eastAsia="等线" w:asciiTheme="minorEastAsia" w:hAnsiTheme="minorEastAsia"/>
          <w:b/>
          <w:bCs/>
        </w:rPr>
        <w:t xml:space="preserve">(学费: $625/课程; $2500 </w:t>
      </w:r>
      <w:r>
        <w:rPr>
          <w:rFonts w:hint="eastAsia" w:eastAsia="等线" w:asciiTheme="minorEastAsia" w:hAnsiTheme="minorEastAsia"/>
          <w:b/>
          <w:bCs/>
        </w:rPr>
        <w:t>美元</w:t>
      </w:r>
      <w:r>
        <w:rPr>
          <w:rFonts w:eastAsia="等线" w:asciiTheme="minorEastAsia" w:hAnsiTheme="minorEastAsia"/>
          <w:b/>
          <w:bCs/>
        </w:rPr>
        <w:t>/4门课程)</w:t>
      </w:r>
    </w:p>
    <w:p/>
    <w:p>
      <w:pPr>
        <w:pStyle w:val="7"/>
        <w:numPr>
          <w:ilvl w:val="0"/>
          <w:numId w:val="4"/>
        </w:numPr>
        <w:ind w:left="720"/>
        <w:rPr>
          <w:rFonts w:eastAsia="Times New Roman"/>
        </w:rPr>
      </w:pPr>
      <w:r>
        <w:rPr>
          <w:rFonts w:eastAsia="等线"/>
          <w:b/>
          <w:bCs/>
          <w:u w:val="single"/>
        </w:rPr>
        <w:t>Methods of Teaching English</w:t>
      </w:r>
      <w:r>
        <w:rPr>
          <w:rFonts w:hint="eastAsia" w:eastAsia="等线" w:asciiTheme="minorHAnsi" w:hAnsiTheme="minorHAnsi" w:cstheme="minorHAnsi"/>
        </w:rPr>
        <w:t>【学分：</w:t>
      </w:r>
      <w:r>
        <w:rPr>
          <w:rFonts w:eastAsia="等线" w:asciiTheme="minorHAnsi" w:hAnsiTheme="minorHAnsi" w:cstheme="minorHAnsi"/>
        </w:rPr>
        <w:t xml:space="preserve">2.0 units (20 hours) each </w:t>
      </w:r>
      <w:r>
        <w:rPr>
          <w:rFonts w:hint="eastAsia" w:eastAsia="等线" w:asciiTheme="minorHAnsi" w:hAnsiTheme="minorHAnsi" w:cstheme="minorHAnsi"/>
        </w:rPr>
        <w:t>】</w:t>
      </w:r>
    </w:p>
    <w:p>
      <w:pPr>
        <w:pStyle w:val="7"/>
        <w:rPr>
          <w:rFonts w:eastAsia="Times New Roman"/>
          <w:i/>
          <w:iCs/>
        </w:rPr>
      </w:pPr>
      <w:r>
        <w:rPr>
          <w:rFonts w:eastAsia="等线"/>
        </w:rPr>
        <w:t xml:space="preserve">– </w:t>
      </w:r>
      <w:r>
        <w:rPr>
          <w:rFonts w:eastAsia="等线"/>
          <w:i/>
          <w:iCs/>
        </w:rPr>
        <w:t xml:space="preserve">January 30 – February 10, 2023, M-F, </w:t>
      </w:r>
      <w:r>
        <w:rPr>
          <w:rFonts w:eastAsia="等线" w:asciiTheme="minorHAnsi" w:hAnsiTheme="minorHAnsi" w:cstheme="minorHAnsi"/>
          <w:i/>
          <w:iCs/>
          <w:color w:val="002060"/>
        </w:rPr>
        <w:t>Remote via Zoom</w:t>
      </w:r>
    </w:p>
    <w:p>
      <w:pPr>
        <w:pStyle w:val="7"/>
        <w:rPr>
          <w:rFonts w:eastAsia="Times New Roman"/>
        </w:rPr>
      </w:pPr>
    </w:p>
    <w:p>
      <w:pPr>
        <w:pStyle w:val="7"/>
        <w:numPr>
          <w:ilvl w:val="1"/>
          <w:numId w:val="4"/>
        </w:numPr>
        <w:ind w:left="1440"/>
        <w:rPr>
          <w:rFonts w:eastAsia="Times New Roman"/>
        </w:rPr>
      </w:pPr>
      <w:r>
        <w:rPr>
          <w:rFonts w:eastAsia="等线"/>
          <w:color w:val="000000"/>
          <w:shd w:val="clear" w:color="auto" w:fill="FFFFFF"/>
        </w:rPr>
        <w:t>Explore current methods for teaching specific skill areas such as speaking, listening, reading and writing with an emphasis placed on communicative teaching techniques and theories. Develop lesson plans, materials and instructional aids for your classroom, and learn how to motivate your students to study and learn by using a wide variety of language games and techniques.</w:t>
      </w:r>
    </w:p>
    <w:p>
      <w:pPr>
        <w:pStyle w:val="7"/>
        <w:ind w:left="1440"/>
        <w:rPr>
          <w:rFonts w:eastAsia="Times New Roman"/>
        </w:rPr>
      </w:pPr>
    </w:p>
    <w:p>
      <w:pPr>
        <w:pStyle w:val="7"/>
        <w:numPr>
          <w:ilvl w:val="0"/>
          <w:numId w:val="4"/>
        </w:numPr>
        <w:ind w:left="720"/>
        <w:rPr>
          <w:rFonts w:eastAsia="Times New Roman"/>
        </w:rPr>
      </w:pPr>
      <w:r>
        <w:rPr>
          <w:rFonts w:eastAsia="等线"/>
          <w:b/>
          <w:bCs/>
          <w:u w:val="single"/>
        </w:rPr>
        <w:t>Teaching the Skills</w:t>
      </w:r>
      <w:r>
        <w:rPr>
          <w:rFonts w:hint="eastAsia" w:eastAsia="等线" w:asciiTheme="minorHAnsi" w:hAnsiTheme="minorHAnsi" w:cstheme="minorHAnsi"/>
        </w:rPr>
        <w:t>【学分：</w:t>
      </w:r>
      <w:r>
        <w:rPr>
          <w:rFonts w:eastAsia="等线" w:asciiTheme="minorHAnsi" w:hAnsiTheme="minorHAnsi" w:cstheme="minorHAnsi"/>
        </w:rPr>
        <w:t xml:space="preserve">2.0 units (20 hours) each </w:t>
      </w:r>
      <w:r>
        <w:rPr>
          <w:rFonts w:hint="eastAsia" w:eastAsia="等线" w:asciiTheme="minorHAnsi" w:hAnsiTheme="minorHAnsi" w:cstheme="minorHAnsi"/>
        </w:rPr>
        <w:t>】</w:t>
      </w:r>
    </w:p>
    <w:p>
      <w:pPr>
        <w:pStyle w:val="7"/>
        <w:rPr>
          <w:rFonts w:eastAsia="Times New Roman"/>
          <w:i/>
          <w:iCs/>
        </w:rPr>
      </w:pPr>
      <w:r>
        <w:rPr>
          <w:rFonts w:eastAsia="等线"/>
        </w:rPr>
        <w:t xml:space="preserve"> – </w:t>
      </w:r>
      <w:r>
        <w:rPr>
          <w:rFonts w:eastAsia="等线"/>
          <w:i/>
          <w:iCs/>
        </w:rPr>
        <w:t xml:space="preserve">March 18 – June 10, 2023, Every other Saturday, </w:t>
      </w:r>
      <w:r>
        <w:rPr>
          <w:rFonts w:eastAsia="等线" w:asciiTheme="minorHAnsi" w:hAnsiTheme="minorHAnsi" w:cstheme="minorHAnsi"/>
          <w:i/>
          <w:iCs/>
          <w:color w:val="002060"/>
        </w:rPr>
        <w:t>Remote via Zoom</w:t>
      </w:r>
    </w:p>
    <w:p>
      <w:pPr>
        <w:pStyle w:val="7"/>
        <w:rPr>
          <w:rFonts w:eastAsia="Times New Roman"/>
        </w:rPr>
      </w:pPr>
    </w:p>
    <w:p>
      <w:pPr>
        <w:pStyle w:val="7"/>
        <w:numPr>
          <w:ilvl w:val="1"/>
          <w:numId w:val="4"/>
        </w:numPr>
        <w:ind w:left="1440"/>
        <w:rPr>
          <w:rFonts w:eastAsia="Times New Roman"/>
        </w:rPr>
      </w:pPr>
      <w:r>
        <w:rPr>
          <w:rFonts w:eastAsia="等线"/>
          <w:color w:val="000000"/>
          <w:shd w:val="clear" w:color="auto" w:fill="FFFFFF"/>
        </w:rPr>
        <w:t>Learn general principles and strategies for effectively teaching the English language skills of reading, writing, listening, speaking, pronunciation, grammar, and vocabulary. Topics will include needs assessment, setting objectives, and selecting and using the appropriate materials.</w:t>
      </w:r>
      <w:r>
        <w:rPr>
          <w:rFonts w:eastAsia="Times New Roman"/>
          <w:u w:val="single"/>
        </w:rPr>
        <w:t xml:space="preserve"> </w:t>
      </w: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p>
    <w:p>
      <w:pPr>
        <w:pStyle w:val="7"/>
        <w:numPr>
          <w:ilvl w:val="0"/>
          <w:numId w:val="4"/>
        </w:numPr>
        <w:ind w:left="720"/>
        <w:rPr>
          <w:rFonts w:eastAsia="Times New Roman"/>
        </w:rPr>
      </w:pPr>
      <w:r>
        <w:rPr>
          <w:rFonts w:eastAsia="等线"/>
          <w:b/>
          <w:bCs/>
          <w:u w:val="single"/>
        </w:rPr>
        <w:t>Teaching English Practicum</w:t>
      </w:r>
      <w:r>
        <w:rPr>
          <w:rFonts w:eastAsia="等线"/>
        </w:rPr>
        <w:t xml:space="preserve"> </w:t>
      </w:r>
      <w:r>
        <w:rPr>
          <w:rFonts w:hint="eastAsia" w:eastAsia="等线" w:asciiTheme="minorHAnsi" w:hAnsiTheme="minorHAnsi" w:cstheme="minorHAnsi"/>
        </w:rPr>
        <w:t>【学分：</w:t>
      </w:r>
      <w:r>
        <w:rPr>
          <w:rFonts w:eastAsia="等线" w:asciiTheme="minorHAnsi" w:hAnsiTheme="minorHAnsi" w:cstheme="minorHAnsi"/>
        </w:rPr>
        <w:t xml:space="preserve">2.0 units (20 hours) each </w:t>
      </w:r>
      <w:r>
        <w:rPr>
          <w:rFonts w:hint="eastAsia" w:eastAsia="等线" w:asciiTheme="minorHAnsi" w:hAnsiTheme="minorHAnsi" w:cstheme="minorHAnsi"/>
        </w:rPr>
        <w:t>】</w:t>
      </w:r>
    </w:p>
    <w:p>
      <w:pPr>
        <w:pStyle w:val="7"/>
        <w:rPr>
          <w:rFonts w:eastAsia="Times New Roman"/>
          <w:i/>
          <w:iCs/>
        </w:rPr>
      </w:pPr>
      <w:r>
        <w:rPr>
          <w:rFonts w:eastAsia="等线"/>
        </w:rPr>
        <w:t xml:space="preserve">– </w:t>
      </w:r>
      <w:r>
        <w:rPr>
          <w:rFonts w:eastAsia="等线"/>
          <w:i/>
          <w:iCs/>
        </w:rPr>
        <w:t xml:space="preserve">July 17 – August 11, 2023, M-F, </w:t>
      </w:r>
      <w:r>
        <w:rPr>
          <w:rFonts w:eastAsia="等线" w:asciiTheme="minorHAnsi" w:hAnsiTheme="minorHAnsi" w:cstheme="minorHAnsi"/>
          <w:i/>
          <w:iCs/>
          <w:color w:val="002060"/>
        </w:rPr>
        <w:t>UCI Campus/Remote via Zoom</w:t>
      </w:r>
    </w:p>
    <w:p>
      <w:pPr>
        <w:pStyle w:val="7"/>
        <w:rPr>
          <w:rFonts w:eastAsia="Times New Roman"/>
        </w:rPr>
      </w:pPr>
    </w:p>
    <w:p>
      <w:pPr>
        <w:pStyle w:val="7"/>
        <w:numPr>
          <w:ilvl w:val="1"/>
          <w:numId w:val="4"/>
        </w:numPr>
        <w:ind w:left="1440"/>
        <w:rPr>
          <w:rFonts w:eastAsia="Times New Roman"/>
        </w:rPr>
      </w:pPr>
      <w:r>
        <w:rPr>
          <w:rFonts w:eastAsia="等线"/>
          <w:color w:val="000000"/>
          <w:shd w:val="clear" w:color="auto" w:fill="FFFFFF"/>
        </w:rPr>
        <w:t>Prepare to be a successful ESL/EFL teacher. Cover principles for effective teaching and classroom practices. Practice teaching a variety of classroom activities focusing on different language skills. Evaluate peer presentations orally and self-presentation in writing. Observe or present communicative activities in authentic ESL classes and present a cultural lesson at a local school.</w:t>
      </w:r>
      <w:r>
        <w:rPr>
          <w:rFonts w:eastAsia="Times New Roman"/>
          <w:u w:val="single"/>
        </w:rPr>
        <w:t xml:space="preserve"> </w:t>
      </w:r>
    </w:p>
    <w:p>
      <w:pPr>
        <w:pStyle w:val="7"/>
        <w:ind w:left="1440"/>
        <w:rPr>
          <w:rFonts w:eastAsia="Times New Roman"/>
        </w:rPr>
      </w:pPr>
    </w:p>
    <w:p>
      <w:pPr>
        <w:pStyle w:val="7"/>
        <w:numPr>
          <w:ilvl w:val="0"/>
          <w:numId w:val="4"/>
        </w:numPr>
        <w:ind w:left="720"/>
        <w:rPr>
          <w:rFonts w:eastAsia="Times New Roman"/>
        </w:rPr>
      </w:pPr>
      <w:r>
        <w:rPr>
          <w:rFonts w:eastAsia="等线"/>
          <w:b/>
          <w:bCs/>
          <w:u w:val="single"/>
        </w:rPr>
        <w:t>Teaching Young Learners</w:t>
      </w:r>
      <w:r>
        <w:rPr>
          <w:rFonts w:eastAsia="等线"/>
        </w:rPr>
        <w:t xml:space="preserve"> – </w:t>
      </w:r>
      <w:r>
        <w:rPr>
          <w:rFonts w:eastAsia="等线"/>
          <w:i/>
          <w:iCs/>
        </w:rPr>
        <w:t>Sept 9 – December 2, 2023, Every other Saturday</w:t>
      </w:r>
      <w:r>
        <w:rPr>
          <w:rFonts w:eastAsia="等线" w:asciiTheme="minorEastAsia" w:hAnsiTheme="minorEastAsia"/>
        </w:rPr>
        <w:t xml:space="preserve">, </w:t>
      </w:r>
      <w:r>
        <w:rPr>
          <w:rFonts w:eastAsia="等线" w:asciiTheme="minorHAnsi" w:hAnsiTheme="minorHAnsi" w:cstheme="minorHAnsi"/>
          <w:i/>
          <w:iCs/>
          <w:color w:val="002060"/>
        </w:rPr>
        <w:t>Remote via Zoom</w:t>
      </w:r>
    </w:p>
    <w:p>
      <w:pPr>
        <w:pStyle w:val="7"/>
        <w:rPr>
          <w:rFonts w:eastAsia="Times New Roman"/>
        </w:rPr>
      </w:pPr>
    </w:p>
    <w:p>
      <w:pPr>
        <w:pStyle w:val="7"/>
        <w:numPr>
          <w:ilvl w:val="1"/>
          <w:numId w:val="4"/>
        </w:numPr>
        <w:ind w:left="1440"/>
        <w:rPr>
          <w:rFonts w:eastAsia="Times New Roman"/>
        </w:rPr>
      </w:pPr>
      <w:r>
        <w:rPr>
          <w:rFonts w:eastAsia="等线"/>
          <w:color w:val="000000"/>
          <w:shd w:val="clear" w:color="auto" w:fill="FFFFFF"/>
        </w:rPr>
        <w:t>Examine theoretical issues and pedagogical practices surround the teaching of EFL to young learners. Learn to recognize the differences in young learner age groups, understand basic concepts of childhood language development, and utilize different strategies and basic principles of classroom management and motivation of young learners.</w:t>
      </w:r>
    </w:p>
    <w:p/>
    <w:p>
      <w:pPr>
        <w:shd w:val="clear" w:color="auto" w:fill="FFFFFF"/>
        <w:outlineLvl w:val="2"/>
        <w:rPr>
          <w:rFonts w:eastAsia="Times New Roman" w:cstheme="minorHAnsi"/>
          <w:b/>
          <w:bCs/>
        </w:rPr>
      </w:pPr>
      <w:r>
        <w:rPr>
          <w:rFonts w:eastAsia="等线" w:asciiTheme="minorEastAsia" w:hAnsiTheme="minorEastAsia" w:cstheme="minorHAnsi"/>
          <w:b/>
          <w:bCs/>
          <w:kern w:val="36"/>
          <w:sz w:val="28"/>
          <w:szCs w:val="28"/>
        </w:rPr>
        <w:t>导师介绍：</w:t>
      </w:r>
      <w:r>
        <w:rPr>
          <w:rFonts w:eastAsia="等线" w:cstheme="minorHAnsi"/>
          <w:b/>
          <w:bCs/>
        </w:rPr>
        <w:t>Judy Hu, MA</w:t>
      </w:r>
    </w:p>
    <w:p>
      <w:pPr>
        <w:shd w:val="clear" w:color="auto" w:fill="FFFFFF"/>
        <w:outlineLvl w:val="2"/>
        <w:rPr>
          <w:color w:val="000000" w:themeColor="text1"/>
          <w14:textFill>
            <w14:solidFill>
              <w14:schemeClr w14:val="tx1"/>
            </w14:solidFill>
          </w14:textFill>
        </w:rPr>
      </w:pPr>
    </w:p>
    <w:p>
      <w:pPr>
        <w:shd w:val="clear" w:color="auto" w:fill="FFFFFF"/>
        <w:ind w:firstLine="720"/>
        <w:outlineLvl w:val="2"/>
        <w:rPr>
          <w:rFonts w:eastAsia="Times New Roman" w:cstheme="minorHAnsi"/>
          <w:b/>
          <w:bCs/>
        </w:rPr>
      </w:pPr>
      <w:r>
        <w:rPr>
          <w:rFonts w:eastAsia="等线"/>
          <w:color w:val="000000" w:themeColor="text1"/>
          <w14:textFill>
            <w14:solidFill>
              <w14:schemeClr w14:val="tx1"/>
            </w14:solidFill>
          </w14:textFill>
        </w:rPr>
        <w:t>Judy Hu has two decades of teaching experience on three continents. She holds a bachelor’s degree in psychology with a minor in business administration, a certificate in e-learning instructional design, and master’s degree in education with concentration in teaching English to speakers of other languages. She has taught in UCI-DCE's intensive ESL program and TEFL accelerated certificate program as a teacher trainer.</w:t>
      </w:r>
      <w:r>
        <w:rPr>
          <w:rFonts w:eastAsia="PMingLiU"/>
          <w:color w:val="000000" w:themeColor="text1"/>
          <w14:textFill>
            <w14:solidFill>
              <w14:schemeClr w14:val="tx1"/>
            </w14:solidFill>
          </w14:textFill>
        </w:rPr>
        <w:tab/>
      </w:r>
    </w:p>
    <w:p/>
    <w:p>
      <w:pPr>
        <w:rPr>
          <w:rFonts w:asciiTheme="minorEastAsia" w:hAnsiTheme="minorEastAsia"/>
          <w:b/>
          <w:bCs/>
          <w:color w:val="C00000"/>
          <w:sz w:val="28"/>
          <w:szCs w:val="28"/>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jc w:val="center"/>
        <w:rPr>
          <w:rFonts w:asciiTheme="minorEastAsia" w:hAnsiTheme="minorEastAsia"/>
          <w:b/>
          <w:bCs/>
          <w:color w:val="C00000"/>
          <w:sz w:val="28"/>
          <w:szCs w:val="28"/>
        </w:rPr>
      </w:pPr>
      <w:r>
        <w:rPr>
          <w:rFonts w:eastAsia="等线" w:asciiTheme="minorEastAsia" w:hAnsiTheme="minorEastAsia"/>
          <w:b/>
          <w:bCs/>
          <w:color w:val="C00000"/>
          <w:sz w:val="28"/>
          <w:szCs w:val="28"/>
        </w:rPr>
        <w:t>职业财务分析证书</w:t>
      </w:r>
    </w:p>
    <w:p>
      <w:pPr>
        <w:rPr>
          <w:rFonts w:asciiTheme="minorEastAsia" w:hAnsiTheme="minorEastAsia"/>
          <w:b/>
          <w:bCs/>
          <w:sz w:val="24"/>
          <w:szCs w:val="24"/>
        </w:rPr>
      </w:pPr>
    </w:p>
    <w:p>
      <w:pPr>
        <w:rPr>
          <w:rFonts w:asciiTheme="minorEastAsia" w:hAnsiTheme="minorEastAsia"/>
          <w:b/>
          <w:bCs/>
          <w:sz w:val="24"/>
          <w:szCs w:val="24"/>
        </w:rPr>
      </w:pPr>
    </w:p>
    <w:p>
      <w:pPr>
        <w:rPr>
          <w:b/>
          <w:bCs/>
          <w:color w:val="C00000"/>
          <w:sz w:val="28"/>
          <w:szCs w:val="28"/>
        </w:rPr>
      </w:pPr>
      <w:r>
        <w:rPr>
          <w:rFonts w:hint="eastAsia" w:eastAsia="等线"/>
          <w:b/>
          <w:bCs/>
          <w:color w:val="C00000"/>
          <w:sz w:val="28"/>
          <w:szCs w:val="28"/>
        </w:rPr>
        <w:t>课程内容：</w:t>
      </w:r>
      <w:r>
        <w:rPr>
          <w:rFonts w:eastAsia="等线" w:asciiTheme="minorEastAsia" w:hAnsiTheme="minorEastAsia"/>
          <w:b/>
          <w:bCs/>
        </w:rPr>
        <w:t xml:space="preserve">(学费: $775/课程; $2800 </w:t>
      </w:r>
      <w:r>
        <w:rPr>
          <w:rFonts w:hint="eastAsia" w:eastAsia="等线" w:asciiTheme="minorEastAsia" w:hAnsiTheme="minorEastAsia"/>
          <w:b/>
          <w:bCs/>
        </w:rPr>
        <w:t>美元</w:t>
      </w:r>
      <w:r>
        <w:rPr>
          <w:rFonts w:eastAsia="等线" w:asciiTheme="minorEastAsia" w:hAnsiTheme="minorEastAsia"/>
          <w:b/>
          <w:bCs/>
        </w:rPr>
        <w:t>/4门课程)</w:t>
      </w:r>
    </w:p>
    <w:p>
      <w:pPr>
        <w:rPr>
          <w:rFonts w:asciiTheme="minorEastAsia" w:hAnsiTheme="minorEastAsia"/>
          <w:b/>
          <w:bCs/>
          <w:sz w:val="24"/>
          <w:szCs w:val="24"/>
        </w:rPr>
      </w:pPr>
    </w:p>
    <w:p>
      <w:pPr>
        <w:rPr>
          <w:rFonts w:asciiTheme="minorEastAsia" w:hAnsiTheme="minorEastAsia"/>
          <w:b/>
          <w:bCs/>
          <w:sz w:val="24"/>
          <w:szCs w:val="24"/>
        </w:rPr>
      </w:pPr>
    </w:p>
    <w:p>
      <w:pPr>
        <w:rPr>
          <w:rFonts w:asciiTheme="minorHAnsi" w:hAnsiTheme="minorHAnsi" w:cstheme="minorHAnsi"/>
        </w:rPr>
      </w:pPr>
      <w:r>
        <w:rPr>
          <w:rFonts w:eastAsia="等线" w:asciiTheme="minorHAnsi" w:hAnsiTheme="minorHAnsi" w:cstheme="minorHAnsi"/>
          <w:sz w:val="24"/>
          <w:szCs w:val="24"/>
        </w:rPr>
        <w:t>1.</w:t>
      </w:r>
      <w:r>
        <w:rPr>
          <w:rFonts w:eastAsia="PMingLiU" w:asciiTheme="minorHAnsi" w:hAnsiTheme="minorHAnsi" w:cstheme="minorHAnsi"/>
          <w:sz w:val="24"/>
          <w:szCs w:val="24"/>
        </w:rPr>
        <w:tab/>
      </w:r>
      <w:r>
        <w:rPr>
          <w:rFonts w:eastAsia="等线" w:asciiTheme="minorHAnsi" w:hAnsiTheme="minorHAnsi" w:cstheme="minorHAnsi"/>
          <w:b/>
          <w:bCs/>
        </w:rPr>
        <w:t>Corporate Finance</w:t>
      </w:r>
      <w:r>
        <w:rPr>
          <w:rFonts w:eastAsia="等线" w:asciiTheme="minorHAnsi" w:hAnsiTheme="minorHAnsi" w:cstheme="minorHAnsi"/>
        </w:rPr>
        <w:t xml:space="preserve"> </w:t>
      </w:r>
      <w:r>
        <w:rPr>
          <w:rFonts w:eastAsia="等线" w:asciiTheme="minorHAnsi" w:hAnsiTheme="minorHAnsi" w:cstheme="minorHAnsi"/>
          <w:i/>
          <w:iCs/>
        </w:rPr>
        <w:t>(Remote via Zoom)</w:t>
      </w:r>
      <w:r>
        <w:rPr>
          <w:rFonts w:eastAsia="等线" w:asciiTheme="minorHAnsi" w:hAnsiTheme="minorHAnsi" w:cstheme="minorHAnsi"/>
        </w:rPr>
        <w:t xml:space="preserve"> </w:t>
      </w:r>
      <w:r>
        <w:rPr>
          <w:rFonts w:hint="eastAsia" w:eastAsia="等线" w:asciiTheme="minorHAnsi" w:hAnsiTheme="minorHAnsi" w:cstheme="minorHAnsi"/>
        </w:rPr>
        <w:t>【学分：</w:t>
      </w:r>
      <w:r>
        <w:rPr>
          <w:rFonts w:eastAsia="等线" w:asciiTheme="minorHAnsi" w:hAnsiTheme="minorHAnsi" w:cstheme="minorHAnsi"/>
        </w:rPr>
        <w:t xml:space="preserve">2.0 units (20 hours) each </w:t>
      </w:r>
      <w:r>
        <w:rPr>
          <w:rFonts w:hint="eastAsia" w:eastAsia="等线" w:asciiTheme="minorHAnsi" w:hAnsiTheme="minorHAnsi" w:cstheme="minorHAnsi"/>
        </w:rPr>
        <w:t>】</w:t>
      </w:r>
    </w:p>
    <w:p>
      <w:pPr>
        <w:ind w:left="720"/>
        <w:rPr>
          <w:rFonts w:asciiTheme="minorHAnsi" w:hAnsiTheme="minorHAnsi" w:cstheme="minorHAnsi"/>
          <w:i/>
          <w:iCs/>
        </w:rPr>
      </w:pPr>
      <w:r>
        <w:rPr>
          <w:rFonts w:eastAsia="等线" w:asciiTheme="minorHAnsi" w:hAnsiTheme="minorHAnsi" w:cstheme="minorHAnsi"/>
          <w:i/>
          <w:iCs/>
        </w:rPr>
        <w:t>-Dates: January 30 – February 20, 2023</w:t>
      </w:r>
      <w:r>
        <w:rPr>
          <w:rFonts w:asciiTheme="minorHAnsi" w:hAnsiTheme="minorHAnsi" w:cstheme="minorHAnsi"/>
          <w:i/>
          <w:iCs/>
        </w:rPr>
        <w:t xml:space="preserve"> </w:t>
      </w:r>
    </w:p>
    <w:p>
      <w:pPr>
        <w:ind w:left="720"/>
        <w:rPr>
          <w:rFonts w:asciiTheme="minorHAnsi" w:hAnsiTheme="minorHAnsi" w:cstheme="minorHAnsi"/>
          <w:i/>
          <w:iCs/>
        </w:rPr>
      </w:pPr>
      <w:r>
        <w:rPr>
          <w:rFonts w:eastAsia="等线" w:asciiTheme="minorHAnsi" w:hAnsiTheme="minorHAnsi" w:cstheme="minorHAnsi"/>
          <w:i/>
          <w:iCs/>
        </w:rPr>
        <w:t>-Schedule: TBD – classes will be held sometime M-F, 09:00 – 12:00 China Standard Time</w:t>
      </w:r>
    </w:p>
    <w:p>
      <w:pPr>
        <w:rPr>
          <w:rFonts w:asciiTheme="minorHAnsi" w:hAnsiTheme="minorHAnsi" w:cstheme="minorHAnsi"/>
        </w:rPr>
      </w:pPr>
    </w:p>
    <w:p>
      <w:pPr>
        <w:ind w:left="720"/>
        <w:rPr>
          <w:rFonts w:asciiTheme="minorHAnsi" w:hAnsiTheme="minorHAnsi" w:cstheme="minorHAnsi"/>
        </w:rPr>
      </w:pPr>
      <w:r>
        <w:rPr>
          <w:rFonts w:eastAsia="等线" w:asciiTheme="minorHAnsi" w:hAnsiTheme="minorHAnsi" w:cstheme="minorHAnsi"/>
        </w:rPr>
        <w:t>Description: This course introduces financial topics including time value of money with stock and bond applications, analysis of the capital asset pricing model, cash flow methods, and financial budgeting. Students will gain knowledge of fundamental topics in finance useful in evaluating investments and complex financial decision making.</w:t>
      </w:r>
    </w:p>
    <w:p>
      <w:pPr>
        <w:ind w:left="720"/>
        <w:rPr>
          <w:rFonts w:asciiTheme="minorHAnsi" w:hAnsiTheme="minorHAnsi" w:cstheme="minorHAnsi"/>
          <w:b/>
          <w:bCs/>
          <w:sz w:val="24"/>
          <w:szCs w:val="24"/>
        </w:rPr>
      </w:pPr>
      <w:r>
        <w:rPr>
          <w:rFonts w:eastAsia="等线" w:asciiTheme="minorHAnsi" w:hAnsiTheme="minorHAnsi" w:cstheme="minorHAnsi"/>
          <w:b/>
          <w:bCs/>
          <w:sz w:val="24"/>
          <w:szCs w:val="24"/>
        </w:rPr>
        <w:t>Prerequisites: none</w:t>
      </w:r>
    </w:p>
    <w:p>
      <w:pPr>
        <w:rPr>
          <w:rFonts w:asciiTheme="minorEastAsia" w:hAnsiTheme="minorEastAsia"/>
          <w:b/>
          <w:bCs/>
          <w:sz w:val="24"/>
          <w:szCs w:val="24"/>
        </w:rPr>
      </w:pPr>
    </w:p>
    <w:p>
      <w:pPr>
        <w:rPr>
          <w:rFonts w:eastAsia="等线" w:asciiTheme="minorHAnsi" w:hAnsiTheme="minorHAnsi" w:cstheme="minorHAnsi"/>
        </w:rPr>
      </w:pPr>
      <w:r>
        <w:rPr>
          <w:rFonts w:eastAsia="等线" w:asciiTheme="minorHAnsi" w:hAnsiTheme="minorHAnsi" w:cstheme="minorHAnsi"/>
        </w:rPr>
        <w:t>2.</w:t>
      </w:r>
      <w:r>
        <w:rPr>
          <w:rFonts w:eastAsia="PMingLiU" w:asciiTheme="minorHAnsi" w:hAnsiTheme="minorHAnsi" w:cstheme="minorHAnsi"/>
        </w:rPr>
        <w:tab/>
      </w:r>
      <w:r>
        <w:rPr>
          <w:rFonts w:eastAsia="等线" w:asciiTheme="minorHAnsi" w:hAnsiTheme="minorHAnsi" w:cstheme="minorHAnsi"/>
          <w:b/>
          <w:bCs/>
        </w:rPr>
        <w:t>Fundamentals of Financial Analysis</w:t>
      </w:r>
      <w:r>
        <w:rPr>
          <w:rFonts w:eastAsia="等线" w:asciiTheme="minorHAnsi" w:hAnsiTheme="minorHAnsi" w:cstheme="minorHAnsi"/>
        </w:rPr>
        <w:t xml:space="preserve"> </w:t>
      </w:r>
      <w:r>
        <w:rPr>
          <w:rFonts w:eastAsia="等线" w:asciiTheme="minorHAnsi" w:hAnsiTheme="minorHAnsi" w:cstheme="minorHAnsi"/>
          <w:i/>
          <w:iCs/>
        </w:rPr>
        <w:t xml:space="preserve">(Remote via Zoom) </w:t>
      </w:r>
      <w:r>
        <w:rPr>
          <w:rFonts w:hint="eastAsia" w:eastAsia="等线" w:asciiTheme="minorHAnsi" w:hAnsiTheme="minorHAnsi" w:cstheme="minorHAnsi"/>
        </w:rPr>
        <w:t>【学分：</w:t>
      </w:r>
      <w:r>
        <w:rPr>
          <w:rFonts w:eastAsia="等线" w:asciiTheme="minorHAnsi" w:hAnsiTheme="minorHAnsi" w:cstheme="minorHAnsi"/>
        </w:rPr>
        <w:t xml:space="preserve">2.0 units (20 hours) each </w:t>
      </w:r>
      <w:r>
        <w:rPr>
          <w:rFonts w:hint="eastAsia" w:eastAsia="等线" w:asciiTheme="minorHAnsi" w:hAnsiTheme="minorHAnsi" w:cstheme="minorHAnsi"/>
        </w:rPr>
        <w:t>】</w:t>
      </w:r>
    </w:p>
    <w:p>
      <w:pPr>
        <w:ind w:left="720"/>
        <w:rPr>
          <w:rFonts w:asciiTheme="minorHAnsi" w:hAnsiTheme="minorHAnsi" w:cstheme="minorHAnsi"/>
          <w:i/>
          <w:iCs/>
        </w:rPr>
      </w:pPr>
      <w:r>
        <w:rPr>
          <w:rFonts w:eastAsia="等线" w:asciiTheme="minorHAnsi" w:hAnsiTheme="minorHAnsi" w:cstheme="minorHAnsi"/>
          <w:i/>
          <w:iCs/>
        </w:rPr>
        <w:t>-Dates: February 18 – June 3, 2023</w:t>
      </w:r>
    </w:p>
    <w:p>
      <w:pPr>
        <w:ind w:left="720"/>
        <w:rPr>
          <w:rFonts w:asciiTheme="minorHAnsi" w:hAnsiTheme="minorHAnsi" w:cstheme="minorHAnsi"/>
          <w:i/>
          <w:iCs/>
        </w:rPr>
      </w:pPr>
      <w:r>
        <w:rPr>
          <w:rFonts w:eastAsia="等线" w:asciiTheme="minorHAnsi" w:hAnsiTheme="minorHAnsi" w:cstheme="minorHAnsi"/>
          <w:i/>
          <w:iCs/>
        </w:rPr>
        <w:t>-Schedule: TBD – every other Saturday, 09:00 – 12:00 China Standard Time</w:t>
      </w:r>
    </w:p>
    <w:p>
      <w:pPr>
        <w:rPr>
          <w:rFonts w:asciiTheme="minorHAnsi" w:hAnsiTheme="minorHAnsi" w:cstheme="minorHAnsi"/>
        </w:rPr>
      </w:pPr>
    </w:p>
    <w:p>
      <w:pPr>
        <w:ind w:left="720"/>
        <w:rPr>
          <w:rFonts w:asciiTheme="minorHAnsi" w:hAnsiTheme="minorHAnsi" w:cstheme="minorHAnsi"/>
        </w:rPr>
      </w:pPr>
      <w:r>
        <w:rPr>
          <w:rFonts w:eastAsia="等线" w:asciiTheme="minorHAnsi" w:hAnsiTheme="minorHAnsi" w:cstheme="minorHAnsi"/>
        </w:rPr>
        <w:t>Description: The goal of this course is to introduce and provide comprehensive concepts underlying financial statements and financial analysis techniques. Topics will also include tax strategies, examination of short financial forms, stock valuation analysis, and interpretation of ratio analysis in context of current regulations. Students will be able to evaluate statements in conjunction with other relevant financial information to formulate an opinion of the current market value and calculate intrinsic value.</w:t>
      </w:r>
    </w:p>
    <w:p>
      <w:pPr>
        <w:ind w:left="720"/>
        <w:rPr>
          <w:rFonts w:asciiTheme="minorHAnsi" w:hAnsiTheme="minorHAnsi" w:cstheme="minorHAnsi"/>
          <w:b/>
          <w:bCs/>
        </w:rPr>
      </w:pPr>
      <w:r>
        <w:rPr>
          <w:rFonts w:eastAsia="等线" w:asciiTheme="minorHAnsi" w:hAnsiTheme="minorHAnsi" w:cstheme="minorHAnsi"/>
          <w:b/>
          <w:bCs/>
        </w:rPr>
        <w:t>Prerequisites: none</w:t>
      </w:r>
    </w:p>
    <w:p>
      <w:pPr>
        <w:rPr>
          <w:rFonts w:asciiTheme="minorEastAsia" w:hAnsiTheme="minorEastAsia"/>
          <w:b/>
          <w:bCs/>
          <w:sz w:val="24"/>
          <w:szCs w:val="24"/>
        </w:rPr>
      </w:pPr>
    </w:p>
    <w:p>
      <w:pPr>
        <w:rPr>
          <w:rFonts w:eastAsia="等线" w:asciiTheme="minorHAnsi" w:hAnsiTheme="minorHAnsi" w:cstheme="minorHAnsi"/>
        </w:rPr>
      </w:pPr>
      <w:r>
        <w:rPr>
          <w:rFonts w:eastAsia="等线" w:asciiTheme="minorHAnsi" w:hAnsiTheme="minorHAnsi" w:cstheme="minorHAnsi"/>
        </w:rPr>
        <w:t>3.</w:t>
      </w:r>
      <w:r>
        <w:rPr>
          <w:rFonts w:eastAsia="PMingLiU" w:asciiTheme="minorHAnsi" w:hAnsiTheme="minorHAnsi" w:cstheme="minorHAnsi"/>
        </w:rPr>
        <w:tab/>
      </w:r>
      <w:r>
        <w:rPr>
          <w:rFonts w:eastAsia="等线" w:asciiTheme="minorHAnsi" w:hAnsiTheme="minorHAnsi" w:cstheme="minorHAnsi"/>
          <w:b/>
          <w:bCs/>
        </w:rPr>
        <w:t>Portfolio Management and Financial Modeling</w:t>
      </w:r>
      <w:r>
        <w:rPr>
          <w:rFonts w:eastAsia="等线" w:asciiTheme="minorHAnsi" w:hAnsiTheme="minorHAnsi" w:cstheme="minorHAnsi"/>
        </w:rPr>
        <w:t xml:space="preserve"> (</w:t>
      </w:r>
      <w:r>
        <w:rPr>
          <w:rFonts w:eastAsia="等线" w:asciiTheme="minorHAnsi" w:hAnsiTheme="minorHAnsi" w:cstheme="minorHAnsi"/>
          <w:i/>
          <w:iCs/>
          <w:color w:val="002060"/>
        </w:rPr>
        <w:t>UCI Campus/Remote via Zoom</w:t>
      </w:r>
      <w:r>
        <w:rPr>
          <w:rFonts w:eastAsia="等线" w:asciiTheme="minorHAnsi" w:hAnsiTheme="minorHAnsi" w:cstheme="minorHAnsi"/>
        </w:rPr>
        <w:t xml:space="preserve">) </w:t>
      </w:r>
    </w:p>
    <w:p>
      <w:pPr>
        <w:ind w:left="720"/>
        <w:rPr>
          <w:rFonts w:asciiTheme="minorHAnsi" w:hAnsiTheme="minorHAnsi" w:cstheme="minorHAnsi"/>
        </w:rPr>
      </w:pPr>
      <w:r>
        <w:rPr>
          <w:rFonts w:hint="eastAsia" w:eastAsia="等线" w:asciiTheme="minorHAnsi" w:hAnsiTheme="minorHAnsi" w:cstheme="minorHAnsi"/>
        </w:rPr>
        <w:t>【学分：</w:t>
      </w:r>
      <w:r>
        <w:rPr>
          <w:rFonts w:eastAsia="等线" w:asciiTheme="minorHAnsi" w:hAnsiTheme="minorHAnsi" w:cstheme="minorHAnsi"/>
        </w:rPr>
        <w:t xml:space="preserve">2.0 units (20 hours) each </w:t>
      </w:r>
      <w:r>
        <w:rPr>
          <w:rFonts w:hint="eastAsia" w:eastAsia="等线" w:asciiTheme="minorHAnsi" w:hAnsiTheme="minorHAnsi" w:cstheme="minorHAnsi"/>
        </w:rPr>
        <w:t>】</w:t>
      </w:r>
    </w:p>
    <w:p>
      <w:pPr>
        <w:ind w:left="720"/>
        <w:rPr>
          <w:rFonts w:asciiTheme="minorHAnsi" w:hAnsiTheme="minorHAnsi" w:cstheme="minorHAnsi"/>
          <w:i/>
          <w:iCs/>
        </w:rPr>
      </w:pPr>
      <w:r>
        <w:rPr>
          <w:rFonts w:eastAsia="等线" w:asciiTheme="minorHAnsi" w:hAnsiTheme="minorHAnsi" w:cstheme="minorHAnsi"/>
          <w:i/>
          <w:iCs/>
        </w:rPr>
        <w:t>-Dates: July 17 – August 11, 2023</w:t>
      </w:r>
    </w:p>
    <w:p>
      <w:pPr>
        <w:ind w:left="720"/>
        <w:rPr>
          <w:rFonts w:asciiTheme="minorHAnsi" w:hAnsiTheme="minorHAnsi" w:cstheme="minorHAnsi"/>
          <w:i/>
          <w:iCs/>
        </w:rPr>
      </w:pPr>
      <w:r>
        <w:rPr>
          <w:rFonts w:eastAsia="等线" w:asciiTheme="minorHAnsi" w:hAnsiTheme="minorHAnsi" w:cstheme="minorHAnsi"/>
          <w:i/>
          <w:iCs/>
        </w:rPr>
        <w:t>-Schedule: TBD – classes will be held sometime M-F, 09:00 – 18:00 Pacific Daylight Time</w:t>
      </w:r>
    </w:p>
    <w:p>
      <w:pPr>
        <w:ind w:left="720"/>
        <w:rPr>
          <w:rFonts w:asciiTheme="minorHAnsi" w:hAnsiTheme="minorHAnsi" w:cstheme="minorHAnsi"/>
        </w:rPr>
      </w:pPr>
    </w:p>
    <w:p>
      <w:pPr>
        <w:ind w:left="720"/>
        <w:rPr>
          <w:rFonts w:asciiTheme="minorHAnsi" w:hAnsiTheme="minorHAnsi" w:cstheme="minorHAnsi"/>
        </w:rPr>
      </w:pPr>
      <w:r>
        <w:rPr>
          <w:rFonts w:eastAsia="等线" w:asciiTheme="minorHAnsi" w:hAnsiTheme="minorHAnsi" w:cstheme="minorHAnsi"/>
        </w:rPr>
        <w:t>Description: This course applies portfolio theory to new financial products and strategies while providing introductions to investment policies and asset allocation decision making. Students will learn how to balance risk against performance of investments within a portfolio context while modeling real world data in both international and domestic markets.</w:t>
      </w:r>
    </w:p>
    <w:p>
      <w:pPr>
        <w:ind w:left="720"/>
        <w:rPr>
          <w:rFonts w:asciiTheme="minorHAnsi" w:hAnsiTheme="minorHAnsi" w:cstheme="minorHAnsi"/>
          <w:b/>
          <w:bCs/>
        </w:rPr>
      </w:pPr>
      <w:r>
        <w:rPr>
          <w:rFonts w:eastAsia="等线" w:asciiTheme="minorHAnsi" w:hAnsiTheme="minorHAnsi" w:cstheme="minorHAnsi"/>
          <w:b/>
          <w:bCs/>
        </w:rPr>
        <w:t>Prerequisites: none</w:t>
      </w:r>
    </w:p>
    <w:p>
      <w:pPr>
        <w:ind w:left="720"/>
        <w:rPr>
          <w:rFonts w:asciiTheme="minorHAnsi" w:hAnsiTheme="minorHAnsi" w:cstheme="minorHAnsi"/>
          <w:b/>
          <w:bCs/>
        </w:rPr>
      </w:pPr>
    </w:p>
    <w:p>
      <w:pPr>
        <w:rPr>
          <w:rFonts w:eastAsia="等线" w:asciiTheme="minorHAnsi" w:hAnsiTheme="minorHAnsi" w:cstheme="minorHAnsi"/>
        </w:rPr>
      </w:pPr>
      <w:r>
        <w:rPr>
          <w:rFonts w:eastAsia="等线" w:asciiTheme="minorHAnsi" w:hAnsiTheme="minorHAnsi" w:cstheme="minorHAnsi"/>
        </w:rPr>
        <w:t xml:space="preserve">4. </w:t>
      </w:r>
      <w:r>
        <w:rPr>
          <w:rFonts w:eastAsia="PMingLiU" w:asciiTheme="minorHAnsi" w:hAnsiTheme="minorHAnsi" w:cstheme="minorHAnsi"/>
        </w:rPr>
        <w:tab/>
      </w:r>
      <w:r>
        <w:rPr>
          <w:rFonts w:eastAsia="等线" w:asciiTheme="minorHAnsi" w:hAnsiTheme="minorHAnsi" w:cstheme="minorHAnsi"/>
          <w:b/>
          <w:bCs/>
        </w:rPr>
        <w:t>Alternative Investment Strategies</w:t>
      </w:r>
      <w:r>
        <w:rPr>
          <w:rFonts w:eastAsia="等线" w:asciiTheme="minorHAnsi" w:hAnsiTheme="minorHAnsi" w:cstheme="minorHAnsi"/>
          <w:i/>
          <w:iCs/>
        </w:rPr>
        <w:t xml:space="preserve"> (Remote via Zoom)</w:t>
      </w:r>
      <w:r>
        <w:rPr>
          <w:rFonts w:eastAsia="等线" w:asciiTheme="minorHAnsi" w:hAnsiTheme="minorHAnsi" w:cstheme="minorHAnsi"/>
        </w:rPr>
        <w:t xml:space="preserve"> </w:t>
      </w:r>
      <w:r>
        <w:rPr>
          <w:rFonts w:hint="eastAsia" w:eastAsia="等线" w:asciiTheme="minorHAnsi" w:hAnsiTheme="minorHAnsi" w:cstheme="minorHAnsi"/>
        </w:rPr>
        <w:t>【学分：</w:t>
      </w:r>
      <w:r>
        <w:rPr>
          <w:rFonts w:eastAsia="等线" w:asciiTheme="minorHAnsi" w:hAnsiTheme="minorHAnsi" w:cstheme="minorHAnsi"/>
        </w:rPr>
        <w:t xml:space="preserve">2.0 units (20 hours) each </w:t>
      </w:r>
      <w:r>
        <w:rPr>
          <w:rFonts w:hint="eastAsia" w:eastAsia="等线" w:asciiTheme="minorHAnsi" w:hAnsiTheme="minorHAnsi" w:cstheme="minorHAnsi"/>
        </w:rPr>
        <w:t>】</w:t>
      </w:r>
    </w:p>
    <w:p>
      <w:pPr>
        <w:ind w:left="720"/>
        <w:rPr>
          <w:rFonts w:asciiTheme="minorHAnsi" w:hAnsiTheme="minorHAnsi" w:cstheme="minorHAnsi"/>
        </w:rPr>
      </w:pPr>
      <w:r>
        <w:rPr>
          <w:rFonts w:eastAsia="等线" w:asciiTheme="minorHAnsi" w:hAnsiTheme="minorHAnsi" w:cstheme="minorHAnsi"/>
        </w:rPr>
        <w:t>-Dates: August 26 – December 2, 2023</w:t>
      </w:r>
    </w:p>
    <w:p>
      <w:pPr>
        <w:ind w:left="720"/>
        <w:rPr>
          <w:rFonts w:asciiTheme="minorHAnsi" w:hAnsiTheme="minorHAnsi" w:cstheme="minorHAnsi"/>
        </w:rPr>
      </w:pPr>
      <w:r>
        <w:rPr>
          <w:rFonts w:eastAsia="等线" w:asciiTheme="minorHAnsi" w:hAnsiTheme="minorHAnsi" w:cstheme="minorHAnsi"/>
        </w:rPr>
        <w:t>-Schedule: TBD – every other Saturday, 09:00 – 12:00 China Standard Time</w:t>
      </w:r>
    </w:p>
    <w:p>
      <w:pPr>
        <w:pStyle w:val="7"/>
        <w:ind w:left="1440"/>
        <w:rPr>
          <w:rFonts w:asciiTheme="minorHAnsi" w:hAnsiTheme="minorHAnsi" w:cstheme="minorHAnsi"/>
        </w:rPr>
      </w:pPr>
    </w:p>
    <w:p>
      <w:pPr>
        <w:ind w:left="720"/>
        <w:rPr>
          <w:rFonts w:asciiTheme="minorHAnsi" w:hAnsiTheme="minorHAnsi" w:cstheme="minorHAnsi"/>
        </w:rPr>
      </w:pPr>
      <w:r>
        <w:rPr>
          <w:rFonts w:eastAsia="等线" w:asciiTheme="minorHAnsi" w:hAnsiTheme="minorHAnsi" w:cstheme="minorHAnsi"/>
        </w:rPr>
        <w:t>Description: The main goal of this course is to provide students an understanding of how to manage outside capital with a practical look into the world of Alternative Investments. Students will learn how to take advantage of exchange rates, the history of classic hedge fund strategies, and complex financial strategy valuation.</w:t>
      </w:r>
    </w:p>
    <w:p>
      <w:pPr>
        <w:ind w:left="720"/>
        <w:rPr>
          <w:rFonts w:asciiTheme="minorHAnsi" w:hAnsiTheme="minorHAnsi" w:cstheme="minorHAnsi"/>
          <w:b/>
          <w:bCs/>
        </w:rPr>
      </w:pPr>
      <w:r>
        <w:rPr>
          <w:rFonts w:eastAsia="等线" w:asciiTheme="minorHAnsi" w:hAnsiTheme="minorHAnsi" w:cstheme="minorHAnsi"/>
          <w:b/>
          <w:bCs/>
        </w:rPr>
        <w:t>Prerequisites: none</w:t>
      </w:r>
    </w:p>
    <w:p>
      <w:pPr>
        <w:rPr>
          <w:rFonts w:asciiTheme="minorHAnsi" w:hAnsiTheme="minorHAnsi" w:cstheme="minorHAnsi"/>
        </w:rPr>
      </w:pPr>
    </w:p>
    <w:p>
      <w:pPr>
        <w:rPr>
          <w:rFonts w:cstheme="minorHAnsi"/>
          <w:b/>
          <w:bCs/>
          <w:sz w:val="24"/>
          <w:szCs w:val="24"/>
        </w:rPr>
      </w:pPr>
      <w:r>
        <w:rPr>
          <w:rFonts w:eastAsia="等线" w:cstheme="minorHAnsi"/>
          <w:b/>
          <w:bCs/>
          <w:sz w:val="24"/>
          <w:szCs w:val="24"/>
        </w:rPr>
        <w:t>Jason Gurtovoy, Ph.D.</w:t>
      </w:r>
    </w:p>
    <w:p>
      <w:pPr>
        <w:rPr>
          <w:rFonts w:cstheme="minorHAnsi"/>
          <w:sz w:val="24"/>
          <w:szCs w:val="24"/>
        </w:rPr>
      </w:pPr>
      <w:r>
        <w:rPr>
          <w:rFonts w:eastAsia="等线" w:cstheme="minorHAnsi"/>
          <w:sz w:val="24"/>
          <w:szCs w:val="24"/>
        </w:rPr>
        <w:t>Jason Gurtovoy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p>
    <w:p>
      <w:pPr>
        <w:rPr>
          <w:rFonts w:asciiTheme="minorHAnsi" w:hAnsiTheme="minorHAnsi" w:cstheme="minorHAnsi"/>
        </w:rPr>
      </w:pPr>
    </w:p>
    <w:p>
      <w:pPr>
        <w:rPr>
          <w:rFonts w:asciiTheme="minorEastAsia" w:hAnsiTheme="minorEastAsia"/>
          <w:b/>
          <w:bCs/>
          <w:sz w:val="24"/>
          <w:szCs w:val="24"/>
        </w:rPr>
      </w:pPr>
    </w:p>
    <w:p>
      <w:pPr>
        <w:rPr>
          <w:rFonts w:asciiTheme="minorEastAsia" w:hAnsiTheme="minorEastAsia"/>
          <w:b/>
          <w:bCs/>
          <w:sz w:val="24"/>
          <w:szCs w:val="24"/>
        </w:rPr>
      </w:pPr>
    </w:p>
    <w:p>
      <w:pPr>
        <w:rPr>
          <w:rFonts w:asciiTheme="minorEastAsia" w:hAnsiTheme="minorEastAsia"/>
          <w:b/>
          <w:bCs/>
          <w:sz w:val="24"/>
          <w:szCs w:val="24"/>
        </w:rPr>
      </w:pPr>
    </w:p>
    <w:p>
      <w:pPr>
        <w:spacing w:line="240" w:lineRule="atLeast"/>
        <w:ind w:right="-165" w:rightChars="-75" w:firstLine="840" w:firstLineChars="300"/>
        <w:rPr>
          <w:rFonts w:ascii="等线" w:hAnsi="等线"/>
          <w:b/>
          <w:iCs/>
          <w:color w:val="000000" w:themeColor="text1"/>
          <w:sz w:val="28"/>
          <w:szCs w:val="28"/>
          <w:lang w:eastAsia="zh-CN"/>
          <w14:textFill>
            <w14:solidFill>
              <w14:schemeClr w14:val="tx1"/>
            </w14:solidFill>
          </w14:textFill>
        </w:rPr>
      </w:pPr>
      <w:r>
        <w:rPr>
          <w:rFonts w:hint="eastAsia" w:ascii="等线" w:hAnsi="等线"/>
          <w:b/>
          <w:iCs/>
          <w:color w:val="000000" w:themeColor="text1"/>
          <w:sz w:val="28"/>
          <w:szCs w:val="28"/>
          <w:lang w:val="en-US" w:eastAsia="zh-CN"/>
          <w14:textFill>
            <w14:solidFill>
              <w14:schemeClr w14:val="tx1"/>
            </w14:solidFill>
          </w14:textFill>
        </w:rPr>
        <w:t>加州大学欧文分校</w:t>
      </w:r>
      <w:r>
        <w:rPr>
          <w:rFonts w:hint="eastAsia" w:ascii="等线" w:hAnsi="等线"/>
          <w:b/>
          <w:iCs/>
          <w:color w:val="000000" w:themeColor="text1"/>
          <w:sz w:val="28"/>
          <w:szCs w:val="28"/>
          <w:lang w:eastAsia="zh-CN"/>
          <w14:textFill>
            <w14:solidFill>
              <w14:schemeClr w14:val="tx1"/>
            </w14:solidFill>
          </w14:textFill>
        </w:rPr>
        <w:t>项目咨询</w:t>
      </w:r>
      <w:bookmarkStart w:id="1" w:name="_GoBack"/>
      <w:bookmarkEnd w:id="1"/>
      <w:r>
        <w:rPr>
          <w:rFonts w:hint="eastAsia" w:ascii="等线" w:hAnsi="等线"/>
          <w:b/>
          <w:iCs/>
          <w:color w:val="000000" w:themeColor="text1"/>
          <w:sz w:val="28"/>
          <w:szCs w:val="28"/>
          <w:lang w:eastAsia="zh-CN"/>
          <w14:textFill>
            <w14:solidFill>
              <w14:schemeClr w14:val="tx1"/>
            </w14:solidFill>
          </w14:textFill>
        </w:rPr>
        <w:t>：蔡老师</w:t>
      </w:r>
    </w:p>
    <w:p>
      <w:pPr>
        <w:shd w:val="clear" w:color="auto" w:fill="FFFFFF"/>
        <w:tabs>
          <w:tab w:val="left" w:pos="5868"/>
        </w:tabs>
        <w:ind w:firstLine="840" w:firstLineChars="300"/>
        <w:textAlignment w:val="baseline"/>
        <w:rPr>
          <w:rFonts w:ascii="等线" w:hAnsi="等线" w:cs="宋体"/>
          <w:b/>
          <w:iCs/>
          <w:color w:val="000000" w:themeColor="text1"/>
          <w:sz w:val="28"/>
          <w:szCs w:val="28"/>
          <w:lang w:eastAsia="zh-CN"/>
          <w14:textFill>
            <w14:solidFill>
              <w14:schemeClr w14:val="tx1"/>
            </w14:solidFill>
          </w14:textFill>
        </w:rPr>
      </w:pPr>
      <w:r>
        <w:rPr>
          <w:rFonts w:hint="eastAsia" w:ascii="等线" w:hAnsi="等线" w:cs="宋体"/>
          <w:b/>
          <w:iCs/>
          <w:color w:val="000000" w:themeColor="text1"/>
          <w:sz w:val="28"/>
          <w:szCs w:val="28"/>
          <w:lang w:eastAsia="zh-CN"/>
          <w14:textFill>
            <w14:solidFill>
              <w14:schemeClr w14:val="tx1"/>
            </w14:solidFill>
          </w14:textFill>
        </w:rPr>
        <w:t>微信：247895687</w:t>
      </w:r>
      <w:r>
        <w:rPr>
          <w:rFonts w:ascii="等线" w:hAnsi="等线" w:cs="宋体"/>
          <w:b/>
          <w:iCs/>
          <w:color w:val="000000" w:themeColor="text1"/>
          <w:sz w:val="28"/>
          <w:szCs w:val="28"/>
          <w:lang w:eastAsia="zh-CN"/>
          <w14:textFill>
            <w14:solidFill>
              <w14:schemeClr w14:val="tx1"/>
            </w14:solidFill>
          </w14:textFill>
        </w:rPr>
        <w:tab/>
      </w:r>
    </w:p>
    <w:p>
      <w:pPr>
        <w:ind w:firstLine="840" w:firstLineChars="300"/>
        <w:rPr>
          <w:rFonts w:hint="default" w:eastAsiaTheme="minorEastAsia"/>
          <w:lang w:val="en-US" w:eastAsia="zh-CN"/>
        </w:rPr>
      </w:pPr>
      <w:r>
        <w:rPr>
          <w:rFonts w:hint="eastAsia" w:ascii="等线" w:hAnsi="等线" w:cs="宋体"/>
          <w:b/>
          <w:iCs/>
          <w:color w:val="000000" w:themeColor="text1"/>
          <w:sz w:val="28"/>
          <w:szCs w:val="28"/>
          <w14:textFill>
            <w14:solidFill>
              <w14:schemeClr w14:val="tx1"/>
            </w14:solidFill>
          </w14:textFill>
        </w:rPr>
        <w:t>邮箱：mcai2@uci.ed</w:t>
      </w:r>
    </w:p>
    <w:sectPr>
      <w:headerReference r:id="rId5" w:type="default"/>
      <w:footerReference r:id="rId6" w:type="default"/>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375766"/>
      <w:docPartObj>
        <w:docPartGallery w:val="AutoText"/>
      </w:docPartObj>
    </w:sdtPr>
    <w:sdtContent>
      <w:p>
        <w:pPr>
          <w:pStyle w:val="2"/>
          <w:jc w:val="right"/>
        </w:pPr>
        <w:r>
          <w:fldChar w:fldCharType="begin"/>
        </w:r>
        <w:r>
          <w:instrText xml:space="preserve"> PAGE   \* MERGEFORMAT </w:instrText>
        </w:r>
        <w:r>
          <w:fldChar w:fldCharType="separate"/>
        </w:r>
        <w:r>
          <w:rPr>
            <w:rFonts w:eastAsia="等线"/>
          </w:rPr>
          <w:t>2</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2757170" cy="502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98927" cy="51064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967EC"/>
    <w:multiLevelType w:val="multilevel"/>
    <w:tmpl w:val="449967E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48147903"/>
    <w:multiLevelType w:val="multilevel"/>
    <w:tmpl w:val="4814790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528033A6"/>
    <w:multiLevelType w:val="multilevel"/>
    <w:tmpl w:val="528033A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66A91F5E"/>
    <w:multiLevelType w:val="multilevel"/>
    <w:tmpl w:val="66A91F5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ytLQwNzG0NDY0MrFQ0lEKTi0uzszPAykwNKgFABMopz8tAAAA"/>
  </w:docVars>
  <w:rsids>
    <w:rsidRoot w:val="00F76DD1"/>
    <w:rsid w:val="00034BA9"/>
    <w:rsid w:val="00040F5D"/>
    <w:rsid w:val="0004284A"/>
    <w:rsid w:val="000446E9"/>
    <w:rsid w:val="00053C2E"/>
    <w:rsid w:val="00070E66"/>
    <w:rsid w:val="000736B4"/>
    <w:rsid w:val="00075155"/>
    <w:rsid w:val="00083779"/>
    <w:rsid w:val="000904E9"/>
    <w:rsid w:val="000918B8"/>
    <w:rsid w:val="000A25EE"/>
    <w:rsid w:val="000A4F51"/>
    <w:rsid w:val="000B2071"/>
    <w:rsid w:val="000B429F"/>
    <w:rsid w:val="000B6818"/>
    <w:rsid w:val="000E3EDD"/>
    <w:rsid w:val="0010214F"/>
    <w:rsid w:val="00102717"/>
    <w:rsid w:val="0010326E"/>
    <w:rsid w:val="00116F4A"/>
    <w:rsid w:val="00123432"/>
    <w:rsid w:val="001352AD"/>
    <w:rsid w:val="0014320D"/>
    <w:rsid w:val="00145E32"/>
    <w:rsid w:val="00146FFD"/>
    <w:rsid w:val="0015288B"/>
    <w:rsid w:val="00156C29"/>
    <w:rsid w:val="00163D8B"/>
    <w:rsid w:val="001745C5"/>
    <w:rsid w:val="001745E0"/>
    <w:rsid w:val="0017623A"/>
    <w:rsid w:val="00182795"/>
    <w:rsid w:val="00187A0D"/>
    <w:rsid w:val="00191636"/>
    <w:rsid w:val="0019456B"/>
    <w:rsid w:val="001C0908"/>
    <w:rsid w:val="001D0E94"/>
    <w:rsid w:val="001F41F5"/>
    <w:rsid w:val="00200BC8"/>
    <w:rsid w:val="002021B1"/>
    <w:rsid w:val="00207A66"/>
    <w:rsid w:val="00225CEB"/>
    <w:rsid w:val="00233862"/>
    <w:rsid w:val="00234FF6"/>
    <w:rsid w:val="002374C8"/>
    <w:rsid w:val="00240D71"/>
    <w:rsid w:val="002430DC"/>
    <w:rsid w:val="00245846"/>
    <w:rsid w:val="00247BE8"/>
    <w:rsid w:val="00251020"/>
    <w:rsid w:val="00262378"/>
    <w:rsid w:val="00263FB5"/>
    <w:rsid w:val="00267ED0"/>
    <w:rsid w:val="00293605"/>
    <w:rsid w:val="002A62D1"/>
    <w:rsid w:val="002C10F3"/>
    <w:rsid w:val="002C43D6"/>
    <w:rsid w:val="002D07B3"/>
    <w:rsid w:val="00313B3B"/>
    <w:rsid w:val="00316C32"/>
    <w:rsid w:val="00317759"/>
    <w:rsid w:val="00326D42"/>
    <w:rsid w:val="003313FC"/>
    <w:rsid w:val="00334617"/>
    <w:rsid w:val="00335022"/>
    <w:rsid w:val="00341D36"/>
    <w:rsid w:val="003422EC"/>
    <w:rsid w:val="00350E26"/>
    <w:rsid w:val="00372905"/>
    <w:rsid w:val="0038001E"/>
    <w:rsid w:val="00382F69"/>
    <w:rsid w:val="00385067"/>
    <w:rsid w:val="00386BD1"/>
    <w:rsid w:val="00390EA0"/>
    <w:rsid w:val="00392FC8"/>
    <w:rsid w:val="003B02DE"/>
    <w:rsid w:val="003B7269"/>
    <w:rsid w:val="003D2CD3"/>
    <w:rsid w:val="003F6398"/>
    <w:rsid w:val="0041773A"/>
    <w:rsid w:val="004375A3"/>
    <w:rsid w:val="00440831"/>
    <w:rsid w:val="0044614D"/>
    <w:rsid w:val="00454EBC"/>
    <w:rsid w:val="00475124"/>
    <w:rsid w:val="00481142"/>
    <w:rsid w:val="00481FDA"/>
    <w:rsid w:val="00496A12"/>
    <w:rsid w:val="004A03A6"/>
    <w:rsid w:val="004A0599"/>
    <w:rsid w:val="004A5AD1"/>
    <w:rsid w:val="004B0E96"/>
    <w:rsid w:val="004B7AEE"/>
    <w:rsid w:val="004C7C0F"/>
    <w:rsid w:val="004D030C"/>
    <w:rsid w:val="004D2836"/>
    <w:rsid w:val="004D32B9"/>
    <w:rsid w:val="004D41AA"/>
    <w:rsid w:val="004D4D20"/>
    <w:rsid w:val="004D5345"/>
    <w:rsid w:val="004D7078"/>
    <w:rsid w:val="004E0A84"/>
    <w:rsid w:val="004F17B5"/>
    <w:rsid w:val="00514B31"/>
    <w:rsid w:val="0052313E"/>
    <w:rsid w:val="00547AE0"/>
    <w:rsid w:val="00550FD7"/>
    <w:rsid w:val="00566A17"/>
    <w:rsid w:val="005740DA"/>
    <w:rsid w:val="00576ED3"/>
    <w:rsid w:val="00582635"/>
    <w:rsid w:val="00592963"/>
    <w:rsid w:val="005A256A"/>
    <w:rsid w:val="005A26EE"/>
    <w:rsid w:val="005A4B74"/>
    <w:rsid w:val="005B53F6"/>
    <w:rsid w:val="005C466B"/>
    <w:rsid w:val="005D03F5"/>
    <w:rsid w:val="005D7932"/>
    <w:rsid w:val="005D7CE0"/>
    <w:rsid w:val="005E5A2C"/>
    <w:rsid w:val="005E6974"/>
    <w:rsid w:val="0061288D"/>
    <w:rsid w:val="00655F18"/>
    <w:rsid w:val="00676BB7"/>
    <w:rsid w:val="006802C7"/>
    <w:rsid w:val="00680BCE"/>
    <w:rsid w:val="006818DD"/>
    <w:rsid w:val="00681BD1"/>
    <w:rsid w:val="00694A52"/>
    <w:rsid w:val="006B198E"/>
    <w:rsid w:val="006C0D5C"/>
    <w:rsid w:val="006D4E2A"/>
    <w:rsid w:val="006E022A"/>
    <w:rsid w:val="006E2E8A"/>
    <w:rsid w:val="006F022E"/>
    <w:rsid w:val="006F200E"/>
    <w:rsid w:val="007019F2"/>
    <w:rsid w:val="007153BC"/>
    <w:rsid w:val="0071714B"/>
    <w:rsid w:val="007201E5"/>
    <w:rsid w:val="007256BD"/>
    <w:rsid w:val="00727274"/>
    <w:rsid w:val="007309C3"/>
    <w:rsid w:val="0075372C"/>
    <w:rsid w:val="00761296"/>
    <w:rsid w:val="00766BA7"/>
    <w:rsid w:val="00767C3E"/>
    <w:rsid w:val="00771986"/>
    <w:rsid w:val="00777E87"/>
    <w:rsid w:val="007C6D59"/>
    <w:rsid w:val="007C7661"/>
    <w:rsid w:val="007D24DB"/>
    <w:rsid w:val="007E0D02"/>
    <w:rsid w:val="007E1382"/>
    <w:rsid w:val="00811B2B"/>
    <w:rsid w:val="00852267"/>
    <w:rsid w:val="00863CFB"/>
    <w:rsid w:val="00866136"/>
    <w:rsid w:val="00881863"/>
    <w:rsid w:val="008818AB"/>
    <w:rsid w:val="008839CA"/>
    <w:rsid w:val="008A41BE"/>
    <w:rsid w:val="008A729E"/>
    <w:rsid w:val="008B0FA5"/>
    <w:rsid w:val="008B4175"/>
    <w:rsid w:val="008B5844"/>
    <w:rsid w:val="008B64A0"/>
    <w:rsid w:val="008B64FC"/>
    <w:rsid w:val="008D5B23"/>
    <w:rsid w:val="008F03BA"/>
    <w:rsid w:val="008F25C9"/>
    <w:rsid w:val="00900ACC"/>
    <w:rsid w:val="00915F22"/>
    <w:rsid w:val="00925952"/>
    <w:rsid w:val="00930F84"/>
    <w:rsid w:val="009342E2"/>
    <w:rsid w:val="00946F91"/>
    <w:rsid w:val="00963485"/>
    <w:rsid w:val="00963A64"/>
    <w:rsid w:val="009717D3"/>
    <w:rsid w:val="00976FAB"/>
    <w:rsid w:val="00982739"/>
    <w:rsid w:val="00990B2A"/>
    <w:rsid w:val="00994CCD"/>
    <w:rsid w:val="00995686"/>
    <w:rsid w:val="009A219E"/>
    <w:rsid w:val="009A3DD3"/>
    <w:rsid w:val="009A488D"/>
    <w:rsid w:val="009B0D17"/>
    <w:rsid w:val="009C22C9"/>
    <w:rsid w:val="009D515B"/>
    <w:rsid w:val="009E1552"/>
    <w:rsid w:val="009E35D6"/>
    <w:rsid w:val="00A00523"/>
    <w:rsid w:val="00A07836"/>
    <w:rsid w:val="00A1117C"/>
    <w:rsid w:val="00A2038E"/>
    <w:rsid w:val="00A21734"/>
    <w:rsid w:val="00A2350F"/>
    <w:rsid w:val="00A31C8D"/>
    <w:rsid w:val="00A60B5E"/>
    <w:rsid w:val="00A61C0F"/>
    <w:rsid w:val="00A650DA"/>
    <w:rsid w:val="00A71B02"/>
    <w:rsid w:val="00A72D6B"/>
    <w:rsid w:val="00A90891"/>
    <w:rsid w:val="00AA64EA"/>
    <w:rsid w:val="00AD463F"/>
    <w:rsid w:val="00AE08B7"/>
    <w:rsid w:val="00AF3114"/>
    <w:rsid w:val="00AF58ED"/>
    <w:rsid w:val="00B02C9A"/>
    <w:rsid w:val="00B06889"/>
    <w:rsid w:val="00B1039B"/>
    <w:rsid w:val="00B1585B"/>
    <w:rsid w:val="00B15DC8"/>
    <w:rsid w:val="00B22A93"/>
    <w:rsid w:val="00B26B75"/>
    <w:rsid w:val="00B3176F"/>
    <w:rsid w:val="00B322BB"/>
    <w:rsid w:val="00B371D7"/>
    <w:rsid w:val="00B40E3D"/>
    <w:rsid w:val="00B667C6"/>
    <w:rsid w:val="00B7039F"/>
    <w:rsid w:val="00B94187"/>
    <w:rsid w:val="00B94A8C"/>
    <w:rsid w:val="00BA4697"/>
    <w:rsid w:val="00BB0E92"/>
    <w:rsid w:val="00BC5E55"/>
    <w:rsid w:val="00BD0D88"/>
    <w:rsid w:val="00BE1385"/>
    <w:rsid w:val="00BE61C6"/>
    <w:rsid w:val="00BF0FDC"/>
    <w:rsid w:val="00BF5696"/>
    <w:rsid w:val="00BF5E41"/>
    <w:rsid w:val="00C077A5"/>
    <w:rsid w:val="00C41705"/>
    <w:rsid w:val="00C42B77"/>
    <w:rsid w:val="00C469F2"/>
    <w:rsid w:val="00C47852"/>
    <w:rsid w:val="00C55470"/>
    <w:rsid w:val="00C55710"/>
    <w:rsid w:val="00C56C8E"/>
    <w:rsid w:val="00C64B58"/>
    <w:rsid w:val="00C67CC4"/>
    <w:rsid w:val="00C72F56"/>
    <w:rsid w:val="00C94FB4"/>
    <w:rsid w:val="00CA5A00"/>
    <w:rsid w:val="00CA78D9"/>
    <w:rsid w:val="00CB4D22"/>
    <w:rsid w:val="00CC1F31"/>
    <w:rsid w:val="00CD53F3"/>
    <w:rsid w:val="00CF1EBE"/>
    <w:rsid w:val="00CF3ED7"/>
    <w:rsid w:val="00D021B0"/>
    <w:rsid w:val="00D07157"/>
    <w:rsid w:val="00D071D6"/>
    <w:rsid w:val="00D14BC8"/>
    <w:rsid w:val="00D23341"/>
    <w:rsid w:val="00D25136"/>
    <w:rsid w:val="00D35469"/>
    <w:rsid w:val="00D371F7"/>
    <w:rsid w:val="00D64CD3"/>
    <w:rsid w:val="00D832A0"/>
    <w:rsid w:val="00D85A7E"/>
    <w:rsid w:val="00D90702"/>
    <w:rsid w:val="00D94C61"/>
    <w:rsid w:val="00D951CC"/>
    <w:rsid w:val="00D95834"/>
    <w:rsid w:val="00D95FA6"/>
    <w:rsid w:val="00DA0FC5"/>
    <w:rsid w:val="00DA11CF"/>
    <w:rsid w:val="00DA496C"/>
    <w:rsid w:val="00DB153C"/>
    <w:rsid w:val="00DB1837"/>
    <w:rsid w:val="00DB1914"/>
    <w:rsid w:val="00DB1F10"/>
    <w:rsid w:val="00DC2321"/>
    <w:rsid w:val="00DE1C7F"/>
    <w:rsid w:val="00DF69C3"/>
    <w:rsid w:val="00DF7E96"/>
    <w:rsid w:val="00E00C05"/>
    <w:rsid w:val="00E11403"/>
    <w:rsid w:val="00E12C26"/>
    <w:rsid w:val="00E35DA4"/>
    <w:rsid w:val="00E36816"/>
    <w:rsid w:val="00E36FC9"/>
    <w:rsid w:val="00E43B05"/>
    <w:rsid w:val="00E45347"/>
    <w:rsid w:val="00E54234"/>
    <w:rsid w:val="00E640BE"/>
    <w:rsid w:val="00E7193B"/>
    <w:rsid w:val="00E81FF5"/>
    <w:rsid w:val="00E85BC9"/>
    <w:rsid w:val="00EC2035"/>
    <w:rsid w:val="00EE3A5C"/>
    <w:rsid w:val="00EE5BA6"/>
    <w:rsid w:val="00EF7C38"/>
    <w:rsid w:val="00F07C30"/>
    <w:rsid w:val="00F202DE"/>
    <w:rsid w:val="00F210D6"/>
    <w:rsid w:val="00F256A3"/>
    <w:rsid w:val="00F57071"/>
    <w:rsid w:val="00F61799"/>
    <w:rsid w:val="00F742E1"/>
    <w:rsid w:val="00F76DD1"/>
    <w:rsid w:val="00F80BF4"/>
    <w:rsid w:val="00F83631"/>
    <w:rsid w:val="00F9192B"/>
    <w:rsid w:val="00FA0E92"/>
    <w:rsid w:val="00FC0093"/>
    <w:rsid w:val="00FC4D7A"/>
    <w:rsid w:val="00FD2ED2"/>
    <w:rsid w:val="00FE1EF4"/>
    <w:rsid w:val="1BE0513A"/>
    <w:rsid w:val="645D1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EastAsia"/>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680"/>
        <w:tab w:val="right" w:pos="9360"/>
      </w:tabs>
    </w:pPr>
  </w:style>
  <w:style w:type="paragraph" w:styleId="3">
    <w:name w:val="header"/>
    <w:basedOn w:val="1"/>
    <w:link w:val="8"/>
    <w:unhideWhenUsed/>
    <w:uiPriority w:val="99"/>
    <w:pPr>
      <w:tabs>
        <w:tab w:val="center" w:pos="4680"/>
        <w:tab w:val="right" w:pos="9360"/>
      </w:tabs>
    </w:pPr>
  </w:style>
  <w:style w:type="character" w:styleId="6">
    <w:name w:val="Hyperlink"/>
    <w:basedOn w:val="5"/>
    <w:semiHidden/>
    <w:unhideWhenUsed/>
    <w:uiPriority w:val="99"/>
    <w:rPr>
      <w:color w:val="0563C1"/>
      <w:u w:val="single"/>
    </w:rPr>
  </w:style>
  <w:style w:type="paragraph" w:styleId="7">
    <w:name w:val="List Paragraph"/>
    <w:basedOn w:val="1"/>
    <w:qFormat/>
    <w:uiPriority w:val="34"/>
    <w:pPr>
      <w:ind w:left="720"/>
    </w:pPr>
  </w:style>
  <w:style w:type="character" w:customStyle="1" w:styleId="8">
    <w:name w:val="页眉 字符"/>
    <w:basedOn w:val="5"/>
    <w:link w:val="3"/>
    <w:uiPriority w:val="99"/>
    <w:rPr>
      <w:rFonts w:ascii="Calibri" w:hAnsi="Calibri" w:cs="Calibri"/>
    </w:rPr>
  </w:style>
  <w:style w:type="character" w:customStyle="1" w:styleId="9">
    <w:name w:val="页脚 字符"/>
    <w:basedOn w:val="5"/>
    <w:link w:val="2"/>
    <w:uiPriority w:val="99"/>
    <w:rPr>
      <w:rFonts w:ascii="Calibri" w:hAnsi="Calibri" w:cs="Calibri"/>
    </w:rPr>
  </w:style>
  <w:style w:type="paragraph" w:customStyle="1" w:styleId="10">
    <w:name w:val="Defaul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FA9CB58-34C2-48CF-83E0-0C823ACA40B0}" type="doc">
      <dgm:prSet loTypeId="urn:microsoft.com/office/officeart/2005/8/layout/StepDownProcess" loCatId="process" qsTypeId="urn:microsoft.com/office/officeart/2005/8/quickstyle/simple1" qsCatId="simple" csTypeId="urn:microsoft.com/office/officeart/2005/8/colors/accent1_2" csCatId="accent1" phldr="1"/>
      <dgm:spPr/>
      <dgm:t>
        <a:bodyPr/>
        <a:p>
          <a:endParaRPr lang="en-US"/>
        </a:p>
      </dgm:t>
    </dgm:pt>
    <dgm:pt modelId="{1E911B4B-1B63-40CD-86D0-8CCA498F21C5}">
      <dgm:prSet phldrT="[文本]"/>
      <dgm:spPr/>
      <dgm:t>
        <a:bodyPr/>
        <a:p>
          <a:r>
            <a:rPr lang="en-US"/>
            <a:t>January 30-February 10, 2023</a:t>
          </a:r>
        </a:p>
      </dgm:t>
    </dgm:pt>
    <dgm:pt modelId="{1BFA2DB4-8D69-4C4C-97D0-B95F2BDAEEB2}" cxnId="{B166D081-2AFE-4396-9411-35E33E1DF113}" type="parTrans">
      <dgm:prSet/>
      <dgm:spPr/>
      <dgm:t>
        <a:bodyPr/>
        <a:p>
          <a:endParaRPr lang="en-US"/>
        </a:p>
      </dgm:t>
    </dgm:pt>
    <dgm:pt modelId="{912FFB92-D192-4E20-8F74-154132C1E61A}" cxnId="{B166D081-2AFE-4396-9411-35E33E1DF113}" type="sibTrans">
      <dgm:prSet/>
      <dgm:spPr/>
      <dgm:t>
        <a:bodyPr/>
        <a:p>
          <a:endParaRPr lang="en-US"/>
        </a:p>
      </dgm:t>
    </dgm:pt>
    <dgm:pt modelId="{475BA1E7-D0D0-42DD-B123-240882724CD4}">
      <dgm:prSet phldrT="[文本]"/>
      <dgm:spPr/>
      <dgm:t>
        <a:bodyPr/>
        <a:p>
          <a:r>
            <a:rPr lang="en-US"/>
            <a:t>Remote via Zoom</a:t>
          </a:r>
        </a:p>
      </dgm:t>
    </dgm:pt>
    <dgm:pt modelId="{9D14D360-6DA0-4227-B958-2E4757F7A95D}" cxnId="{00E505AE-1457-4DD2-90CC-E7AD0800314E}" type="parTrans">
      <dgm:prSet/>
      <dgm:spPr/>
      <dgm:t>
        <a:bodyPr/>
        <a:p>
          <a:endParaRPr lang="en-US"/>
        </a:p>
      </dgm:t>
    </dgm:pt>
    <dgm:pt modelId="{4450857B-D531-4A2F-8E05-1C8473465DB4}" cxnId="{00E505AE-1457-4DD2-90CC-E7AD0800314E}" type="sibTrans">
      <dgm:prSet/>
      <dgm:spPr/>
      <dgm:t>
        <a:bodyPr/>
        <a:p>
          <a:endParaRPr lang="en-US"/>
        </a:p>
      </dgm:t>
    </dgm:pt>
    <dgm:pt modelId="{B1DFB388-2CA0-46A7-A5BF-65AD0DB60D85}">
      <dgm:prSet phldrT="[文本]"/>
      <dgm:spPr/>
      <dgm:t>
        <a:bodyPr/>
        <a:p>
          <a:r>
            <a:rPr lang="en-US"/>
            <a:t>February 18 – June 3, 2023</a:t>
          </a:r>
        </a:p>
      </dgm:t>
    </dgm:pt>
    <dgm:pt modelId="{2F944861-0150-4DE8-9D17-E632FE0BBD30}" cxnId="{0271F26D-D5FF-4CA0-A9A7-02A25D44EE84}" type="parTrans">
      <dgm:prSet/>
      <dgm:spPr/>
      <dgm:t>
        <a:bodyPr/>
        <a:p>
          <a:endParaRPr lang="en-US"/>
        </a:p>
      </dgm:t>
    </dgm:pt>
    <dgm:pt modelId="{C1CA6036-5DB5-41B4-BE54-23AC3EDE6233}" cxnId="{0271F26D-D5FF-4CA0-A9A7-02A25D44EE84}" type="sibTrans">
      <dgm:prSet/>
      <dgm:spPr/>
      <dgm:t>
        <a:bodyPr/>
        <a:p>
          <a:endParaRPr lang="en-US"/>
        </a:p>
      </dgm:t>
    </dgm:pt>
    <dgm:pt modelId="{1AE04BDF-8CD1-428C-81E7-69A31CC5D053}">
      <dgm:prSet phldrT="[文本]"/>
      <dgm:spPr/>
      <dgm:t>
        <a:bodyPr/>
        <a:p>
          <a:r>
            <a:rPr lang="en-US"/>
            <a:t>Remote via Zoom</a:t>
          </a:r>
        </a:p>
      </dgm:t>
    </dgm:pt>
    <dgm:pt modelId="{E4CE0268-CF3F-4FF7-AAE5-76EE5B755DC5}" cxnId="{C4A46D97-D8B1-4A03-A577-20BFBFA9BAD2}" type="parTrans">
      <dgm:prSet/>
      <dgm:spPr/>
      <dgm:t>
        <a:bodyPr/>
        <a:p>
          <a:endParaRPr lang="en-US"/>
        </a:p>
      </dgm:t>
    </dgm:pt>
    <dgm:pt modelId="{102DDE5D-3B8C-400F-9842-FE3580C1B151}" cxnId="{C4A46D97-D8B1-4A03-A577-20BFBFA9BAD2}" type="sibTrans">
      <dgm:prSet/>
      <dgm:spPr/>
      <dgm:t>
        <a:bodyPr/>
        <a:p>
          <a:endParaRPr lang="en-US"/>
        </a:p>
      </dgm:t>
    </dgm:pt>
    <dgm:pt modelId="{4B9168C3-4F1E-49C2-B98A-5BFCAE20E01E}">
      <dgm:prSet phldrT="[文本]"/>
      <dgm:spPr/>
      <dgm:t>
        <a:bodyPr/>
        <a:p>
          <a:r>
            <a:rPr lang="en-US"/>
            <a:t>July 17 – August 11, 2023</a:t>
          </a:r>
        </a:p>
      </dgm:t>
    </dgm:pt>
    <dgm:pt modelId="{4B971DC3-9A4A-4B7D-980D-BCD0904B574E}" cxnId="{4BC175D3-03DC-4FA7-9AF2-A5A87C060888}" type="parTrans">
      <dgm:prSet/>
      <dgm:spPr/>
      <dgm:t>
        <a:bodyPr/>
        <a:p>
          <a:endParaRPr lang="en-US"/>
        </a:p>
      </dgm:t>
    </dgm:pt>
    <dgm:pt modelId="{DDCFBC51-FEB5-4BA9-9D74-A06D1C37694D}" cxnId="{4BC175D3-03DC-4FA7-9AF2-A5A87C060888}" type="sibTrans">
      <dgm:prSet/>
      <dgm:spPr/>
      <dgm:t>
        <a:bodyPr/>
        <a:p>
          <a:endParaRPr lang="en-US"/>
        </a:p>
      </dgm:t>
    </dgm:pt>
    <dgm:pt modelId="{16955BB5-FC68-4260-968D-88A234F70D07}">
      <dgm:prSet phldrT="[文本]"/>
      <dgm:spPr/>
      <dgm:t>
        <a:bodyPr/>
        <a:p>
          <a:r>
            <a:rPr lang="en-US" altLang="zh-CN"/>
            <a:t>UCI Campus/Remote via Zoom</a:t>
          </a:r>
          <a:endParaRPr lang="en-US"/>
        </a:p>
      </dgm:t>
    </dgm:pt>
    <dgm:pt modelId="{E5950D60-D917-4271-828F-7C38F9470676}" cxnId="{69442F6A-AD2D-4E2E-954F-7FE97FDF79BF}" type="parTrans">
      <dgm:prSet/>
      <dgm:spPr/>
      <dgm:t>
        <a:bodyPr/>
        <a:p>
          <a:endParaRPr lang="en-US"/>
        </a:p>
      </dgm:t>
    </dgm:pt>
    <dgm:pt modelId="{5420F159-241E-4DC7-BF0A-E58FF06B1002}" cxnId="{69442F6A-AD2D-4E2E-954F-7FE97FDF79BF}" type="sibTrans">
      <dgm:prSet/>
      <dgm:spPr/>
      <dgm:t>
        <a:bodyPr/>
        <a:p>
          <a:endParaRPr lang="en-US"/>
        </a:p>
      </dgm:t>
    </dgm:pt>
    <dgm:pt modelId="{29F4A9F0-ACB2-4AB1-B897-315D3614A4A3}">
      <dgm:prSet phldrT="[文本]"/>
      <dgm:spPr/>
      <dgm:t>
        <a:bodyPr/>
        <a:p>
          <a:r>
            <a:rPr lang="en-US"/>
            <a:t>M-F</a:t>
          </a:r>
        </a:p>
      </dgm:t>
    </dgm:pt>
    <dgm:pt modelId="{D153C381-8B85-4FC9-99DE-5C869798141D}" cxnId="{D6919600-933E-4C9D-BB5D-213A655FAB8E}" type="parTrans">
      <dgm:prSet/>
      <dgm:spPr/>
      <dgm:t>
        <a:bodyPr/>
        <a:p>
          <a:endParaRPr lang="en-US"/>
        </a:p>
      </dgm:t>
    </dgm:pt>
    <dgm:pt modelId="{EC394D8A-4DE1-4E08-A133-25779F359A8F}" cxnId="{D6919600-933E-4C9D-BB5D-213A655FAB8E}" type="sibTrans">
      <dgm:prSet/>
      <dgm:spPr/>
      <dgm:t>
        <a:bodyPr/>
        <a:p>
          <a:endParaRPr lang="en-US"/>
        </a:p>
      </dgm:t>
    </dgm:pt>
    <dgm:pt modelId="{DFF413C3-56FB-4AD0-BBD7-B8368102D885}">
      <dgm:prSet phldrT="[文本]"/>
      <dgm:spPr/>
      <dgm:t>
        <a:bodyPr/>
        <a:p>
          <a:r>
            <a:rPr lang="en-US"/>
            <a:t>Every other Saturday</a:t>
          </a:r>
        </a:p>
      </dgm:t>
    </dgm:pt>
    <dgm:pt modelId="{3F2BE2F9-FBCD-488B-9121-1195D0992661}" cxnId="{35FD7B28-F5B1-4877-A7C2-C8665DB1FDE9}" type="parTrans">
      <dgm:prSet/>
      <dgm:spPr/>
      <dgm:t>
        <a:bodyPr/>
        <a:p>
          <a:endParaRPr lang="en-US"/>
        </a:p>
      </dgm:t>
    </dgm:pt>
    <dgm:pt modelId="{E0684C96-402D-45A4-84D0-B9053F9429E8}" cxnId="{35FD7B28-F5B1-4877-A7C2-C8665DB1FDE9}" type="sibTrans">
      <dgm:prSet/>
      <dgm:spPr/>
      <dgm:t>
        <a:bodyPr/>
        <a:p>
          <a:endParaRPr lang="en-US"/>
        </a:p>
      </dgm:t>
    </dgm:pt>
    <dgm:pt modelId="{9D0E70F9-D78D-4F0C-8322-F7F36585BD84}">
      <dgm:prSet phldrT="[文本]"/>
      <dgm:spPr/>
      <dgm:t>
        <a:bodyPr/>
        <a:p>
          <a:r>
            <a:rPr lang="en-US" altLang="zh-CN"/>
            <a:t>M-F</a:t>
          </a:r>
          <a:endParaRPr lang="en-US"/>
        </a:p>
      </dgm:t>
    </dgm:pt>
    <dgm:pt modelId="{E30E1F7D-14D1-40DE-95A4-83085A21DF0F}" cxnId="{7050D130-01EA-4130-8AEC-1630D5585A7F}" type="parTrans">
      <dgm:prSet/>
      <dgm:spPr/>
      <dgm:t>
        <a:bodyPr/>
        <a:p>
          <a:endParaRPr lang="en-US"/>
        </a:p>
      </dgm:t>
    </dgm:pt>
    <dgm:pt modelId="{B9FE4D43-459C-486A-9EB3-D3F138246BFE}" cxnId="{7050D130-01EA-4130-8AEC-1630D5585A7F}" type="sibTrans">
      <dgm:prSet/>
      <dgm:spPr/>
      <dgm:t>
        <a:bodyPr/>
        <a:p>
          <a:endParaRPr lang="en-US"/>
        </a:p>
      </dgm:t>
    </dgm:pt>
    <dgm:pt modelId="{FD43CC0C-3E1A-4500-ACF5-C5B572F7B805}">
      <dgm:prSet phldrT="[文本]"/>
      <dgm:spPr/>
      <dgm:t>
        <a:bodyPr/>
        <a:p>
          <a:r>
            <a:rPr lang="en-US"/>
            <a:t>August 26– December 2, 2023</a:t>
          </a:r>
        </a:p>
      </dgm:t>
    </dgm:pt>
    <dgm:pt modelId="{2B5EF386-8420-46F1-9D14-6A2A10E3AB35}" cxnId="{CC93367A-E6AC-495F-87BD-473F296F9633}" type="parTrans">
      <dgm:prSet/>
      <dgm:spPr/>
      <dgm:t>
        <a:bodyPr/>
        <a:p>
          <a:endParaRPr lang="en-US"/>
        </a:p>
      </dgm:t>
    </dgm:pt>
    <dgm:pt modelId="{939D472F-E856-493A-9CBD-9904610D7EC8}" cxnId="{CC93367A-E6AC-495F-87BD-473F296F9633}" type="sibTrans">
      <dgm:prSet/>
      <dgm:spPr/>
      <dgm:t>
        <a:bodyPr/>
        <a:p>
          <a:endParaRPr lang="en-US"/>
        </a:p>
      </dgm:t>
    </dgm:pt>
    <dgm:pt modelId="{5110BE62-5ED5-499C-B8CF-C2ED69CD1742}">
      <dgm:prSet phldrT="[文本]"/>
      <dgm:spPr/>
      <dgm:t>
        <a:bodyPr/>
        <a:p>
          <a:r>
            <a:rPr lang="en-US"/>
            <a:t>Remote via Zoom</a:t>
          </a:r>
        </a:p>
      </dgm:t>
    </dgm:pt>
    <dgm:pt modelId="{E67FD935-D0E0-4DC6-AEE8-0AEC330442BE}" cxnId="{765785B7-C9DE-46C1-BF57-FE4EC74A83AF}" type="parTrans">
      <dgm:prSet/>
      <dgm:spPr/>
      <dgm:t>
        <a:bodyPr/>
        <a:p>
          <a:endParaRPr lang="en-US"/>
        </a:p>
      </dgm:t>
    </dgm:pt>
    <dgm:pt modelId="{6472FF56-297E-4B09-9BDF-AB67342CE5ED}" cxnId="{765785B7-C9DE-46C1-BF57-FE4EC74A83AF}" type="sibTrans">
      <dgm:prSet/>
      <dgm:spPr/>
      <dgm:t>
        <a:bodyPr/>
        <a:p>
          <a:endParaRPr lang="en-US"/>
        </a:p>
      </dgm:t>
    </dgm:pt>
    <dgm:pt modelId="{A47EB156-17FF-4871-B1E3-0C034C625553}">
      <dgm:prSet/>
      <dgm:spPr/>
      <dgm:t>
        <a:bodyPr/>
        <a:p>
          <a:r>
            <a:rPr lang="en-US"/>
            <a:t>Every other Saturday</a:t>
          </a:r>
        </a:p>
      </dgm:t>
    </dgm:pt>
    <dgm:pt modelId="{7EFA522D-F652-43F8-9F8C-F1624458B808}" cxnId="{972734C7-D4DB-43CB-8B4F-8AA062F976B0}" type="parTrans">
      <dgm:prSet/>
      <dgm:spPr/>
      <dgm:t>
        <a:bodyPr/>
        <a:p>
          <a:endParaRPr lang="en-US"/>
        </a:p>
      </dgm:t>
    </dgm:pt>
    <dgm:pt modelId="{4325178F-C3B2-4D8F-8312-A648E2F20605}" cxnId="{972734C7-D4DB-43CB-8B4F-8AA062F976B0}" type="sibTrans">
      <dgm:prSet/>
      <dgm:spPr/>
      <dgm:t>
        <a:bodyPr/>
        <a:p>
          <a:endParaRPr lang="en-US"/>
        </a:p>
      </dgm:t>
    </dgm:pt>
    <dgm:pt modelId="{7207AE1E-2A56-4605-82E5-6C85AF059EE7}" type="pres">
      <dgm:prSet presAssocID="{3FA9CB58-34C2-48CF-83E0-0C823ACA40B0}" presName="rootnode" presStyleCnt="0">
        <dgm:presLayoutVars>
          <dgm:chMax/>
          <dgm:chPref/>
          <dgm:dir/>
          <dgm:animLvl val="lvl"/>
        </dgm:presLayoutVars>
      </dgm:prSet>
      <dgm:spPr/>
    </dgm:pt>
    <dgm:pt modelId="{995B75FD-8833-4EFD-9217-9269E9012CBB}" type="pres">
      <dgm:prSet presAssocID="{1E911B4B-1B63-40CD-86D0-8CCA498F21C5}" presName="composite" presStyleCnt="0"/>
      <dgm:spPr/>
    </dgm:pt>
    <dgm:pt modelId="{E2AE404C-0526-4C14-8451-092A82C3CBF7}" type="pres">
      <dgm:prSet presAssocID="{1E911B4B-1B63-40CD-86D0-8CCA498F21C5}" presName="bentUpArrow1" presStyleLbl="alignImgPlace1" presStyleIdx="0" presStyleCnt="3"/>
      <dgm:spPr/>
    </dgm:pt>
    <dgm:pt modelId="{BFCBEC84-CEC1-4D15-ACF4-F584CF702555}" type="pres">
      <dgm:prSet presAssocID="{1E911B4B-1B63-40CD-86D0-8CCA498F21C5}" presName="ParentText" presStyleLbl="node1" presStyleIdx="0" presStyleCnt="4">
        <dgm:presLayoutVars>
          <dgm:chMax val="1"/>
          <dgm:chPref val="1"/>
          <dgm:bulletEnabled val="1"/>
        </dgm:presLayoutVars>
      </dgm:prSet>
      <dgm:spPr/>
    </dgm:pt>
    <dgm:pt modelId="{0F561952-5467-4A5A-ACF6-766766907D0D}" type="pres">
      <dgm:prSet presAssocID="{1E911B4B-1B63-40CD-86D0-8CCA498F21C5}" presName="ChildText" presStyleLbl="revTx" presStyleIdx="0" presStyleCnt="4" custScaleX="100902">
        <dgm:presLayoutVars>
          <dgm:chMax val="0"/>
          <dgm:chPref val="0"/>
          <dgm:bulletEnabled val="1"/>
        </dgm:presLayoutVars>
      </dgm:prSet>
      <dgm:spPr/>
    </dgm:pt>
    <dgm:pt modelId="{ABD65D16-C496-4BA7-B40E-EEBB19F76DF6}" type="pres">
      <dgm:prSet presAssocID="{912FFB92-D192-4E20-8F74-154132C1E61A}" presName="sibTrans" presStyleCnt="0"/>
      <dgm:spPr/>
    </dgm:pt>
    <dgm:pt modelId="{08FC7D1F-762E-4A4B-804E-1097265D9330}" type="pres">
      <dgm:prSet presAssocID="{B1DFB388-2CA0-46A7-A5BF-65AD0DB60D85}" presName="composite" presStyleCnt="0"/>
      <dgm:spPr/>
    </dgm:pt>
    <dgm:pt modelId="{51686492-4E0C-48E6-B035-3EA4310CC3CF}" type="pres">
      <dgm:prSet presAssocID="{B1DFB388-2CA0-46A7-A5BF-65AD0DB60D85}" presName="bentUpArrow1" presStyleLbl="alignImgPlace1" presStyleIdx="1" presStyleCnt="3"/>
      <dgm:spPr/>
    </dgm:pt>
    <dgm:pt modelId="{874A2042-45A0-48A9-91C7-40A3C376C145}" type="pres">
      <dgm:prSet presAssocID="{B1DFB388-2CA0-46A7-A5BF-65AD0DB60D85}" presName="ParentText" presStyleLbl="node1" presStyleIdx="1" presStyleCnt="4">
        <dgm:presLayoutVars>
          <dgm:chMax val="1"/>
          <dgm:chPref val="1"/>
          <dgm:bulletEnabled val="1"/>
        </dgm:presLayoutVars>
      </dgm:prSet>
      <dgm:spPr/>
    </dgm:pt>
    <dgm:pt modelId="{2FEF11EF-32F3-4686-9EFC-31079751D178}" type="pres">
      <dgm:prSet presAssocID="{B1DFB388-2CA0-46A7-A5BF-65AD0DB60D85}" presName="ChildText" presStyleLbl="revTx" presStyleIdx="1" presStyleCnt="4" custScaleX="163141" custScaleY="83017" custLinFactNeighborX="31335" custLinFactNeighborY="1874">
        <dgm:presLayoutVars>
          <dgm:chMax val="0"/>
          <dgm:chPref val="0"/>
          <dgm:bulletEnabled val="1"/>
        </dgm:presLayoutVars>
      </dgm:prSet>
      <dgm:spPr/>
    </dgm:pt>
    <dgm:pt modelId="{8E610046-A2C7-474E-B43C-30D82D75E235}" type="pres">
      <dgm:prSet presAssocID="{C1CA6036-5DB5-41B4-BE54-23AC3EDE6233}" presName="sibTrans" presStyleCnt="0"/>
      <dgm:spPr/>
    </dgm:pt>
    <dgm:pt modelId="{2776C2F8-4A8A-4CCA-B353-74312F597136}" type="pres">
      <dgm:prSet presAssocID="{4B9168C3-4F1E-49C2-B98A-5BFCAE20E01E}" presName="composite" presStyleCnt="0"/>
      <dgm:spPr/>
    </dgm:pt>
    <dgm:pt modelId="{53B57A73-3252-4D53-8F97-31999AE05D54}" type="pres">
      <dgm:prSet presAssocID="{4B9168C3-4F1E-49C2-B98A-5BFCAE20E01E}" presName="bentUpArrow1" presStyleLbl="alignImgPlace1" presStyleIdx="2" presStyleCnt="3"/>
      <dgm:spPr/>
    </dgm:pt>
    <dgm:pt modelId="{C2B7DD6B-E943-4E1F-96D2-8F67C8C16C4E}" type="pres">
      <dgm:prSet presAssocID="{4B9168C3-4F1E-49C2-B98A-5BFCAE20E01E}" presName="ParentText" presStyleLbl="node1" presStyleIdx="2" presStyleCnt="4">
        <dgm:presLayoutVars>
          <dgm:chMax val="1"/>
          <dgm:chPref val="1"/>
          <dgm:bulletEnabled val="1"/>
        </dgm:presLayoutVars>
      </dgm:prSet>
      <dgm:spPr/>
    </dgm:pt>
    <dgm:pt modelId="{63730FDD-0D0C-4A6B-B565-0AEC8ED3A7F7}" type="pres">
      <dgm:prSet presAssocID="{4B9168C3-4F1E-49C2-B98A-5BFCAE20E01E}" presName="ChildText" presStyleLbl="revTx" presStyleIdx="2" presStyleCnt="4" custScaleX="140228" custLinFactNeighborX="18218">
        <dgm:presLayoutVars>
          <dgm:chMax val="0"/>
          <dgm:chPref val="0"/>
          <dgm:bulletEnabled val="1"/>
        </dgm:presLayoutVars>
      </dgm:prSet>
      <dgm:spPr/>
    </dgm:pt>
    <dgm:pt modelId="{E8AD4E9E-51D5-4AE7-8B34-7DC7850A266F}" type="pres">
      <dgm:prSet presAssocID="{DDCFBC51-FEB5-4BA9-9D74-A06D1C37694D}" presName="sibTrans" presStyleCnt="0"/>
      <dgm:spPr/>
    </dgm:pt>
    <dgm:pt modelId="{C2D29F15-C53B-44F1-A3BE-C414AC87B726}" type="pres">
      <dgm:prSet presAssocID="{FD43CC0C-3E1A-4500-ACF5-C5B572F7B805}" presName="composite" presStyleCnt="0"/>
      <dgm:spPr/>
    </dgm:pt>
    <dgm:pt modelId="{2E72AA7C-6744-4768-A63E-3F96ABAF96AE}" type="pres">
      <dgm:prSet presAssocID="{FD43CC0C-3E1A-4500-ACF5-C5B572F7B805}" presName="ParentText" presStyleLbl="node1" presStyleIdx="3" presStyleCnt="4">
        <dgm:presLayoutVars>
          <dgm:chMax val="1"/>
          <dgm:chPref val="1"/>
          <dgm:bulletEnabled val="1"/>
        </dgm:presLayoutVars>
      </dgm:prSet>
      <dgm:spPr/>
    </dgm:pt>
    <dgm:pt modelId="{ECFF98A2-ACB1-4B93-AF2E-6E29A61E2B6B}" type="pres">
      <dgm:prSet presAssocID="{FD43CC0C-3E1A-4500-ACF5-C5B572F7B805}" presName="FinalChildText" presStyleLbl="revTx" presStyleIdx="3" presStyleCnt="4" custScaleX="125072" custLinFactNeighborX="12375" custLinFactNeighborY="207">
        <dgm:presLayoutVars>
          <dgm:chMax val="0"/>
          <dgm:chPref val="0"/>
          <dgm:bulletEnabled val="1"/>
        </dgm:presLayoutVars>
      </dgm:prSet>
      <dgm:spPr/>
    </dgm:pt>
  </dgm:ptLst>
  <dgm:cxnLst>
    <dgm:cxn modelId="{D6919600-933E-4C9D-BB5D-213A655FAB8E}" srcId="{1E911B4B-1B63-40CD-86D0-8CCA498F21C5}" destId="{29F4A9F0-ACB2-4AB1-B897-315D3614A4A3}" srcOrd="1" destOrd="0" parTransId="{D153C381-8B85-4FC9-99DE-5C869798141D}" sibTransId="{EC394D8A-4DE1-4E08-A133-25779F359A8F}"/>
    <dgm:cxn modelId="{4DEE1911-47AE-447C-9DAF-A077FF9DE4DF}" type="presOf" srcId="{1E911B4B-1B63-40CD-86D0-8CCA498F21C5}" destId="{BFCBEC84-CEC1-4D15-ACF4-F584CF702555}" srcOrd="0" destOrd="0" presId="urn:microsoft.com/office/officeart/2005/8/layout/StepDownProcess"/>
    <dgm:cxn modelId="{E8F28027-4E6C-43B8-B434-B6C059848F84}" type="presOf" srcId="{4B9168C3-4F1E-49C2-B98A-5BFCAE20E01E}" destId="{C2B7DD6B-E943-4E1F-96D2-8F67C8C16C4E}" srcOrd="0" destOrd="0" presId="urn:microsoft.com/office/officeart/2005/8/layout/StepDownProcess"/>
    <dgm:cxn modelId="{35FD7B28-F5B1-4877-A7C2-C8665DB1FDE9}" srcId="{B1DFB388-2CA0-46A7-A5BF-65AD0DB60D85}" destId="{DFF413C3-56FB-4AD0-BBD7-B8368102D885}" srcOrd="1" destOrd="0" parTransId="{3F2BE2F9-FBCD-488B-9121-1195D0992661}" sibTransId="{E0684C96-402D-45A4-84D0-B9053F9429E8}"/>
    <dgm:cxn modelId="{7050D130-01EA-4130-8AEC-1630D5585A7F}" srcId="{4B9168C3-4F1E-49C2-B98A-5BFCAE20E01E}" destId="{9D0E70F9-D78D-4F0C-8322-F7F36585BD84}" srcOrd="1" destOrd="0" parTransId="{E30E1F7D-14D1-40DE-95A4-83085A21DF0F}" sibTransId="{B9FE4D43-459C-486A-9EB3-D3F138246BFE}"/>
    <dgm:cxn modelId="{0605745C-DDB3-4E17-8314-12EE3D5CC199}" type="presOf" srcId="{16955BB5-FC68-4260-968D-88A234F70D07}" destId="{63730FDD-0D0C-4A6B-B565-0AEC8ED3A7F7}" srcOrd="0" destOrd="0" presId="urn:microsoft.com/office/officeart/2005/8/layout/StepDownProcess"/>
    <dgm:cxn modelId="{54576B45-95A6-466D-A623-C5F618AFED06}" type="presOf" srcId="{B1DFB388-2CA0-46A7-A5BF-65AD0DB60D85}" destId="{874A2042-45A0-48A9-91C7-40A3C376C145}" srcOrd="0" destOrd="0" presId="urn:microsoft.com/office/officeart/2005/8/layout/StepDownProcess"/>
    <dgm:cxn modelId="{69442F6A-AD2D-4E2E-954F-7FE97FDF79BF}" srcId="{4B9168C3-4F1E-49C2-B98A-5BFCAE20E01E}" destId="{16955BB5-FC68-4260-968D-88A234F70D07}" srcOrd="0" destOrd="0" parTransId="{E5950D60-D917-4271-828F-7C38F9470676}" sibTransId="{5420F159-241E-4DC7-BF0A-E58FF06B1002}"/>
    <dgm:cxn modelId="{0271F26D-D5FF-4CA0-A9A7-02A25D44EE84}" srcId="{3FA9CB58-34C2-48CF-83E0-0C823ACA40B0}" destId="{B1DFB388-2CA0-46A7-A5BF-65AD0DB60D85}" srcOrd="1" destOrd="0" parTransId="{2F944861-0150-4DE8-9D17-E632FE0BBD30}" sibTransId="{C1CA6036-5DB5-41B4-BE54-23AC3EDE6233}"/>
    <dgm:cxn modelId="{59BD4552-00CB-4654-AFA7-4CDD0F86F5AC}" type="presOf" srcId="{5110BE62-5ED5-499C-B8CF-C2ED69CD1742}" destId="{ECFF98A2-ACB1-4B93-AF2E-6E29A61E2B6B}" srcOrd="0" destOrd="0" presId="urn:microsoft.com/office/officeart/2005/8/layout/StepDownProcess"/>
    <dgm:cxn modelId="{6132F655-ABF1-4BE8-9923-A9E18F51C0D6}" type="presOf" srcId="{1AE04BDF-8CD1-428C-81E7-69A31CC5D053}" destId="{2FEF11EF-32F3-4686-9EFC-31079751D178}" srcOrd="0" destOrd="0" presId="urn:microsoft.com/office/officeart/2005/8/layout/StepDownProcess"/>
    <dgm:cxn modelId="{130D9577-21A6-4254-9CA7-1DA0A6015D16}" type="presOf" srcId="{9D0E70F9-D78D-4F0C-8322-F7F36585BD84}" destId="{63730FDD-0D0C-4A6B-B565-0AEC8ED3A7F7}" srcOrd="0" destOrd="1" presId="urn:microsoft.com/office/officeart/2005/8/layout/StepDownProcess"/>
    <dgm:cxn modelId="{EE350379-19CD-471F-8958-18006B998D0E}" type="presOf" srcId="{29F4A9F0-ACB2-4AB1-B897-315D3614A4A3}" destId="{0F561952-5467-4A5A-ACF6-766766907D0D}" srcOrd="0" destOrd="1" presId="urn:microsoft.com/office/officeart/2005/8/layout/StepDownProcess"/>
    <dgm:cxn modelId="{CC93367A-E6AC-495F-87BD-473F296F9633}" srcId="{3FA9CB58-34C2-48CF-83E0-0C823ACA40B0}" destId="{FD43CC0C-3E1A-4500-ACF5-C5B572F7B805}" srcOrd="3" destOrd="0" parTransId="{2B5EF386-8420-46F1-9D14-6A2A10E3AB35}" sibTransId="{939D472F-E856-493A-9CBD-9904610D7EC8}"/>
    <dgm:cxn modelId="{B166D081-2AFE-4396-9411-35E33E1DF113}" srcId="{3FA9CB58-34C2-48CF-83E0-0C823ACA40B0}" destId="{1E911B4B-1B63-40CD-86D0-8CCA498F21C5}" srcOrd="0" destOrd="0" parTransId="{1BFA2DB4-8D69-4C4C-97D0-B95F2BDAEEB2}" sibTransId="{912FFB92-D192-4E20-8F74-154132C1E61A}"/>
    <dgm:cxn modelId="{C4A46D97-D8B1-4A03-A577-20BFBFA9BAD2}" srcId="{B1DFB388-2CA0-46A7-A5BF-65AD0DB60D85}" destId="{1AE04BDF-8CD1-428C-81E7-69A31CC5D053}" srcOrd="0" destOrd="0" parTransId="{E4CE0268-CF3F-4FF7-AAE5-76EE5B755DC5}" sibTransId="{102DDE5D-3B8C-400F-9842-FE3580C1B151}"/>
    <dgm:cxn modelId="{00E505AE-1457-4DD2-90CC-E7AD0800314E}" srcId="{1E911B4B-1B63-40CD-86D0-8CCA498F21C5}" destId="{475BA1E7-D0D0-42DD-B123-240882724CD4}" srcOrd="0" destOrd="0" parTransId="{9D14D360-6DA0-4227-B958-2E4757F7A95D}" sibTransId="{4450857B-D531-4A2F-8E05-1C8473465DB4}"/>
    <dgm:cxn modelId="{765785B7-C9DE-46C1-BF57-FE4EC74A83AF}" srcId="{FD43CC0C-3E1A-4500-ACF5-C5B572F7B805}" destId="{5110BE62-5ED5-499C-B8CF-C2ED69CD1742}" srcOrd="0" destOrd="0" parTransId="{E67FD935-D0E0-4DC6-AEE8-0AEC330442BE}" sibTransId="{6472FF56-297E-4B09-9BDF-AB67342CE5ED}"/>
    <dgm:cxn modelId="{972734C7-D4DB-43CB-8B4F-8AA062F976B0}" srcId="{FD43CC0C-3E1A-4500-ACF5-C5B572F7B805}" destId="{A47EB156-17FF-4871-B1E3-0C034C625553}" srcOrd="1" destOrd="0" parTransId="{7EFA522D-F652-43F8-9F8C-F1624458B808}" sibTransId="{4325178F-C3B2-4D8F-8312-A648E2F20605}"/>
    <dgm:cxn modelId="{B90761D0-3F46-452C-A387-D2F8594B5D80}" type="presOf" srcId="{FD43CC0C-3E1A-4500-ACF5-C5B572F7B805}" destId="{2E72AA7C-6744-4768-A63E-3F96ABAF96AE}" srcOrd="0" destOrd="0" presId="urn:microsoft.com/office/officeart/2005/8/layout/StepDownProcess"/>
    <dgm:cxn modelId="{4BC175D3-03DC-4FA7-9AF2-A5A87C060888}" srcId="{3FA9CB58-34C2-48CF-83E0-0C823ACA40B0}" destId="{4B9168C3-4F1E-49C2-B98A-5BFCAE20E01E}" srcOrd="2" destOrd="0" parTransId="{4B971DC3-9A4A-4B7D-980D-BCD0904B574E}" sibTransId="{DDCFBC51-FEB5-4BA9-9D74-A06D1C37694D}"/>
    <dgm:cxn modelId="{2F6011D8-3962-451C-9A38-E095F46BFA0D}" type="presOf" srcId="{DFF413C3-56FB-4AD0-BBD7-B8368102D885}" destId="{2FEF11EF-32F3-4686-9EFC-31079751D178}" srcOrd="0" destOrd="1" presId="urn:microsoft.com/office/officeart/2005/8/layout/StepDownProcess"/>
    <dgm:cxn modelId="{A67F38E6-6010-424E-829C-B88773E7B063}" type="presOf" srcId="{3FA9CB58-34C2-48CF-83E0-0C823ACA40B0}" destId="{7207AE1E-2A56-4605-82E5-6C85AF059EE7}" srcOrd="0" destOrd="0" presId="urn:microsoft.com/office/officeart/2005/8/layout/StepDownProcess"/>
    <dgm:cxn modelId="{F9F06CEB-90F5-4939-A4C3-1C5CF3B00DB7}" type="presOf" srcId="{A47EB156-17FF-4871-B1E3-0C034C625553}" destId="{ECFF98A2-ACB1-4B93-AF2E-6E29A61E2B6B}" srcOrd="0" destOrd="1" presId="urn:microsoft.com/office/officeart/2005/8/layout/StepDownProcess"/>
    <dgm:cxn modelId="{D3C4C4FE-0BB7-4D03-8037-F36A32FDB839}" type="presOf" srcId="{475BA1E7-D0D0-42DD-B123-240882724CD4}" destId="{0F561952-5467-4A5A-ACF6-766766907D0D}" srcOrd="0" destOrd="0" presId="urn:microsoft.com/office/officeart/2005/8/layout/StepDownProcess"/>
    <dgm:cxn modelId="{D7D51FEF-436B-49E4-A522-55E047C0E055}" type="presParOf" srcId="{7207AE1E-2A56-4605-82E5-6C85AF059EE7}" destId="{995B75FD-8833-4EFD-9217-9269E9012CBB}" srcOrd="0" destOrd="0" presId="urn:microsoft.com/office/officeart/2005/8/layout/StepDownProcess"/>
    <dgm:cxn modelId="{4916FD52-A296-440C-8828-FF15EE42B459}" type="presParOf" srcId="{995B75FD-8833-4EFD-9217-9269E9012CBB}" destId="{E2AE404C-0526-4C14-8451-092A82C3CBF7}" srcOrd="0" destOrd="0" presId="urn:microsoft.com/office/officeart/2005/8/layout/StepDownProcess"/>
    <dgm:cxn modelId="{3C2D6D3B-B6AF-4805-A5F1-F60E489CDD2D}" type="presParOf" srcId="{995B75FD-8833-4EFD-9217-9269E9012CBB}" destId="{BFCBEC84-CEC1-4D15-ACF4-F584CF702555}" srcOrd="1" destOrd="0" presId="urn:microsoft.com/office/officeart/2005/8/layout/StepDownProcess"/>
    <dgm:cxn modelId="{4D9588ED-834D-4E13-B0A4-893CE74A1DBF}" type="presParOf" srcId="{995B75FD-8833-4EFD-9217-9269E9012CBB}" destId="{0F561952-5467-4A5A-ACF6-766766907D0D}" srcOrd="2" destOrd="0" presId="urn:microsoft.com/office/officeart/2005/8/layout/StepDownProcess"/>
    <dgm:cxn modelId="{11E85F70-3DE8-4FF4-9003-7398E6982058}" type="presParOf" srcId="{7207AE1E-2A56-4605-82E5-6C85AF059EE7}" destId="{ABD65D16-C496-4BA7-B40E-EEBB19F76DF6}" srcOrd="1" destOrd="0" presId="urn:microsoft.com/office/officeart/2005/8/layout/StepDownProcess"/>
    <dgm:cxn modelId="{2F37FEE1-011E-48FD-BADC-F7F47B6B1C67}" type="presParOf" srcId="{7207AE1E-2A56-4605-82E5-6C85AF059EE7}" destId="{08FC7D1F-762E-4A4B-804E-1097265D9330}" srcOrd="2" destOrd="0" presId="urn:microsoft.com/office/officeart/2005/8/layout/StepDownProcess"/>
    <dgm:cxn modelId="{8BDD2D07-8520-49B9-9423-075AE19BDF01}" type="presParOf" srcId="{08FC7D1F-762E-4A4B-804E-1097265D9330}" destId="{51686492-4E0C-48E6-B035-3EA4310CC3CF}" srcOrd="0" destOrd="0" presId="urn:microsoft.com/office/officeart/2005/8/layout/StepDownProcess"/>
    <dgm:cxn modelId="{A6639ACE-C0F7-47DE-8947-0A6FA8074ACA}" type="presParOf" srcId="{08FC7D1F-762E-4A4B-804E-1097265D9330}" destId="{874A2042-45A0-48A9-91C7-40A3C376C145}" srcOrd="1" destOrd="0" presId="urn:microsoft.com/office/officeart/2005/8/layout/StepDownProcess"/>
    <dgm:cxn modelId="{55B23E1C-63B4-4E1A-8A01-10FE8A51275F}" type="presParOf" srcId="{08FC7D1F-762E-4A4B-804E-1097265D9330}" destId="{2FEF11EF-32F3-4686-9EFC-31079751D178}" srcOrd="2" destOrd="0" presId="urn:microsoft.com/office/officeart/2005/8/layout/StepDownProcess"/>
    <dgm:cxn modelId="{110793E6-F314-4FE0-9D18-AB354D9FB2FC}" type="presParOf" srcId="{7207AE1E-2A56-4605-82E5-6C85AF059EE7}" destId="{8E610046-A2C7-474E-B43C-30D82D75E235}" srcOrd="3" destOrd="0" presId="urn:microsoft.com/office/officeart/2005/8/layout/StepDownProcess"/>
    <dgm:cxn modelId="{1B678701-EA09-4799-AF65-099957C38F22}" type="presParOf" srcId="{7207AE1E-2A56-4605-82E5-6C85AF059EE7}" destId="{2776C2F8-4A8A-4CCA-B353-74312F597136}" srcOrd="4" destOrd="0" presId="urn:microsoft.com/office/officeart/2005/8/layout/StepDownProcess"/>
    <dgm:cxn modelId="{E3917ABB-B5F9-4FD9-9510-24736AA5838E}" type="presParOf" srcId="{2776C2F8-4A8A-4CCA-B353-74312F597136}" destId="{53B57A73-3252-4D53-8F97-31999AE05D54}" srcOrd="0" destOrd="0" presId="urn:microsoft.com/office/officeart/2005/8/layout/StepDownProcess"/>
    <dgm:cxn modelId="{3055689C-CB9B-47BC-9C2A-4FB99F57DBE8}" type="presParOf" srcId="{2776C2F8-4A8A-4CCA-B353-74312F597136}" destId="{C2B7DD6B-E943-4E1F-96D2-8F67C8C16C4E}" srcOrd="1" destOrd="0" presId="urn:microsoft.com/office/officeart/2005/8/layout/StepDownProcess"/>
    <dgm:cxn modelId="{089DE2E4-4983-44D5-862B-1D5118AC0B2F}" type="presParOf" srcId="{2776C2F8-4A8A-4CCA-B353-74312F597136}" destId="{63730FDD-0D0C-4A6B-B565-0AEC8ED3A7F7}" srcOrd="2" destOrd="0" presId="urn:microsoft.com/office/officeart/2005/8/layout/StepDownProcess"/>
    <dgm:cxn modelId="{43970C0A-106A-44EF-8838-679229173774}" type="presParOf" srcId="{7207AE1E-2A56-4605-82E5-6C85AF059EE7}" destId="{E8AD4E9E-51D5-4AE7-8B34-7DC7850A266F}" srcOrd="5" destOrd="0" presId="urn:microsoft.com/office/officeart/2005/8/layout/StepDownProcess"/>
    <dgm:cxn modelId="{5775A928-6F1E-4109-A745-2A2864C3DD95}" type="presParOf" srcId="{7207AE1E-2A56-4605-82E5-6C85AF059EE7}" destId="{C2D29F15-C53B-44F1-A3BE-C414AC87B726}" srcOrd="6" destOrd="0" presId="urn:microsoft.com/office/officeart/2005/8/layout/StepDownProcess"/>
    <dgm:cxn modelId="{453A9108-B611-49D3-A338-CD0A5E6C3C58}" type="presParOf" srcId="{C2D29F15-C53B-44F1-A3BE-C414AC87B726}" destId="{2E72AA7C-6744-4768-A63E-3F96ABAF96AE}" srcOrd="0" destOrd="0" presId="urn:microsoft.com/office/officeart/2005/8/layout/StepDownProcess"/>
    <dgm:cxn modelId="{3D5C7E71-5F45-46A0-95A1-69B6BFD3893E}" type="presParOf" srcId="{C2D29F15-C53B-44F1-A3BE-C414AC87B726}" destId="{ECFF98A2-ACB1-4B93-AF2E-6E29A61E2B6B}"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AE404C-0526-4C14-8451-092A82C3CBF7}">
      <dsp:nvSpPr>
        <dsp:cNvPr id="0" name=""/>
        <dsp:cNvSpPr/>
      </dsp:nvSpPr>
      <dsp:spPr>
        <a:xfrm rot="5400000">
          <a:off x="410146" y="904885"/>
          <a:ext cx="794685" cy="90472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CBEC84-CEC1-4D15-ACF4-F584CF702555}">
      <dsp:nvSpPr>
        <dsp:cNvPr id="0" name=""/>
        <dsp:cNvSpPr/>
      </dsp:nvSpPr>
      <dsp:spPr>
        <a:xfrm>
          <a:off x="199602" y="23959"/>
          <a:ext cx="1337783" cy="93640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January 30-February 10, 2023</a:t>
          </a:r>
        </a:p>
      </dsp:txBody>
      <dsp:txXfrm>
        <a:off x="245322" y="69679"/>
        <a:ext cx="1246343" cy="844964"/>
      </dsp:txXfrm>
    </dsp:sp>
    <dsp:sp modelId="{0F561952-5467-4A5A-ACF6-766766907D0D}">
      <dsp:nvSpPr>
        <dsp:cNvPr id="0" name=""/>
        <dsp:cNvSpPr/>
      </dsp:nvSpPr>
      <dsp:spPr>
        <a:xfrm>
          <a:off x="1532998" y="113267"/>
          <a:ext cx="981752" cy="7568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Remote via Zoom</a:t>
          </a:r>
        </a:p>
        <a:p>
          <a:pPr marL="57150" lvl="1" indent="-57150" algn="l" defTabSz="488950">
            <a:lnSpc>
              <a:spcPct val="90000"/>
            </a:lnSpc>
            <a:spcBef>
              <a:spcPct val="0"/>
            </a:spcBef>
            <a:spcAft>
              <a:spcPct val="15000"/>
            </a:spcAft>
            <a:buChar char="•"/>
          </a:pPr>
          <a:r>
            <a:rPr lang="en-US" sz="1100" kern="1200"/>
            <a:t>M-F</a:t>
          </a:r>
        </a:p>
      </dsp:txBody>
      <dsp:txXfrm>
        <a:off x="1532998" y="113267"/>
        <a:ext cx="981752" cy="756843"/>
      </dsp:txXfrm>
    </dsp:sp>
    <dsp:sp modelId="{51686492-4E0C-48E6-B035-3EA4310CC3CF}">
      <dsp:nvSpPr>
        <dsp:cNvPr id="0" name=""/>
        <dsp:cNvSpPr/>
      </dsp:nvSpPr>
      <dsp:spPr>
        <a:xfrm rot="5400000">
          <a:off x="1521417" y="1956776"/>
          <a:ext cx="794685" cy="90472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4A2042-45A0-48A9-91C7-40A3C376C145}">
      <dsp:nvSpPr>
        <dsp:cNvPr id="0" name=""/>
        <dsp:cNvSpPr/>
      </dsp:nvSpPr>
      <dsp:spPr>
        <a:xfrm>
          <a:off x="1310873" y="1075851"/>
          <a:ext cx="1337783" cy="93640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February 18 – June 3, 2023</a:t>
          </a:r>
        </a:p>
      </dsp:txBody>
      <dsp:txXfrm>
        <a:off x="1356593" y="1121571"/>
        <a:ext cx="1246343" cy="844964"/>
      </dsp:txXfrm>
    </dsp:sp>
    <dsp:sp modelId="{2FEF11EF-32F3-4686-9EFC-31079751D178}">
      <dsp:nvSpPr>
        <dsp:cNvPr id="0" name=""/>
        <dsp:cNvSpPr/>
      </dsp:nvSpPr>
      <dsp:spPr>
        <a:xfrm>
          <a:off x="2646365" y="1243609"/>
          <a:ext cx="1587322" cy="628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Remote via Zoom</a:t>
          </a:r>
        </a:p>
        <a:p>
          <a:pPr marL="57150" lvl="1" indent="-57150" algn="l" defTabSz="488950">
            <a:lnSpc>
              <a:spcPct val="90000"/>
            </a:lnSpc>
            <a:spcBef>
              <a:spcPct val="0"/>
            </a:spcBef>
            <a:spcAft>
              <a:spcPct val="15000"/>
            </a:spcAft>
            <a:buChar char="•"/>
          </a:pPr>
          <a:r>
            <a:rPr lang="en-US" sz="1100" kern="1200"/>
            <a:t>Every other Saturday</a:t>
          </a:r>
        </a:p>
      </dsp:txBody>
      <dsp:txXfrm>
        <a:off x="2646365" y="1243609"/>
        <a:ext cx="1587322" cy="628308"/>
      </dsp:txXfrm>
    </dsp:sp>
    <dsp:sp modelId="{53B57A73-3252-4D53-8F97-31999AE05D54}">
      <dsp:nvSpPr>
        <dsp:cNvPr id="0" name=""/>
        <dsp:cNvSpPr/>
      </dsp:nvSpPr>
      <dsp:spPr>
        <a:xfrm rot="5400000">
          <a:off x="2632688" y="3008668"/>
          <a:ext cx="794685" cy="90472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7DD6B-E943-4E1F-96D2-8F67C8C16C4E}">
      <dsp:nvSpPr>
        <dsp:cNvPr id="0" name=""/>
        <dsp:cNvSpPr/>
      </dsp:nvSpPr>
      <dsp:spPr>
        <a:xfrm>
          <a:off x="2422144" y="2127743"/>
          <a:ext cx="1337783" cy="93640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July 17 – August 11, 2023</a:t>
          </a:r>
        </a:p>
      </dsp:txBody>
      <dsp:txXfrm>
        <a:off x="2467864" y="2173463"/>
        <a:ext cx="1246343" cy="844964"/>
      </dsp:txXfrm>
    </dsp:sp>
    <dsp:sp modelId="{63730FDD-0D0C-4A6B-B565-0AEC8ED3A7F7}">
      <dsp:nvSpPr>
        <dsp:cNvPr id="0" name=""/>
        <dsp:cNvSpPr/>
      </dsp:nvSpPr>
      <dsp:spPr>
        <a:xfrm>
          <a:off x="3741480" y="2217050"/>
          <a:ext cx="1364384" cy="7568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t>UCI Campus/Remote via Zoom</a:t>
          </a:r>
          <a:endParaRPr lang="en-US" sz="1100" kern="1200"/>
        </a:p>
        <a:p>
          <a:pPr marL="57150" lvl="1" indent="-57150" algn="l" defTabSz="488950">
            <a:lnSpc>
              <a:spcPct val="90000"/>
            </a:lnSpc>
            <a:spcBef>
              <a:spcPct val="0"/>
            </a:spcBef>
            <a:spcAft>
              <a:spcPct val="15000"/>
            </a:spcAft>
            <a:buChar char="•"/>
          </a:pPr>
          <a:r>
            <a:rPr lang="en-US" altLang="zh-CN" sz="1100" kern="1200"/>
            <a:t>M-F</a:t>
          </a:r>
          <a:endParaRPr lang="en-US" sz="1100" kern="1200"/>
        </a:p>
      </dsp:txBody>
      <dsp:txXfrm>
        <a:off x="3741480" y="2217050"/>
        <a:ext cx="1364384" cy="756843"/>
      </dsp:txXfrm>
    </dsp:sp>
    <dsp:sp modelId="{2E72AA7C-6744-4768-A63E-3F96ABAF96AE}">
      <dsp:nvSpPr>
        <dsp:cNvPr id="0" name=""/>
        <dsp:cNvSpPr/>
      </dsp:nvSpPr>
      <dsp:spPr>
        <a:xfrm>
          <a:off x="3533415" y="3179635"/>
          <a:ext cx="1337783" cy="93640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August 26– December 2, 2023</a:t>
          </a:r>
        </a:p>
      </dsp:txBody>
      <dsp:txXfrm>
        <a:off x="3579135" y="3225355"/>
        <a:ext cx="1246343" cy="844964"/>
      </dsp:txXfrm>
    </dsp:sp>
    <dsp:sp modelId="{ECFF98A2-ACB1-4B93-AF2E-6E29A61E2B6B}">
      <dsp:nvSpPr>
        <dsp:cNvPr id="0" name=""/>
        <dsp:cNvSpPr/>
      </dsp:nvSpPr>
      <dsp:spPr>
        <a:xfrm>
          <a:off x="4869632" y="3270516"/>
          <a:ext cx="1216920" cy="7568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Remote via Zoom</a:t>
          </a:r>
        </a:p>
        <a:p>
          <a:pPr marL="57150" lvl="1" indent="-57150" algn="l" defTabSz="488950">
            <a:lnSpc>
              <a:spcPct val="90000"/>
            </a:lnSpc>
            <a:spcBef>
              <a:spcPct val="0"/>
            </a:spcBef>
            <a:spcAft>
              <a:spcPct val="15000"/>
            </a:spcAft>
            <a:buChar char="•"/>
          </a:pPr>
          <a:r>
            <a:rPr lang="en-US" sz="1100" kern="1200"/>
            <a:t>Every other Saturday</a:t>
          </a:r>
        </a:p>
      </dsp:txBody>
      <dsp:txXfrm>
        <a:off x="4869632" y="3270516"/>
        <a:ext cx="1216920" cy="75684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bkpt" val="fixed"/>
          <dgm:param type="bkPtFixedVal" val="1"/>
          <dgm:param type="off" val="off"/>
          <dgm:param type="grDir" val="tL"/>
          <dgm:param type="flowDir" val="row"/>
        </dgm:alg>
      </dgm:if>
      <dgm:else name="Name2">
        <dgm:alg type="snake">
          <dgm:param type="bkpt" val="fixed"/>
          <dgm:param type="bkPtFixedVal" val="1"/>
          <dgm:param type="off" val="off"/>
          <dgm:param type="grDir" val="tR"/>
          <dgm:param type="flowDir" val="row"/>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type="bentUpArrow" r:blip="" rot="90">
                    <dgm:adjLst>
                      <dgm:adj idx="1" val="0.3284"/>
                      <dgm:adj idx="2" val="0.25"/>
                      <dgm:adj idx="3" val="0.3578"/>
                    </dgm:adjLst>
                  </dgm:shape>
                </dgm:if>
                <dgm:else name="Name13">
                  <dgm:shape xmlns:r="http://schemas.openxmlformats.org/officeDocument/2006/relationships" type="bentArrow" r:blip="" rot="180">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parTxLTRAlign" val="l"/>
                    <dgm:param type="stBulletLvl" val="1"/>
                    <dgm:param type="txAnchorVertCh" val="mid"/>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parTxLTRAlign" val="l"/>
                <dgm:param type="stBulletLvl" val="1"/>
                <dgm:param type="txAnchorVertCh" val="mid"/>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5199-BB8E-446E-9DE6-F2AAFCDCF72B}">
  <ds:schemaRefs/>
</ds:datastoreItem>
</file>

<file path=docProps/app.xml><?xml version="1.0" encoding="utf-8"?>
<Properties xmlns="http://schemas.openxmlformats.org/officeDocument/2006/extended-properties" xmlns:vt="http://schemas.openxmlformats.org/officeDocument/2006/docPropsVTypes">
  <Template>Normal</Template>
  <Pages>9</Pages>
  <Words>2023</Words>
  <Characters>11536</Characters>
  <Lines>96</Lines>
  <Paragraphs>27</Paragraphs>
  <TotalTime>1</TotalTime>
  <ScaleCrop>false</ScaleCrop>
  <LinksUpToDate>false</LinksUpToDate>
  <CharactersWithSpaces>13532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2022-10-02T21:31:00Z</dcterms:created>
  <dc:creator>Ming Cai</dc:creator>
  <cp:lastModifiedBy>李巍</cp:lastModifiedBy>
  <cp:lastPrinted>2022-10-12T05:20:00Z</cp:lastPrinted>
  <dcterms:modified xsi:type="dcterms:W3CDTF">2022-10-24T03:21:41Z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68A93AB228DE4B469DDFF078DC2E6604</vt:lpwstr>
  </property>
</Properties>
</file>