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E2" w:rsidRDefault="001D0BA6" w:rsidP="008F0095">
      <w:pPr>
        <w:widowControl/>
        <w:jc w:val="center"/>
        <w:rPr>
          <w:rFonts w:asciiTheme="minorHAnsi" w:eastAsiaTheme="majorEastAsia" w:hAnsiTheme="minorHAnsi" w:cstheme="minorHAnsi"/>
          <w:b/>
          <w:kern w:val="0"/>
          <w:sz w:val="32"/>
          <w:szCs w:val="32"/>
        </w:rPr>
      </w:pPr>
      <w:r>
        <w:rPr>
          <w:rFonts w:asciiTheme="minorEastAsia" w:eastAsiaTheme="minorEastAsia" w:hAnsiTheme="minorEastAsia" w:cstheme="minorHAnsi" w:hint="eastAsia"/>
          <w:b/>
          <w:kern w:val="0"/>
          <w:sz w:val="32"/>
          <w:szCs w:val="32"/>
        </w:rPr>
        <w:t>关于2022年</w:t>
      </w:r>
      <w:r>
        <w:rPr>
          <w:rFonts w:asciiTheme="minorHAnsi" w:eastAsiaTheme="majorEastAsia" w:hAnsiTheme="minorHAnsi" w:cstheme="minorHAnsi" w:hint="eastAsia"/>
          <w:b/>
          <w:kern w:val="0"/>
          <w:sz w:val="32"/>
          <w:szCs w:val="32"/>
        </w:rPr>
        <w:t>加拿大麦吉尔大学在线机器学习</w:t>
      </w:r>
    </w:p>
    <w:p w:rsidR="00D755E2" w:rsidRDefault="001D0BA6" w:rsidP="008F0095">
      <w:pPr>
        <w:widowControl/>
        <w:jc w:val="center"/>
        <w:rPr>
          <w:rFonts w:asciiTheme="minorEastAsia" w:eastAsiaTheme="minorEastAsia" w:hAnsiTheme="minorEastAsia" w:cstheme="minorHAnsi"/>
          <w:b/>
          <w:kern w:val="0"/>
          <w:sz w:val="32"/>
          <w:szCs w:val="32"/>
        </w:rPr>
      </w:pPr>
      <w:r>
        <w:rPr>
          <w:rFonts w:asciiTheme="minorHAnsi" w:eastAsiaTheme="majorEastAsia" w:hAnsiTheme="minorHAnsi" w:cstheme="minorHAnsi" w:hint="eastAsia"/>
          <w:b/>
          <w:kern w:val="0"/>
          <w:sz w:val="32"/>
          <w:szCs w:val="32"/>
        </w:rPr>
        <w:t>项目</w:t>
      </w:r>
      <w:r>
        <w:rPr>
          <w:rFonts w:asciiTheme="minorEastAsia" w:eastAsiaTheme="minorEastAsia" w:hAnsiTheme="minorEastAsia" w:cstheme="minorHAnsi" w:hint="eastAsia"/>
          <w:b/>
          <w:kern w:val="0"/>
          <w:sz w:val="32"/>
          <w:szCs w:val="32"/>
        </w:rPr>
        <w:t>报名的通知</w:t>
      </w:r>
    </w:p>
    <w:p w:rsidR="00D755E2" w:rsidRDefault="001D0BA6" w:rsidP="00D83871">
      <w:pPr>
        <w:widowControl/>
        <w:spacing w:line="400" w:lineRule="exact"/>
        <w:jc w:val="left"/>
        <w:rPr>
          <w:rFonts w:asciiTheme="minorEastAsia" w:eastAsiaTheme="minorEastAsia" w:hAnsiTheme="minorEastAsia"/>
          <w:kern w:val="0"/>
          <w:sz w:val="24"/>
        </w:rPr>
      </w:pPr>
      <w:r>
        <w:rPr>
          <w:rFonts w:asciiTheme="minorEastAsia" w:eastAsiaTheme="minorEastAsia" w:hAnsiTheme="minorEastAsia"/>
          <w:kern w:val="0"/>
          <w:sz w:val="24"/>
        </w:rPr>
        <w:t>各学院：</w:t>
      </w:r>
    </w:p>
    <w:p w:rsidR="00D755E2" w:rsidRDefault="001D0BA6" w:rsidP="00D83871">
      <w:pPr>
        <w:widowControl/>
        <w:spacing w:line="400" w:lineRule="exact"/>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我校与加拿大麦吉尔大学（</w:t>
      </w:r>
      <w:r>
        <w:rPr>
          <w:rFonts w:asciiTheme="minorEastAsia" w:eastAsiaTheme="minorEastAsia" w:hAnsiTheme="minorEastAsia"/>
          <w:kern w:val="0"/>
          <w:sz w:val="24"/>
        </w:rPr>
        <w:t>McGill University</w:t>
      </w:r>
      <w:r>
        <w:rPr>
          <w:rFonts w:asciiTheme="minorEastAsia" w:eastAsiaTheme="minorEastAsia" w:hAnsiTheme="minorEastAsia" w:hint="eastAsia"/>
          <w:kern w:val="0"/>
          <w:sz w:val="24"/>
        </w:rPr>
        <w:t>）经过友好协商，开设线上远程教学模式的机器学习项目，旨在带领学生了解当前在计算应用统计学以及实践机器学习方面的前沿内容。</w:t>
      </w:r>
      <w:proofErr w:type="gramStart"/>
      <w:r>
        <w:rPr>
          <w:rFonts w:asciiTheme="minorEastAsia" w:eastAsiaTheme="minorEastAsia" w:hAnsiTheme="minorEastAsia" w:hint="eastAsia"/>
          <w:kern w:val="0"/>
          <w:sz w:val="24"/>
        </w:rPr>
        <w:t>现启动</w:t>
      </w:r>
      <w:proofErr w:type="gramEnd"/>
      <w:r>
        <w:rPr>
          <w:rFonts w:asciiTheme="minorEastAsia" w:eastAsiaTheme="minorEastAsia" w:hAnsiTheme="minorEastAsia" w:hint="eastAsia"/>
          <w:kern w:val="0"/>
          <w:sz w:val="24"/>
        </w:rPr>
        <w:t>该项目申请工作。</w:t>
      </w:r>
    </w:p>
    <w:p w:rsidR="00D755E2" w:rsidRDefault="001D0BA6" w:rsidP="00B74152">
      <w:pPr>
        <w:widowControl/>
        <w:spacing w:line="400" w:lineRule="exact"/>
        <w:ind w:firstLineChars="200" w:firstLine="482"/>
        <w:jc w:val="left"/>
        <w:rPr>
          <w:rFonts w:asciiTheme="minorEastAsia" w:eastAsiaTheme="minorEastAsia" w:hAnsiTheme="minorEastAsia"/>
          <w:b/>
          <w:bCs/>
          <w:kern w:val="0"/>
          <w:sz w:val="24"/>
        </w:rPr>
      </w:pPr>
      <w:r>
        <w:rPr>
          <w:rFonts w:asciiTheme="minorEastAsia" w:eastAsiaTheme="minorEastAsia" w:hAnsiTheme="minorEastAsia" w:hint="eastAsia"/>
          <w:b/>
          <w:bCs/>
          <w:kern w:val="0"/>
          <w:sz w:val="24"/>
        </w:rPr>
        <w:t>一、麦吉尔大学简介</w:t>
      </w:r>
    </w:p>
    <w:p w:rsidR="00D755E2" w:rsidRDefault="001D0BA6" w:rsidP="00D83871">
      <w:pPr>
        <w:widowControl/>
        <w:spacing w:line="400" w:lineRule="exact"/>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麦吉尔大学创建于1821年，是加拿大的一所顶尖学府，也是世界著名的公立研究型大学。2022年美国新闻与世界报道全球大学综合排名第51，2022年QS世界大学综合排名第27，加拿大Maclean杂志全加</w:t>
      </w:r>
      <w:proofErr w:type="gramStart"/>
      <w:r>
        <w:rPr>
          <w:rFonts w:asciiTheme="minorEastAsia" w:eastAsiaTheme="minorEastAsia" w:hAnsiTheme="minorEastAsia" w:hint="eastAsia"/>
          <w:kern w:val="0"/>
          <w:sz w:val="24"/>
        </w:rPr>
        <w:t>医博类</w:t>
      </w:r>
      <w:proofErr w:type="gramEnd"/>
      <w:r>
        <w:rPr>
          <w:rFonts w:asciiTheme="minorEastAsia" w:eastAsiaTheme="minorEastAsia" w:hAnsiTheme="minorEastAsia" w:hint="eastAsia"/>
          <w:kern w:val="0"/>
          <w:sz w:val="24"/>
        </w:rPr>
        <w:t>大学常年排名榜首。</w:t>
      </w:r>
    </w:p>
    <w:p w:rsidR="00D755E2" w:rsidRDefault="001D0BA6" w:rsidP="00D83871">
      <w:pPr>
        <w:widowControl/>
        <w:spacing w:line="400" w:lineRule="exact"/>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学校下设11个院系，学生超过4万人，在医学、文学、法学、工程、科学和管理学等领域均居于世界领先水平，历史上曾培养12位诺贝尔奖得主。</w:t>
      </w:r>
    </w:p>
    <w:p w:rsidR="00D755E2" w:rsidRDefault="00D755E2" w:rsidP="00D83871">
      <w:pPr>
        <w:widowControl/>
        <w:spacing w:line="400" w:lineRule="exact"/>
        <w:ind w:firstLineChars="200" w:firstLine="480"/>
        <w:jc w:val="left"/>
        <w:rPr>
          <w:rFonts w:asciiTheme="minorEastAsia" w:eastAsiaTheme="minorEastAsia" w:hAnsiTheme="minorEastAsia"/>
          <w:kern w:val="0"/>
          <w:sz w:val="24"/>
        </w:rPr>
      </w:pPr>
    </w:p>
    <w:p w:rsidR="00D755E2" w:rsidRDefault="001D0BA6" w:rsidP="00B74152">
      <w:pPr>
        <w:widowControl/>
        <w:spacing w:line="400" w:lineRule="exact"/>
        <w:ind w:firstLineChars="200" w:firstLine="482"/>
        <w:jc w:val="left"/>
        <w:rPr>
          <w:rFonts w:asciiTheme="minorHAnsi" w:eastAsiaTheme="majorEastAsia" w:hAnsiTheme="minorHAnsi" w:cstheme="minorHAnsi"/>
          <w:b/>
          <w:bCs/>
          <w:kern w:val="0"/>
          <w:sz w:val="24"/>
        </w:rPr>
      </w:pPr>
      <w:r>
        <w:rPr>
          <w:rFonts w:asciiTheme="minorHAnsi" w:eastAsiaTheme="majorEastAsia" w:hAnsiTheme="minorHAnsi" w:cstheme="minorHAnsi" w:hint="eastAsia"/>
          <w:b/>
          <w:bCs/>
          <w:kern w:val="0"/>
          <w:sz w:val="24"/>
        </w:rPr>
        <w:t>二、项目优势特色</w:t>
      </w:r>
    </w:p>
    <w:p w:rsidR="00D755E2" w:rsidRDefault="001D0BA6" w:rsidP="00D83871">
      <w:pPr>
        <w:pStyle w:val="a8"/>
        <w:widowControl/>
        <w:numPr>
          <w:ilvl w:val="0"/>
          <w:numId w:val="1"/>
        </w:numPr>
        <w:spacing w:line="400" w:lineRule="exact"/>
        <w:ind w:firstLineChars="0"/>
        <w:jc w:val="left"/>
        <w:rPr>
          <w:rFonts w:asciiTheme="minorHAnsi" w:eastAsiaTheme="majorEastAsia" w:hAnsiTheme="minorHAnsi" w:cstheme="minorHAnsi"/>
          <w:b/>
          <w:bCs/>
          <w:kern w:val="0"/>
          <w:sz w:val="24"/>
        </w:rPr>
      </w:pPr>
      <w:r>
        <w:rPr>
          <w:rFonts w:asciiTheme="minorHAnsi" w:eastAsiaTheme="majorEastAsia" w:hAnsiTheme="minorHAnsi" w:cstheme="minorHAnsi" w:hint="eastAsia"/>
          <w:b/>
          <w:bCs/>
          <w:kern w:val="0"/>
          <w:sz w:val="24"/>
        </w:rPr>
        <w:t>【前沿的项目主题】</w:t>
      </w:r>
      <w:r>
        <w:rPr>
          <w:rFonts w:asciiTheme="minorHAnsi" w:eastAsiaTheme="majorEastAsia" w:hAnsiTheme="minorHAnsi" w:cstheme="minorHAnsi" w:hint="eastAsia"/>
          <w:kern w:val="0"/>
          <w:sz w:val="24"/>
        </w:rPr>
        <w:t>足不出户，即可参加世界顶级名校的热门计算机科学专业课程；</w:t>
      </w:r>
    </w:p>
    <w:p w:rsidR="00D755E2" w:rsidRDefault="001D0BA6" w:rsidP="00D83871">
      <w:pPr>
        <w:pStyle w:val="a8"/>
        <w:widowControl/>
        <w:numPr>
          <w:ilvl w:val="0"/>
          <w:numId w:val="1"/>
        </w:numPr>
        <w:spacing w:line="400" w:lineRule="exact"/>
        <w:ind w:firstLineChars="0"/>
        <w:jc w:val="left"/>
        <w:rPr>
          <w:rFonts w:asciiTheme="minorHAnsi" w:eastAsiaTheme="majorEastAsia" w:hAnsiTheme="minorHAnsi" w:cstheme="minorHAnsi"/>
          <w:b/>
          <w:bCs/>
          <w:kern w:val="0"/>
          <w:sz w:val="24"/>
        </w:rPr>
      </w:pPr>
      <w:r>
        <w:rPr>
          <w:rFonts w:asciiTheme="minorHAnsi" w:eastAsiaTheme="majorEastAsia" w:hAnsiTheme="minorHAnsi" w:cstheme="minorHAnsi" w:hint="eastAsia"/>
          <w:b/>
          <w:bCs/>
          <w:kern w:val="0"/>
          <w:sz w:val="24"/>
        </w:rPr>
        <w:t>【可接受四</w:t>
      </w:r>
      <w:r>
        <w:rPr>
          <w:rFonts w:asciiTheme="minorHAnsi" w:eastAsiaTheme="majorEastAsia" w:hAnsiTheme="minorHAnsi" w:cstheme="minorHAnsi" w:hint="eastAsia"/>
          <w:b/>
          <w:bCs/>
          <w:kern w:val="0"/>
          <w:sz w:val="24"/>
        </w:rPr>
        <w:t>/</w:t>
      </w:r>
      <w:r>
        <w:rPr>
          <w:rFonts w:asciiTheme="minorHAnsi" w:eastAsiaTheme="majorEastAsia" w:hAnsiTheme="minorHAnsi" w:cstheme="minorHAnsi" w:hint="eastAsia"/>
          <w:b/>
          <w:bCs/>
          <w:kern w:val="0"/>
          <w:sz w:val="24"/>
        </w:rPr>
        <w:t>六级成绩】</w:t>
      </w:r>
      <w:r>
        <w:rPr>
          <w:rFonts w:asciiTheme="minorHAnsi" w:eastAsiaTheme="majorEastAsia" w:hAnsiTheme="minorHAnsi" w:cstheme="minorHAnsi" w:hint="eastAsia"/>
          <w:kern w:val="0"/>
          <w:sz w:val="24"/>
        </w:rPr>
        <w:t>无需</w:t>
      </w:r>
      <w:proofErr w:type="gramStart"/>
      <w:r>
        <w:rPr>
          <w:rFonts w:asciiTheme="minorHAnsi" w:eastAsiaTheme="majorEastAsia" w:hAnsiTheme="minorHAnsi" w:cstheme="minorHAnsi" w:hint="eastAsia"/>
          <w:kern w:val="0"/>
          <w:sz w:val="24"/>
        </w:rPr>
        <w:t>托福雅思成绩</w:t>
      </w:r>
      <w:proofErr w:type="gramEnd"/>
      <w:r>
        <w:rPr>
          <w:rFonts w:asciiTheme="minorHAnsi" w:eastAsiaTheme="majorEastAsia" w:hAnsiTheme="minorHAnsi" w:cstheme="minorHAnsi" w:hint="eastAsia"/>
          <w:kern w:val="0"/>
          <w:sz w:val="24"/>
        </w:rPr>
        <w:t>，四级</w:t>
      </w:r>
      <w:r>
        <w:rPr>
          <w:rFonts w:asciiTheme="minorHAnsi" w:eastAsiaTheme="majorEastAsia" w:hAnsiTheme="minorHAnsi" w:cstheme="minorHAnsi" w:hint="eastAsia"/>
          <w:kern w:val="0"/>
          <w:sz w:val="24"/>
        </w:rPr>
        <w:t>500/</w:t>
      </w:r>
      <w:r>
        <w:rPr>
          <w:rFonts w:asciiTheme="minorHAnsi" w:eastAsiaTheme="majorEastAsia" w:hAnsiTheme="minorHAnsi" w:cstheme="minorHAnsi" w:hint="eastAsia"/>
          <w:kern w:val="0"/>
          <w:sz w:val="24"/>
        </w:rPr>
        <w:t>六级</w:t>
      </w:r>
      <w:r>
        <w:rPr>
          <w:rFonts w:asciiTheme="minorHAnsi" w:eastAsiaTheme="majorEastAsia" w:hAnsiTheme="minorHAnsi" w:cstheme="minorHAnsi" w:hint="eastAsia"/>
          <w:kern w:val="0"/>
          <w:sz w:val="24"/>
        </w:rPr>
        <w:t>470</w:t>
      </w:r>
      <w:r>
        <w:rPr>
          <w:rFonts w:asciiTheme="minorHAnsi" w:eastAsiaTheme="majorEastAsia" w:hAnsiTheme="minorHAnsi" w:cstheme="minorHAnsi" w:hint="eastAsia"/>
          <w:kern w:val="0"/>
          <w:sz w:val="24"/>
        </w:rPr>
        <w:t>即可申请世界顶级名校的专业课程；</w:t>
      </w:r>
    </w:p>
    <w:p w:rsidR="00D755E2" w:rsidRDefault="001D0BA6" w:rsidP="00D83871">
      <w:pPr>
        <w:pStyle w:val="a8"/>
        <w:widowControl/>
        <w:numPr>
          <w:ilvl w:val="0"/>
          <w:numId w:val="1"/>
        </w:numPr>
        <w:spacing w:line="400" w:lineRule="exact"/>
        <w:ind w:firstLineChars="0"/>
        <w:jc w:val="left"/>
        <w:rPr>
          <w:rFonts w:asciiTheme="minorHAnsi" w:eastAsiaTheme="majorEastAsia" w:hAnsiTheme="minorHAnsi" w:cstheme="minorHAnsi"/>
          <w:b/>
          <w:bCs/>
          <w:kern w:val="0"/>
          <w:sz w:val="24"/>
        </w:rPr>
      </w:pPr>
      <w:r>
        <w:rPr>
          <w:rFonts w:asciiTheme="minorHAnsi" w:eastAsiaTheme="majorEastAsia" w:hAnsiTheme="minorHAnsi" w:cstheme="minorHAnsi" w:hint="eastAsia"/>
          <w:b/>
          <w:bCs/>
          <w:kern w:val="0"/>
          <w:sz w:val="24"/>
        </w:rPr>
        <w:t>【超高性价比】</w:t>
      </w:r>
      <w:r>
        <w:rPr>
          <w:rFonts w:asciiTheme="minorHAnsi" w:eastAsiaTheme="majorEastAsia" w:hAnsiTheme="minorHAnsi" w:cstheme="minorHAnsi" w:hint="eastAsia"/>
          <w:kern w:val="0"/>
          <w:sz w:val="24"/>
        </w:rPr>
        <w:t>无需考虑机票、签证与住宿费用，参加在线专业学习课程的整体费用远低于传统线下项目；</w:t>
      </w:r>
    </w:p>
    <w:p w:rsidR="00D755E2" w:rsidRDefault="001D0BA6" w:rsidP="00D83871">
      <w:pPr>
        <w:pStyle w:val="a8"/>
        <w:widowControl/>
        <w:numPr>
          <w:ilvl w:val="0"/>
          <w:numId w:val="1"/>
        </w:numPr>
        <w:spacing w:line="400" w:lineRule="exact"/>
        <w:ind w:firstLineChars="0"/>
        <w:jc w:val="left"/>
        <w:rPr>
          <w:rFonts w:asciiTheme="minorHAnsi" w:eastAsiaTheme="majorEastAsia" w:hAnsiTheme="minorHAnsi" w:cstheme="minorHAnsi"/>
          <w:b/>
          <w:bCs/>
          <w:kern w:val="0"/>
          <w:sz w:val="24"/>
        </w:rPr>
      </w:pPr>
      <w:r>
        <w:rPr>
          <w:rFonts w:asciiTheme="minorHAnsi" w:eastAsiaTheme="majorEastAsia" w:hAnsiTheme="minorHAnsi" w:cstheme="minorHAnsi" w:hint="eastAsia"/>
          <w:b/>
          <w:bCs/>
          <w:kern w:val="0"/>
          <w:sz w:val="24"/>
        </w:rPr>
        <w:t>【人性化的课程排期】</w:t>
      </w:r>
      <w:r>
        <w:rPr>
          <w:rFonts w:asciiTheme="minorHAnsi" w:eastAsiaTheme="majorEastAsia" w:hAnsiTheme="minorHAnsi" w:cstheme="minorHAnsi" w:hint="eastAsia"/>
          <w:kern w:val="0"/>
          <w:sz w:val="24"/>
        </w:rPr>
        <w:t>麦吉尔专门设置适合东亚区的在线授课时间，学生可在上午精神饱满地投入课程；</w:t>
      </w:r>
    </w:p>
    <w:p w:rsidR="00D755E2" w:rsidRDefault="001D0BA6" w:rsidP="00D83871">
      <w:pPr>
        <w:pStyle w:val="a8"/>
        <w:widowControl/>
        <w:numPr>
          <w:ilvl w:val="0"/>
          <w:numId w:val="1"/>
        </w:numPr>
        <w:spacing w:line="400" w:lineRule="exact"/>
        <w:ind w:firstLineChars="0"/>
        <w:jc w:val="left"/>
        <w:rPr>
          <w:rFonts w:asciiTheme="minorHAnsi" w:eastAsiaTheme="majorEastAsia" w:hAnsiTheme="minorHAnsi" w:cstheme="minorHAnsi"/>
          <w:b/>
          <w:bCs/>
          <w:kern w:val="0"/>
          <w:sz w:val="24"/>
        </w:rPr>
      </w:pPr>
      <w:r>
        <w:rPr>
          <w:rFonts w:asciiTheme="minorHAnsi" w:eastAsiaTheme="majorEastAsia" w:hAnsiTheme="minorHAnsi" w:cstheme="minorHAnsi" w:hint="eastAsia"/>
          <w:b/>
          <w:bCs/>
          <w:kern w:val="0"/>
          <w:sz w:val="24"/>
        </w:rPr>
        <w:t>【成绩单与证书】</w:t>
      </w:r>
      <w:r>
        <w:rPr>
          <w:rFonts w:asciiTheme="minorHAnsi" w:eastAsiaTheme="majorEastAsia" w:hAnsiTheme="minorHAnsi" w:cstheme="minorHAnsi" w:hint="eastAsia"/>
          <w:kern w:val="0"/>
          <w:sz w:val="24"/>
        </w:rPr>
        <w:t>可获得麦吉尔正式的课程成绩单与项目证书，为个人简历添砖加瓦</w:t>
      </w:r>
      <w:r w:rsidR="00D50626">
        <w:rPr>
          <w:rFonts w:asciiTheme="minorHAnsi" w:eastAsiaTheme="majorEastAsia" w:hAnsiTheme="minorHAnsi" w:cstheme="minorHAnsi"/>
          <w:kern w:val="0"/>
          <w:sz w:val="24"/>
        </w:rPr>
        <w:t>。</w:t>
      </w:r>
    </w:p>
    <w:p w:rsidR="00D755E2" w:rsidRDefault="00D755E2" w:rsidP="00D83871">
      <w:pPr>
        <w:widowControl/>
        <w:spacing w:line="400" w:lineRule="exact"/>
        <w:rPr>
          <w:rFonts w:asciiTheme="minorHAnsi" w:eastAsiaTheme="majorEastAsia" w:hAnsiTheme="minorHAnsi" w:cstheme="minorHAnsi"/>
          <w:kern w:val="0"/>
          <w:szCs w:val="21"/>
        </w:rPr>
      </w:pPr>
    </w:p>
    <w:p w:rsidR="00D755E2" w:rsidRDefault="001D0BA6" w:rsidP="00B74152">
      <w:pPr>
        <w:widowControl/>
        <w:spacing w:line="400" w:lineRule="exact"/>
        <w:ind w:firstLineChars="200" w:firstLine="480"/>
        <w:rPr>
          <w:rFonts w:asciiTheme="minorHAnsi" w:eastAsiaTheme="majorEastAsia" w:hAnsiTheme="minorHAnsi" w:cstheme="minorHAnsi"/>
          <w:b/>
          <w:bCs/>
          <w:kern w:val="0"/>
          <w:sz w:val="24"/>
        </w:rPr>
      </w:pPr>
      <w:bookmarkStart w:id="0" w:name="_GoBack"/>
      <w:bookmarkEnd w:id="0"/>
      <w:r>
        <w:rPr>
          <w:rFonts w:asciiTheme="minorHAnsi" w:eastAsiaTheme="majorEastAsia" w:hAnsiTheme="minorHAnsi" w:cstheme="minorHAnsi" w:hint="eastAsia"/>
          <w:kern w:val="0"/>
          <w:sz w:val="24"/>
        </w:rPr>
        <w:t>三</w:t>
      </w:r>
      <w:r>
        <w:rPr>
          <w:rFonts w:asciiTheme="minorHAnsi" w:eastAsiaTheme="majorEastAsia" w:hAnsiTheme="minorHAnsi" w:cstheme="minorHAnsi" w:hint="eastAsia"/>
          <w:b/>
          <w:sz w:val="24"/>
        </w:rPr>
        <w:t>、项目详情</w:t>
      </w:r>
    </w:p>
    <w:p w:rsidR="00D755E2" w:rsidRDefault="001D0BA6" w:rsidP="00D83871">
      <w:pPr>
        <w:widowControl/>
        <w:spacing w:line="400" w:lineRule="exact"/>
        <w:ind w:firstLineChars="200" w:firstLine="480"/>
        <w:rPr>
          <w:rFonts w:asciiTheme="minorHAnsi" w:eastAsiaTheme="majorEastAsia" w:hAnsiTheme="minorHAnsi" w:cstheme="minorHAnsi"/>
          <w:sz w:val="24"/>
        </w:rPr>
      </w:pPr>
      <w:r>
        <w:rPr>
          <w:rFonts w:asciiTheme="minorHAnsi" w:hAnsiTheme="minorHAnsi" w:cs="Calibri"/>
          <w:sz w:val="24"/>
        </w:rPr>
        <w:t>【</w:t>
      </w:r>
      <w:r>
        <w:rPr>
          <w:rFonts w:asciiTheme="minorHAnsi" w:eastAsiaTheme="majorEastAsia" w:hAnsiTheme="minorHAnsi" w:cstheme="minorHAnsi" w:hint="eastAsia"/>
          <w:b/>
          <w:bCs/>
          <w:kern w:val="0"/>
          <w:sz w:val="24"/>
        </w:rPr>
        <w:t>授课模式</w:t>
      </w:r>
      <w:r>
        <w:rPr>
          <w:rFonts w:asciiTheme="minorHAnsi" w:hAnsiTheme="minorHAnsi" w:cs="Calibri"/>
          <w:sz w:val="24"/>
        </w:rPr>
        <w:t>】</w:t>
      </w:r>
    </w:p>
    <w:p w:rsidR="00D755E2" w:rsidRDefault="001D0BA6" w:rsidP="00D83871">
      <w:pPr>
        <w:spacing w:line="400" w:lineRule="exact"/>
        <w:ind w:firstLineChars="200" w:firstLine="480"/>
        <w:rPr>
          <w:rFonts w:asciiTheme="minorHAnsi" w:eastAsiaTheme="majorEastAsia" w:hAnsiTheme="minorHAnsi" w:cstheme="minorHAnsi"/>
          <w:sz w:val="24"/>
        </w:rPr>
      </w:pPr>
      <w:r>
        <w:rPr>
          <w:rFonts w:asciiTheme="minorHAnsi" w:eastAsiaTheme="majorEastAsia" w:hAnsiTheme="minorHAnsi" w:cstheme="minorHAnsi" w:hint="eastAsia"/>
          <w:sz w:val="24"/>
        </w:rPr>
        <w:t>麦吉尔在线专业学习</w:t>
      </w:r>
      <w:r>
        <w:rPr>
          <w:rFonts w:asciiTheme="minorHAnsi" w:eastAsiaTheme="majorEastAsia" w:hAnsiTheme="minorHAnsi" w:cstheme="minorHAnsi"/>
          <w:sz w:val="24"/>
        </w:rPr>
        <w:t>课程</w:t>
      </w:r>
      <w:r>
        <w:rPr>
          <w:rFonts w:asciiTheme="minorHAnsi" w:eastAsiaTheme="majorEastAsia" w:hAnsiTheme="minorHAnsi" w:cstheme="minorHAnsi" w:hint="eastAsia"/>
          <w:sz w:val="24"/>
        </w:rPr>
        <w:t>的具体模式如下：</w:t>
      </w:r>
    </w:p>
    <w:p w:rsidR="00D755E2" w:rsidRDefault="001D0BA6" w:rsidP="00D83871">
      <w:pPr>
        <w:pStyle w:val="a8"/>
        <w:numPr>
          <w:ilvl w:val="0"/>
          <w:numId w:val="2"/>
        </w:numPr>
        <w:spacing w:line="400" w:lineRule="exact"/>
        <w:ind w:firstLineChars="0"/>
        <w:rPr>
          <w:rFonts w:asciiTheme="minorHAnsi" w:eastAsiaTheme="majorEastAsia" w:hAnsiTheme="minorHAnsi" w:cstheme="minorHAnsi"/>
          <w:sz w:val="24"/>
        </w:rPr>
      </w:pPr>
      <w:r>
        <w:rPr>
          <w:rFonts w:asciiTheme="minorHAnsi" w:eastAsiaTheme="majorEastAsia" w:hAnsiTheme="minorHAnsi" w:cstheme="minorHAnsi" w:hint="eastAsia"/>
          <w:sz w:val="24"/>
        </w:rPr>
        <w:t>授课模式：全程为基于</w:t>
      </w:r>
      <w:r>
        <w:rPr>
          <w:rFonts w:asciiTheme="minorHAnsi" w:eastAsiaTheme="majorEastAsia" w:hAnsiTheme="minorHAnsi" w:cstheme="minorHAnsi" w:hint="eastAsia"/>
          <w:sz w:val="24"/>
        </w:rPr>
        <w:t>Z</w:t>
      </w:r>
      <w:r>
        <w:rPr>
          <w:rFonts w:asciiTheme="minorHAnsi" w:eastAsiaTheme="majorEastAsia" w:hAnsiTheme="minorHAnsi" w:cstheme="minorHAnsi"/>
          <w:sz w:val="24"/>
        </w:rPr>
        <w:t>oom</w:t>
      </w:r>
      <w:r>
        <w:rPr>
          <w:rFonts w:asciiTheme="minorHAnsi" w:eastAsiaTheme="majorEastAsia" w:hAnsiTheme="minorHAnsi" w:cstheme="minorHAnsi" w:hint="eastAsia"/>
          <w:sz w:val="24"/>
        </w:rPr>
        <w:t>平台的</w:t>
      </w:r>
      <w:r>
        <w:rPr>
          <w:rFonts w:asciiTheme="minorHAnsi" w:eastAsiaTheme="majorEastAsia" w:hAnsiTheme="minorHAnsi" w:cstheme="minorHAnsi" w:hint="eastAsia"/>
          <w:b/>
          <w:bCs/>
          <w:sz w:val="24"/>
        </w:rPr>
        <w:t>真人实时在线授课</w:t>
      </w:r>
      <w:r>
        <w:rPr>
          <w:rFonts w:asciiTheme="minorHAnsi" w:eastAsiaTheme="majorEastAsia" w:hAnsiTheme="minorHAnsi" w:cstheme="minorHAnsi" w:hint="eastAsia"/>
          <w:sz w:val="24"/>
        </w:rPr>
        <w:t>（非录播）</w:t>
      </w:r>
    </w:p>
    <w:p w:rsidR="00D755E2" w:rsidRDefault="001D0BA6" w:rsidP="00D83871">
      <w:pPr>
        <w:pStyle w:val="a8"/>
        <w:numPr>
          <w:ilvl w:val="0"/>
          <w:numId w:val="2"/>
        </w:numPr>
        <w:spacing w:line="400" w:lineRule="exact"/>
        <w:ind w:firstLineChars="0"/>
        <w:rPr>
          <w:rFonts w:asciiTheme="minorHAnsi" w:eastAsiaTheme="majorEastAsia" w:hAnsiTheme="minorHAnsi" w:cstheme="minorHAnsi"/>
          <w:sz w:val="24"/>
        </w:rPr>
      </w:pPr>
      <w:r>
        <w:rPr>
          <w:rFonts w:asciiTheme="minorHAnsi" w:eastAsiaTheme="majorEastAsia" w:hAnsiTheme="minorHAnsi" w:cstheme="minorHAnsi" w:hint="eastAsia"/>
          <w:sz w:val="24"/>
        </w:rPr>
        <w:t>课时量：本项目包含两门专业课，每门课</w:t>
      </w:r>
      <w:r>
        <w:rPr>
          <w:rFonts w:asciiTheme="minorHAnsi" w:eastAsiaTheme="majorEastAsia" w:hAnsiTheme="minorHAnsi" w:cstheme="minorHAnsi" w:hint="eastAsia"/>
          <w:sz w:val="24"/>
        </w:rPr>
        <w:t>30</w:t>
      </w:r>
      <w:r>
        <w:rPr>
          <w:rFonts w:asciiTheme="minorHAnsi" w:eastAsiaTheme="majorEastAsia" w:hAnsiTheme="minorHAnsi" w:cstheme="minorHAnsi" w:hint="eastAsia"/>
          <w:sz w:val="24"/>
        </w:rPr>
        <w:t>直播课时，共</w:t>
      </w:r>
      <w:r>
        <w:rPr>
          <w:rFonts w:asciiTheme="minorHAnsi" w:eastAsiaTheme="majorEastAsia" w:hAnsiTheme="minorHAnsi" w:cstheme="minorHAnsi" w:hint="eastAsia"/>
          <w:sz w:val="24"/>
        </w:rPr>
        <w:t>6</w:t>
      </w:r>
      <w:r>
        <w:rPr>
          <w:rFonts w:asciiTheme="minorHAnsi" w:eastAsiaTheme="majorEastAsia" w:hAnsiTheme="minorHAnsi" w:cstheme="minorHAnsi"/>
          <w:sz w:val="24"/>
        </w:rPr>
        <w:t>0</w:t>
      </w:r>
      <w:r>
        <w:rPr>
          <w:rFonts w:asciiTheme="minorHAnsi" w:eastAsiaTheme="majorEastAsia" w:hAnsiTheme="minorHAnsi" w:cstheme="minorHAnsi" w:hint="eastAsia"/>
          <w:sz w:val="24"/>
        </w:rPr>
        <w:t>课时。项目每周安排</w:t>
      </w:r>
      <w:r>
        <w:rPr>
          <w:rFonts w:asciiTheme="minorHAnsi" w:eastAsiaTheme="majorEastAsia" w:hAnsiTheme="minorHAnsi" w:cstheme="minorHAnsi" w:hint="eastAsia"/>
          <w:sz w:val="24"/>
        </w:rPr>
        <w:t>1</w:t>
      </w:r>
      <w:r>
        <w:rPr>
          <w:rFonts w:asciiTheme="minorHAnsi" w:eastAsiaTheme="majorEastAsia" w:hAnsiTheme="minorHAnsi" w:cstheme="minorHAnsi"/>
          <w:sz w:val="24"/>
        </w:rPr>
        <w:t>5</w:t>
      </w:r>
      <w:r>
        <w:rPr>
          <w:rFonts w:asciiTheme="minorHAnsi" w:eastAsiaTheme="majorEastAsia" w:hAnsiTheme="minorHAnsi" w:cstheme="minorHAnsi" w:hint="eastAsia"/>
          <w:sz w:val="24"/>
        </w:rPr>
        <w:t>小时直播授课，授课时间预计为每周一至周五的北京时间上午</w:t>
      </w:r>
      <w:r>
        <w:rPr>
          <w:rFonts w:asciiTheme="minorHAnsi" w:eastAsiaTheme="majorEastAsia" w:hAnsiTheme="minorHAnsi" w:cstheme="minorHAnsi" w:hint="eastAsia"/>
          <w:sz w:val="24"/>
        </w:rPr>
        <w:t>8</w:t>
      </w:r>
      <w:r>
        <w:rPr>
          <w:rFonts w:asciiTheme="minorHAnsi" w:eastAsiaTheme="majorEastAsia" w:hAnsiTheme="minorHAnsi" w:cstheme="minorHAnsi" w:hint="eastAsia"/>
          <w:sz w:val="24"/>
        </w:rPr>
        <w:t>点</w:t>
      </w:r>
      <w:r>
        <w:rPr>
          <w:rFonts w:asciiTheme="minorHAnsi" w:eastAsiaTheme="majorEastAsia" w:hAnsiTheme="minorHAnsi" w:cstheme="minorHAnsi" w:hint="eastAsia"/>
          <w:sz w:val="24"/>
        </w:rPr>
        <w:t>-</w:t>
      </w:r>
      <w:r>
        <w:rPr>
          <w:rFonts w:asciiTheme="minorHAnsi" w:eastAsiaTheme="majorEastAsia" w:hAnsiTheme="minorHAnsi" w:cstheme="minorHAnsi"/>
          <w:sz w:val="24"/>
        </w:rPr>
        <w:t>11</w:t>
      </w:r>
      <w:r>
        <w:rPr>
          <w:rFonts w:asciiTheme="minorHAnsi" w:eastAsiaTheme="majorEastAsia" w:hAnsiTheme="minorHAnsi" w:cstheme="minorHAnsi" w:hint="eastAsia"/>
          <w:sz w:val="24"/>
        </w:rPr>
        <w:t>点（具体时间以校方实际课表为准）</w:t>
      </w:r>
    </w:p>
    <w:p w:rsidR="00D755E2" w:rsidRDefault="001D0BA6" w:rsidP="00D83871">
      <w:pPr>
        <w:pStyle w:val="a8"/>
        <w:numPr>
          <w:ilvl w:val="0"/>
          <w:numId w:val="2"/>
        </w:numPr>
        <w:spacing w:line="400" w:lineRule="exact"/>
        <w:ind w:firstLineChars="0"/>
        <w:rPr>
          <w:rFonts w:asciiTheme="minorHAnsi" w:eastAsiaTheme="majorEastAsia" w:hAnsiTheme="minorHAnsi" w:cstheme="minorHAnsi"/>
          <w:sz w:val="24"/>
        </w:rPr>
      </w:pPr>
      <w:r>
        <w:rPr>
          <w:rFonts w:asciiTheme="minorHAnsi" w:eastAsiaTheme="majorEastAsia" w:hAnsiTheme="minorHAnsi" w:cstheme="minorHAnsi" w:hint="eastAsia"/>
          <w:sz w:val="24"/>
        </w:rPr>
        <w:lastRenderedPageBreak/>
        <w:t>师生互动：除课堂互动之外，授课老师会适当安排在线虚拟“</w:t>
      </w:r>
      <w:r>
        <w:rPr>
          <w:rFonts w:asciiTheme="minorHAnsi" w:eastAsiaTheme="majorEastAsia" w:hAnsiTheme="minorHAnsi" w:cstheme="minorHAnsi" w:hint="eastAsia"/>
          <w:sz w:val="24"/>
        </w:rPr>
        <w:t>Office Hour</w:t>
      </w:r>
      <w:r>
        <w:rPr>
          <w:rFonts w:asciiTheme="minorHAnsi" w:eastAsiaTheme="majorEastAsia" w:hAnsiTheme="minorHAnsi" w:cstheme="minorHAnsi" w:hint="eastAsia"/>
          <w:sz w:val="24"/>
        </w:rPr>
        <w:t>”时间，解答学生的问题；</w:t>
      </w:r>
    </w:p>
    <w:p w:rsidR="00D755E2" w:rsidRDefault="001D0BA6" w:rsidP="00D83871">
      <w:pPr>
        <w:pStyle w:val="a8"/>
        <w:numPr>
          <w:ilvl w:val="0"/>
          <w:numId w:val="2"/>
        </w:numPr>
        <w:spacing w:line="400" w:lineRule="exact"/>
        <w:ind w:firstLineChars="0"/>
        <w:rPr>
          <w:rFonts w:asciiTheme="minorHAnsi" w:eastAsiaTheme="majorEastAsia" w:hAnsiTheme="minorHAnsi" w:cstheme="minorHAnsi"/>
          <w:sz w:val="24"/>
        </w:rPr>
      </w:pPr>
      <w:r>
        <w:rPr>
          <w:rFonts w:asciiTheme="minorHAnsi" w:eastAsiaTheme="majorEastAsia" w:hAnsiTheme="minorHAnsi" w:cstheme="minorHAnsi" w:hint="eastAsia"/>
          <w:sz w:val="24"/>
        </w:rPr>
        <w:t>教学资源：项目学生可获得麦吉尔大学的学生账户，享受校方提供的</w:t>
      </w:r>
      <w:r>
        <w:rPr>
          <w:rFonts w:asciiTheme="minorHAnsi" w:eastAsiaTheme="majorEastAsia" w:hAnsiTheme="minorHAnsi" w:cstheme="minorHAnsi" w:hint="eastAsia"/>
          <w:sz w:val="24"/>
        </w:rPr>
        <w:t>V</w:t>
      </w:r>
      <w:r>
        <w:rPr>
          <w:rFonts w:asciiTheme="minorHAnsi" w:eastAsiaTheme="majorEastAsia" w:hAnsiTheme="minorHAnsi" w:cstheme="minorHAnsi"/>
          <w:sz w:val="24"/>
        </w:rPr>
        <w:t>PN</w:t>
      </w:r>
      <w:r>
        <w:rPr>
          <w:rFonts w:asciiTheme="minorHAnsi" w:eastAsiaTheme="majorEastAsia" w:hAnsiTheme="minorHAnsi" w:cstheme="minorHAnsi" w:hint="eastAsia"/>
          <w:sz w:val="24"/>
        </w:rPr>
        <w:t>，同时获得权限使用麦吉尔大学的在线教学资源</w:t>
      </w:r>
      <w:r w:rsidR="0022435A">
        <w:rPr>
          <w:rFonts w:asciiTheme="minorHAnsi" w:eastAsiaTheme="majorEastAsia" w:hAnsiTheme="minorHAnsi" w:cstheme="minorHAnsi" w:hint="eastAsia"/>
          <w:sz w:val="24"/>
        </w:rPr>
        <w:t>。</w:t>
      </w:r>
    </w:p>
    <w:p w:rsidR="00D755E2" w:rsidRDefault="00D755E2" w:rsidP="00D83871">
      <w:pPr>
        <w:pStyle w:val="a8"/>
        <w:spacing w:line="400" w:lineRule="exact"/>
        <w:ind w:left="840" w:firstLineChars="0" w:firstLine="0"/>
        <w:rPr>
          <w:rFonts w:asciiTheme="minorHAnsi" w:eastAsiaTheme="majorEastAsia" w:hAnsiTheme="minorHAnsi" w:cstheme="minorHAnsi"/>
          <w:szCs w:val="21"/>
        </w:rPr>
      </w:pPr>
    </w:p>
    <w:p w:rsidR="00D755E2" w:rsidRDefault="001D0BA6" w:rsidP="00D83871">
      <w:pPr>
        <w:spacing w:line="400" w:lineRule="exact"/>
        <w:rPr>
          <w:rFonts w:asciiTheme="minorHAnsi" w:eastAsiaTheme="majorEastAsia" w:hAnsiTheme="minorHAnsi" w:cstheme="minorHAnsi"/>
          <w:sz w:val="24"/>
        </w:rPr>
      </w:pPr>
      <w:r>
        <w:rPr>
          <w:rFonts w:asciiTheme="minorHAnsi" w:hAnsiTheme="minorHAnsi" w:cs="Calibri"/>
          <w:sz w:val="24"/>
        </w:rPr>
        <w:t>【</w:t>
      </w:r>
      <w:r>
        <w:rPr>
          <w:rFonts w:asciiTheme="minorHAnsi" w:eastAsiaTheme="majorEastAsia" w:hAnsiTheme="minorHAnsi" w:cstheme="minorHAnsi" w:hint="eastAsia"/>
          <w:b/>
          <w:bCs/>
          <w:kern w:val="0"/>
          <w:sz w:val="24"/>
        </w:rPr>
        <w:t>课程内容</w:t>
      </w:r>
      <w:r>
        <w:rPr>
          <w:rFonts w:asciiTheme="minorHAnsi" w:hAnsiTheme="minorHAnsi" w:cs="Calibri"/>
          <w:sz w:val="24"/>
        </w:rPr>
        <w:t>】</w:t>
      </w:r>
    </w:p>
    <w:p w:rsidR="00D755E2" w:rsidRDefault="001D0BA6" w:rsidP="00D83871">
      <w:pPr>
        <w:spacing w:line="400" w:lineRule="exact"/>
        <w:ind w:firstLineChars="200" w:firstLine="480"/>
        <w:rPr>
          <w:rFonts w:asciiTheme="minorHAnsi" w:eastAsiaTheme="majorEastAsia" w:hAnsiTheme="minorHAnsi" w:cstheme="minorHAnsi"/>
          <w:sz w:val="24"/>
        </w:rPr>
      </w:pPr>
      <w:r>
        <w:rPr>
          <w:rFonts w:asciiTheme="minorHAnsi" w:eastAsiaTheme="majorEastAsia" w:hAnsiTheme="minorHAnsi" w:cstheme="minorHAnsi" w:hint="eastAsia"/>
          <w:sz w:val="24"/>
        </w:rPr>
        <w:t>在线机器学习项目主要包括以下两门专业课程：</w:t>
      </w:r>
    </w:p>
    <w:p w:rsidR="00D755E2" w:rsidRDefault="001D0BA6" w:rsidP="00D83871">
      <w:pPr>
        <w:spacing w:line="400" w:lineRule="exact"/>
        <w:ind w:left="482" w:hangingChars="200" w:hanging="482"/>
        <w:rPr>
          <w:rFonts w:cs="Calibri"/>
          <w:b/>
          <w:bCs/>
          <w:sz w:val="24"/>
          <w:u w:val="single"/>
        </w:rPr>
      </w:pPr>
      <w:r>
        <w:rPr>
          <w:rFonts w:cs="Calibri" w:hint="eastAsia"/>
          <w:b/>
          <w:bCs/>
          <w:sz w:val="24"/>
          <w:u w:val="single"/>
        </w:rPr>
        <w:t>课程</w:t>
      </w:r>
      <w:proofErr w:type="gramStart"/>
      <w:r>
        <w:rPr>
          <w:rFonts w:cs="Calibri" w:hint="eastAsia"/>
          <w:b/>
          <w:bCs/>
          <w:sz w:val="24"/>
          <w:u w:val="single"/>
        </w:rPr>
        <w:t>一</w:t>
      </w:r>
      <w:proofErr w:type="gramEnd"/>
      <w:r>
        <w:rPr>
          <w:rFonts w:cs="Calibri" w:hint="eastAsia"/>
          <w:b/>
          <w:bCs/>
          <w:sz w:val="24"/>
          <w:u w:val="single"/>
        </w:rPr>
        <w:t>：计算应用统计学</w:t>
      </w:r>
    </w:p>
    <w:p w:rsidR="0022435A" w:rsidRDefault="001D0BA6" w:rsidP="008F63CA">
      <w:pPr>
        <w:spacing w:line="400" w:lineRule="exact"/>
        <w:ind w:firstLineChars="200" w:firstLine="480"/>
        <w:rPr>
          <w:rFonts w:cs="Calibri"/>
          <w:sz w:val="24"/>
        </w:rPr>
      </w:pPr>
      <w:r>
        <w:rPr>
          <w:rFonts w:cs="Calibri" w:hint="eastAsia"/>
          <w:sz w:val="24"/>
        </w:rPr>
        <w:t>课程主要介绍使用</w:t>
      </w:r>
      <w:r>
        <w:rPr>
          <w:rFonts w:cs="Calibri" w:hint="eastAsia"/>
          <w:sz w:val="24"/>
        </w:rPr>
        <w:t>Python</w:t>
      </w:r>
      <w:r w:rsidR="003564D1">
        <w:rPr>
          <w:rFonts w:cs="Calibri" w:hint="eastAsia"/>
          <w:sz w:val="24"/>
        </w:rPr>
        <w:t>语言的基本统计机器学习概念和工具，</w:t>
      </w:r>
      <w:r>
        <w:rPr>
          <w:rFonts w:cs="Calibri" w:hint="eastAsia"/>
          <w:sz w:val="24"/>
        </w:rPr>
        <w:t>重点关注在以下主题：描述性统计、统计分布、随机数字生成、基本数据可视化、线性回归、基本分类、误差估计、交叉验证、偏差</w:t>
      </w:r>
      <w:r>
        <w:rPr>
          <w:rFonts w:cs="Calibri" w:hint="eastAsia"/>
          <w:sz w:val="24"/>
        </w:rPr>
        <w:t>-</w:t>
      </w:r>
      <w:r>
        <w:rPr>
          <w:rFonts w:cs="Calibri" w:hint="eastAsia"/>
          <w:sz w:val="24"/>
        </w:rPr>
        <w:t>方差权衡、收缩方法、降维、超线性、平滑样条、局部回归、加性模型、树和集成方法、强力分类器、以及无监督学习等。</w:t>
      </w:r>
    </w:p>
    <w:p w:rsidR="00D755E2" w:rsidRDefault="001D0BA6" w:rsidP="00D83871">
      <w:pPr>
        <w:spacing w:line="400" w:lineRule="exact"/>
        <w:ind w:left="482" w:hangingChars="200" w:hanging="482"/>
        <w:rPr>
          <w:rFonts w:cs="Calibri"/>
          <w:b/>
          <w:bCs/>
          <w:sz w:val="24"/>
          <w:u w:val="single"/>
        </w:rPr>
      </w:pPr>
      <w:r>
        <w:rPr>
          <w:rFonts w:cs="Calibri" w:hint="eastAsia"/>
          <w:b/>
          <w:bCs/>
          <w:sz w:val="24"/>
          <w:u w:val="single"/>
        </w:rPr>
        <w:t>课程二：实践机器学习</w:t>
      </w:r>
    </w:p>
    <w:p w:rsidR="00D755E2" w:rsidRDefault="001D0BA6" w:rsidP="003564D1">
      <w:pPr>
        <w:spacing w:line="400" w:lineRule="exact"/>
        <w:ind w:firstLineChars="200" w:firstLine="480"/>
        <w:rPr>
          <w:rFonts w:cs="Calibri"/>
          <w:sz w:val="24"/>
        </w:rPr>
      </w:pPr>
      <w:r>
        <w:rPr>
          <w:rFonts w:cs="Calibri" w:hint="eastAsia"/>
          <w:sz w:val="24"/>
        </w:rPr>
        <w:t>课程旨在通过端到端的机器学习项目，向学员介绍基本的机器学习方法和技术，重点介绍使用</w:t>
      </w:r>
      <w:r>
        <w:rPr>
          <w:rFonts w:cs="Calibri" w:hint="eastAsia"/>
          <w:sz w:val="24"/>
        </w:rPr>
        <w:t>Python</w:t>
      </w:r>
      <w:r>
        <w:rPr>
          <w:rFonts w:cs="Calibri" w:hint="eastAsia"/>
          <w:sz w:val="24"/>
        </w:rPr>
        <w:t>编程语言、</w:t>
      </w:r>
      <w:proofErr w:type="spellStart"/>
      <w:r>
        <w:rPr>
          <w:rFonts w:cs="Calibri" w:hint="eastAsia"/>
          <w:sz w:val="24"/>
        </w:rPr>
        <w:t>Scikit</w:t>
      </w:r>
      <w:proofErr w:type="spellEnd"/>
      <w:r>
        <w:rPr>
          <w:rFonts w:cs="Calibri" w:hint="eastAsia"/>
          <w:sz w:val="24"/>
        </w:rPr>
        <w:t>-Learn</w:t>
      </w:r>
      <w:r>
        <w:rPr>
          <w:rFonts w:cs="Calibri" w:hint="eastAsia"/>
          <w:sz w:val="24"/>
        </w:rPr>
        <w:t>和</w:t>
      </w:r>
      <w:proofErr w:type="spellStart"/>
      <w:r>
        <w:rPr>
          <w:rFonts w:cs="Calibri" w:hint="eastAsia"/>
          <w:sz w:val="24"/>
        </w:rPr>
        <w:t>TensorFlow</w:t>
      </w:r>
      <w:proofErr w:type="spellEnd"/>
      <w:r>
        <w:rPr>
          <w:rFonts w:cs="Calibri" w:hint="eastAsia"/>
          <w:sz w:val="24"/>
        </w:rPr>
        <w:t>进行机器学习的实践经验，以及理解分类和训练模型。此外，课程还将介绍人工神经网络、深度学习、卷积和递归神经网络以及强化学习。</w:t>
      </w:r>
    </w:p>
    <w:p w:rsidR="00D755E2" w:rsidRDefault="001D0BA6" w:rsidP="00D83871">
      <w:pPr>
        <w:spacing w:line="400" w:lineRule="exact"/>
        <w:ind w:firstLineChars="200" w:firstLine="480"/>
        <w:rPr>
          <w:rFonts w:asciiTheme="minorHAnsi" w:hAnsiTheme="minorHAnsi" w:cs="Calibri"/>
          <w:sz w:val="24"/>
        </w:rPr>
      </w:pPr>
      <w:r>
        <w:rPr>
          <w:rFonts w:asciiTheme="minorHAnsi" w:eastAsiaTheme="majorEastAsia" w:hAnsiTheme="minorHAnsi" w:cstheme="minorHAnsi"/>
          <w:sz w:val="24"/>
        </w:rPr>
        <w:t xml:space="preserve"> </w:t>
      </w:r>
    </w:p>
    <w:p w:rsidR="00D755E2" w:rsidRDefault="001D0BA6" w:rsidP="00D83871">
      <w:pPr>
        <w:spacing w:line="400" w:lineRule="exact"/>
        <w:rPr>
          <w:rFonts w:asciiTheme="minorHAnsi" w:hAnsiTheme="minorHAnsi" w:cs="Calibri"/>
          <w:sz w:val="24"/>
        </w:rPr>
      </w:pPr>
      <w:r>
        <w:rPr>
          <w:rFonts w:asciiTheme="minorHAnsi" w:hAnsiTheme="minorHAnsi" w:cs="Calibri"/>
          <w:sz w:val="24"/>
        </w:rPr>
        <w:t>【</w:t>
      </w:r>
      <w:r>
        <w:rPr>
          <w:rFonts w:asciiTheme="minorHAnsi" w:hAnsiTheme="minorHAnsi" w:cs="Calibri" w:hint="eastAsia"/>
          <w:b/>
          <w:sz w:val="24"/>
        </w:rPr>
        <w:t>项目收获</w:t>
      </w:r>
      <w:r>
        <w:rPr>
          <w:rFonts w:asciiTheme="minorHAnsi" w:hAnsiTheme="minorHAnsi" w:cs="Calibri"/>
          <w:sz w:val="24"/>
        </w:rPr>
        <w:t>】</w:t>
      </w:r>
    </w:p>
    <w:p w:rsidR="00D755E2" w:rsidRDefault="001D0BA6" w:rsidP="00D83871">
      <w:pPr>
        <w:widowControl/>
        <w:spacing w:line="400" w:lineRule="exact"/>
        <w:ind w:firstLineChars="200" w:firstLine="480"/>
        <w:jc w:val="left"/>
        <w:rPr>
          <w:rFonts w:asciiTheme="minorHAnsi" w:eastAsiaTheme="majorEastAsia" w:hAnsiTheme="minorHAnsi" w:cstheme="minorHAnsi"/>
          <w:sz w:val="24"/>
        </w:rPr>
      </w:pPr>
      <w:r>
        <w:rPr>
          <w:rFonts w:asciiTheme="minorHAnsi" w:eastAsiaTheme="majorEastAsia" w:hAnsiTheme="minorHAnsi" w:cstheme="minorHAnsi" w:hint="eastAsia"/>
          <w:sz w:val="24"/>
        </w:rPr>
        <w:t>项目学生将</w:t>
      </w:r>
      <w:r>
        <w:rPr>
          <w:rFonts w:asciiTheme="minorHAnsi" w:eastAsiaTheme="majorEastAsia" w:hAnsiTheme="minorHAnsi" w:cstheme="minorHAnsi"/>
          <w:sz w:val="24"/>
        </w:rPr>
        <w:t>由</w:t>
      </w:r>
      <w:r>
        <w:rPr>
          <w:rFonts w:asciiTheme="minorHAnsi" w:hAnsiTheme="minorHAnsi" w:cs="Arial"/>
          <w:color w:val="333333"/>
          <w:kern w:val="0"/>
          <w:sz w:val="24"/>
        </w:rPr>
        <w:t>麦吉尔</w:t>
      </w:r>
      <w:r>
        <w:rPr>
          <w:rFonts w:asciiTheme="minorHAnsi" w:eastAsiaTheme="majorEastAsia" w:hAnsiTheme="minorHAnsi" w:cstheme="minorHAnsi"/>
          <w:sz w:val="24"/>
        </w:rPr>
        <w:t>大学进行统一的学术管理与学术考核。</w:t>
      </w:r>
      <w:r>
        <w:rPr>
          <w:rFonts w:asciiTheme="minorHAnsi" w:eastAsiaTheme="majorEastAsia" w:hAnsiTheme="minorHAnsi" w:cstheme="minorHAnsi" w:hint="eastAsia"/>
          <w:sz w:val="24"/>
        </w:rPr>
        <w:t>顺利完成项目的学生，可获得麦吉尔大学颁发的课程成绩单</w:t>
      </w:r>
      <w:proofErr w:type="gramStart"/>
      <w:r>
        <w:rPr>
          <w:rFonts w:asciiTheme="minorHAnsi" w:eastAsiaTheme="majorEastAsia" w:hAnsiTheme="minorHAnsi" w:cstheme="minorHAnsi" w:hint="eastAsia"/>
          <w:sz w:val="24"/>
        </w:rPr>
        <w:t>以及参课证明</w:t>
      </w:r>
      <w:proofErr w:type="gramEnd"/>
      <w:r>
        <w:rPr>
          <w:rFonts w:asciiTheme="minorHAnsi" w:eastAsiaTheme="majorEastAsia" w:hAnsiTheme="minorHAnsi" w:cstheme="minorHAnsi" w:hint="eastAsia"/>
          <w:sz w:val="24"/>
        </w:rPr>
        <w:t>。</w:t>
      </w:r>
    </w:p>
    <w:p w:rsidR="00D755E2" w:rsidRDefault="001D0BA6" w:rsidP="00D83871">
      <w:pPr>
        <w:widowControl/>
        <w:spacing w:line="400" w:lineRule="exact"/>
        <w:jc w:val="left"/>
        <w:rPr>
          <w:rFonts w:asciiTheme="minorHAnsi" w:eastAsiaTheme="majorEastAsia" w:hAnsiTheme="minorHAnsi" w:cstheme="minorHAnsi"/>
          <w:sz w:val="24"/>
        </w:rPr>
      </w:pPr>
      <w:r>
        <w:rPr>
          <w:noProof/>
          <w:sz w:val="24"/>
        </w:rPr>
        <w:drawing>
          <wp:anchor distT="0" distB="0" distL="114300" distR="114300" simplePos="0" relativeHeight="251659264" behindDoc="0" locked="0" layoutInCell="1" allowOverlap="1">
            <wp:simplePos x="0" y="0"/>
            <wp:positionH relativeFrom="column">
              <wp:posOffset>715840</wp:posOffset>
            </wp:positionH>
            <wp:positionV relativeFrom="paragraph">
              <wp:posOffset>49</wp:posOffset>
            </wp:positionV>
            <wp:extent cx="3987800" cy="2845435"/>
            <wp:effectExtent l="0" t="0" r="12700" b="1206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7800" cy="2845435"/>
                    </a:xfrm>
                    <a:prstGeom prst="rect">
                      <a:avLst/>
                    </a:prstGeom>
                  </pic:spPr>
                </pic:pic>
              </a:graphicData>
            </a:graphic>
          </wp:anchor>
        </w:drawing>
      </w:r>
    </w:p>
    <w:p w:rsidR="00D755E2" w:rsidRDefault="00D755E2" w:rsidP="00D83871">
      <w:pPr>
        <w:widowControl/>
        <w:spacing w:line="400" w:lineRule="exact"/>
        <w:jc w:val="left"/>
        <w:rPr>
          <w:rFonts w:asciiTheme="minorHAnsi" w:eastAsiaTheme="majorEastAsia" w:hAnsiTheme="minorHAnsi" w:cstheme="minorHAnsi"/>
          <w:sz w:val="24"/>
        </w:rPr>
      </w:pPr>
    </w:p>
    <w:p w:rsidR="00D755E2" w:rsidRDefault="00D755E2" w:rsidP="00D83871">
      <w:pPr>
        <w:widowControl/>
        <w:spacing w:line="400" w:lineRule="exact"/>
        <w:jc w:val="left"/>
        <w:rPr>
          <w:rFonts w:asciiTheme="minorHAnsi" w:eastAsiaTheme="majorEastAsia" w:hAnsiTheme="minorHAnsi" w:cstheme="minorHAnsi"/>
          <w:sz w:val="24"/>
        </w:rPr>
      </w:pPr>
    </w:p>
    <w:p w:rsidR="00D755E2" w:rsidRDefault="00D755E2" w:rsidP="00D83871">
      <w:pPr>
        <w:widowControl/>
        <w:spacing w:line="400" w:lineRule="exact"/>
        <w:ind w:firstLine="482"/>
        <w:jc w:val="left"/>
        <w:rPr>
          <w:rFonts w:asciiTheme="minorEastAsia" w:eastAsiaTheme="minorEastAsia" w:hAnsiTheme="minorEastAsia"/>
          <w:b/>
          <w:bCs/>
          <w:kern w:val="0"/>
          <w:sz w:val="24"/>
        </w:rPr>
      </w:pPr>
    </w:p>
    <w:p w:rsidR="00D755E2" w:rsidRDefault="00D755E2" w:rsidP="00D83871">
      <w:pPr>
        <w:widowControl/>
        <w:spacing w:line="400" w:lineRule="exact"/>
        <w:ind w:firstLine="482"/>
        <w:jc w:val="left"/>
        <w:rPr>
          <w:rFonts w:asciiTheme="minorEastAsia" w:eastAsiaTheme="minorEastAsia" w:hAnsiTheme="minorEastAsia"/>
          <w:b/>
          <w:bCs/>
          <w:kern w:val="0"/>
          <w:sz w:val="24"/>
        </w:rPr>
      </w:pPr>
    </w:p>
    <w:p w:rsidR="00D755E2" w:rsidRDefault="00D755E2" w:rsidP="00D83871">
      <w:pPr>
        <w:widowControl/>
        <w:spacing w:line="400" w:lineRule="exact"/>
        <w:ind w:firstLine="482"/>
        <w:jc w:val="left"/>
        <w:rPr>
          <w:rFonts w:asciiTheme="minorEastAsia" w:eastAsiaTheme="minorEastAsia" w:hAnsiTheme="minorEastAsia"/>
          <w:b/>
          <w:bCs/>
          <w:kern w:val="0"/>
          <w:sz w:val="24"/>
        </w:rPr>
      </w:pPr>
    </w:p>
    <w:p w:rsidR="00D755E2" w:rsidRDefault="00D755E2" w:rsidP="00D83871">
      <w:pPr>
        <w:widowControl/>
        <w:spacing w:line="400" w:lineRule="exact"/>
        <w:ind w:firstLine="482"/>
        <w:jc w:val="left"/>
        <w:rPr>
          <w:rFonts w:asciiTheme="minorEastAsia" w:eastAsiaTheme="minorEastAsia" w:hAnsiTheme="minorEastAsia"/>
          <w:b/>
          <w:bCs/>
          <w:kern w:val="0"/>
          <w:sz w:val="24"/>
        </w:rPr>
      </w:pPr>
    </w:p>
    <w:p w:rsidR="00D755E2" w:rsidRDefault="00D755E2" w:rsidP="00D83871">
      <w:pPr>
        <w:widowControl/>
        <w:spacing w:line="400" w:lineRule="exact"/>
        <w:ind w:firstLine="482"/>
        <w:jc w:val="left"/>
        <w:rPr>
          <w:rFonts w:asciiTheme="minorEastAsia" w:eastAsiaTheme="minorEastAsia" w:hAnsiTheme="minorEastAsia"/>
          <w:b/>
          <w:bCs/>
          <w:kern w:val="0"/>
          <w:sz w:val="24"/>
        </w:rPr>
      </w:pPr>
    </w:p>
    <w:p w:rsidR="00D755E2" w:rsidRDefault="00D755E2" w:rsidP="00D83871">
      <w:pPr>
        <w:widowControl/>
        <w:spacing w:line="400" w:lineRule="exact"/>
        <w:ind w:firstLine="482"/>
        <w:jc w:val="left"/>
        <w:rPr>
          <w:rFonts w:asciiTheme="minorEastAsia" w:eastAsiaTheme="minorEastAsia" w:hAnsiTheme="minorEastAsia"/>
          <w:b/>
          <w:bCs/>
          <w:kern w:val="0"/>
          <w:sz w:val="24"/>
        </w:rPr>
      </w:pPr>
    </w:p>
    <w:p w:rsidR="00D755E2" w:rsidRDefault="00D755E2" w:rsidP="00D83871">
      <w:pPr>
        <w:widowControl/>
        <w:spacing w:line="400" w:lineRule="exact"/>
        <w:ind w:firstLine="482"/>
        <w:jc w:val="left"/>
        <w:rPr>
          <w:rFonts w:asciiTheme="minorEastAsia" w:eastAsiaTheme="minorEastAsia" w:hAnsiTheme="minorEastAsia"/>
          <w:b/>
          <w:bCs/>
          <w:kern w:val="0"/>
          <w:sz w:val="24"/>
        </w:rPr>
      </w:pPr>
    </w:p>
    <w:p w:rsidR="00D755E2" w:rsidRDefault="001D0BA6" w:rsidP="00D83871">
      <w:pPr>
        <w:widowControl/>
        <w:spacing w:line="400" w:lineRule="exact"/>
        <w:ind w:firstLine="482"/>
        <w:jc w:val="left"/>
        <w:rPr>
          <w:rFonts w:asciiTheme="minorEastAsia" w:eastAsiaTheme="minorEastAsia" w:hAnsiTheme="minorEastAsia"/>
          <w:b/>
          <w:bCs/>
          <w:kern w:val="0"/>
          <w:sz w:val="24"/>
        </w:rPr>
      </w:pPr>
      <w:r>
        <w:rPr>
          <w:noProof/>
          <w:sz w:val="24"/>
        </w:rPr>
        <w:lastRenderedPageBreak/>
        <w:drawing>
          <wp:anchor distT="0" distB="0" distL="114300" distR="114300" simplePos="0" relativeHeight="251660288" behindDoc="0" locked="0" layoutInCell="1" allowOverlap="1">
            <wp:simplePos x="0" y="0"/>
            <wp:positionH relativeFrom="margin">
              <wp:posOffset>878205</wp:posOffset>
            </wp:positionH>
            <wp:positionV relativeFrom="paragraph">
              <wp:posOffset>391</wp:posOffset>
            </wp:positionV>
            <wp:extent cx="3938905" cy="2915285"/>
            <wp:effectExtent l="0" t="0" r="444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938905" cy="2915285"/>
                    </a:xfrm>
                    <a:prstGeom prst="rect">
                      <a:avLst/>
                    </a:prstGeom>
                  </pic:spPr>
                </pic:pic>
              </a:graphicData>
            </a:graphic>
            <wp14:sizeRelH relativeFrom="margin">
              <wp14:pctWidth>0</wp14:pctWidth>
            </wp14:sizeRelH>
          </wp:anchor>
        </w:drawing>
      </w:r>
    </w:p>
    <w:p w:rsidR="00D755E2" w:rsidRDefault="00D755E2" w:rsidP="00D83871">
      <w:pPr>
        <w:widowControl/>
        <w:spacing w:line="400" w:lineRule="exact"/>
        <w:ind w:firstLine="482"/>
        <w:jc w:val="left"/>
        <w:rPr>
          <w:rFonts w:asciiTheme="minorEastAsia" w:eastAsiaTheme="minorEastAsia" w:hAnsiTheme="minorEastAsia"/>
          <w:b/>
          <w:bCs/>
          <w:kern w:val="0"/>
          <w:sz w:val="24"/>
        </w:rPr>
      </w:pPr>
    </w:p>
    <w:p w:rsidR="00D755E2" w:rsidRDefault="00D755E2" w:rsidP="00D83871">
      <w:pPr>
        <w:widowControl/>
        <w:spacing w:line="400" w:lineRule="exact"/>
        <w:ind w:firstLine="482"/>
        <w:jc w:val="left"/>
        <w:rPr>
          <w:rFonts w:asciiTheme="minorEastAsia" w:eastAsiaTheme="minorEastAsia" w:hAnsiTheme="minorEastAsia"/>
          <w:b/>
          <w:bCs/>
          <w:kern w:val="0"/>
          <w:sz w:val="24"/>
        </w:rPr>
      </w:pPr>
    </w:p>
    <w:p w:rsidR="00D755E2" w:rsidRDefault="00D755E2" w:rsidP="00D83871">
      <w:pPr>
        <w:widowControl/>
        <w:spacing w:line="400" w:lineRule="exact"/>
        <w:ind w:firstLine="482"/>
        <w:jc w:val="left"/>
        <w:rPr>
          <w:rFonts w:asciiTheme="minorEastAsia" w:eastAsiaTheme="minorEastAsia" w:hAnsiTheme="minorEastAsia"/>
          <w:b/>
          <w:bCs/>
          <w:kern w:val="0"/>
          <w:sz w:val="24"/>
        </w:rPr>
      </w:pPr>
    </w:p>
    <w:p w:rsidR="00D755E2" w:rsidRDefault="00D755E2" w:rsidP="00D83871">
      <w:pPr>
        <w:widowControl/>
        <w:spacing w:line="400" w:lineRule="exact"/>
        <w:ind w:firstLine="482"/>
        <w:jc w:val="left"/>
        <w:rPr>
          <w:rFonts w:asciiTheme="minorEastAsia" w:eastAsiaTheme="minorEastAsia" w:hAnsiTheme="minorEastAsia"/>
          <w:b/>
          <w:bCs/>
          <w:kern w:val="0"/>
          <w:sz w:val="24"/>
        </w:rPr>
      </w:pPr>
    </w:p>
    <w:p w:rsidR="00D755E2" w:rsidRDefault="00D755E2" w:rsidP="00D83871">
      <w:pPr>
        <w:widowControl/>
        <w:spacing w:line="400" w:lineRule="exact"/>
        <w:ind w:firstLine="482"/>
        <w:jc w:val="left"/>
        <w:rPr>
          <w:rFonts w:asciiTheme="minorEastAsia" w:eastAsiaTheme="minorEastAsia" w:hAnsiTheme="minorEastAsia"/>
          <w:b/>
          <w:bCs/>
          <w:kern w:val="0"/>
          <w:sz w:val="24"/>
        </w:rPr>
      </w:pPr>
    </w:p>
    <w:p w:rsidR="00D755E2" w:rsidRDefault="00D755E2" w:rsidP="00D83871">
      <w:pPr>
        <w:widowControl/>
        <w:spacing w:line="400" w:lineRule="exact"/>
        <w:jc w:val="left"/>
        <w:rPr>
          <w:rFonts w:asciiTheme="minorEastAsia" w:eastAsiaTheme="minorEastAsia" w:hAnsiTheme="minorEastAsia"/>
          <w:b/>
          <w:bCs/>
          <w:kern w:val="0"/>
          <w:sz w:val="24"/>
        </w:rPr>
      </w:pPr>
    </w:p>
    <w:p w:rsidR="00D755E2" w:rsidRDefault="00D755E2" w:rsidP="00D83871">
      <w:pPr>
        <w:widowControl/>
        <w:spacing w:line="400" w:lineRule="exact"/>
        <w:jc w:val="left"/>
        <w:rPr>
          <w:rFonts w:asciiTheme="minorHAnsi" w:eastAsiaTheme="majorEastAsia" w:hAnsiTheme="minorHAnsi" w:cstheme="minorHAnsi"/>
          <w:sz w:val="24"/>
        </w:rPr>
      </w:pPr>
    </w:p>
    <w:p w:rsidR="00D755E2" w:rsidRDefault="00D755E2" w:rsidP="00D83871">
      <w:pPr>
        <w:widowControl/>
        <w:spacing w:line="400" w:lineRule="exact"/>
        <w:jc w:val="left"/>
        <w:rPr>
          <w:rFonts w:asciiTheme="minorHAnsi" w:eastAsiaTheme="majorEastAsia" w:hAnsiTheme="minorHAnsi" w:cstheme="minorHAnsi"/>
          <w:sz w:val="24"/>
        </w:rPr>
      </w:pPr>
    </w:p>
    <w:p w:rsidR="00D755E2" w:rsidRDefault="00D755E2" w:rsidP="00D83871">
      <w:pPr>
        <w:widowControl/>
        <w:spacing w:line="400" w:lineRule="exact"/>
        <w:jc w:val="left"/>
        <w:rPr>
          <w:rFonts w:asciiTheme="minorHAnsi" w:eastAsiaTheme="majorEastAsia" w:hAnsiTheme="minorHAnsi" w:cstheme="minorHAnsi"/>
          <w:sz w:val="24"/>
        </w:rPr>
      </w:pPr>
    </w:p>
    <w:p w:rsidR="008F0095" w:rsidRDefault="008F0095" w:rsidP="00D83871">
      <w:pPr>
        <w:widowControl/>
        <w:spacing w:line="400" w:lineRule="exact"/>
        <w:jc w:val="left"/>
        <w:rPr>
          <w:rFonts w:asciiTheme="minorHAnsi" w:eastAsiaTheme="majorEastAsia" w:hAnsiTheme="minorHAnsi" w:cstheme="minorHAnsi"/>
          <w:sz w:val="24"/>
        </w:rPr>
      </w:pPr>
    </w:p>
    <w:p w:rsidR="00F82547" w:rsidRDefault="00F82547" w:rsidP="008F0095">
      <w:pPr>
        <w:widowControl/>
        <w:spacing w:line="400" w:lineRule="exact"/>
        <w:jc w:val="center"/>
        <w:rPr>
          <w:rFonts w:asciiTheme="minorHAnsi" w:eastAsiaTheme="majorEastAsia" w:hAnsiTheme="minorHAnsi" w:cstheme="minorHAnsi"/>
          <w:sz w:val="24"/>
        </w:rPr>
      </w:pPr>
    </w:p>
    <w:p w:rsidR="00D755E2" w:rsidRDefault="001D0BA6" w:rsidP="008F0095">
      <w:pPr>
        <w:widowControl/>
        <w:spacing w:line="400" w:lineRule="exact"/>
        <w:jc w:val="center"/>
        <w:rPr>
          <w:rFonts w:asciiTheme="minorEastAsia" w:eastAsiaTheme="minorEastAsia" w:hAnsiTheme="minorEastAsia"/>
          <w:b/>
          <w:bCs/>
          <w:kern w:val="0"/>
          <w:sz w:val="24"/>
        </w:rPr>
      </w:pPr>
      <w:r>
        <w:rPr>
          <w:rFonts w:asciiTheme="minorHAnsi" w:eastAsiaTheme="majorEastAsia" w:hAnsiTheme="minorHAnsi" w:cstheme="minorHAnsi" w:hint="eastAsia"/>
          <w:sz w:val="24"/>
        </w:rPr>
        <w:t>图：麦吉尔大学专业课成绩单与项目证书样图</w:t>
      </w:r>
    </w:p>
    <w:p w:rsidR="00E45302" w:rsidRPr="00D73D05" w:rsidRDefault="00E45302" w:rsidP="00D83871">
      <w:pPr>
        <w:widowControl/>
        <w:spacing w:line="400" w:lineRule="exact"/>
        <w:ind w:firstLine="482"/>
        <w:jc w:val="left"/>
        <w:rPr>
          <w:rFonts w:asciiTheme="minorEastAsia" w:eastAsiaTheme="minorEastAsia" w:hAnsiTheme="minorEastAsia"/>
          <w:b/>
          <w:bCs/>
          <w:kern w:val="0"/>
          <w:sz w:val="24"/>
        </w:rPr>
      </w:pPr>
    </w:p>
    <w:p w:rsidR="00D755E2" w:rsidRDefault="001D0BA6" w:rsidP="00D83871">
      <w:pPr>
        <w:widowControl/>
        <w:spacing w:line="400" w:lineRule="exact"/>
        <w:ind w:firstLine="482"/>
        <w:jc w:val="left"/>
        <w:rPr>
          <w:rFonts w:asciiTheme="minorEastAsia" w:eastAsiaTheme="minorEastAsia" w:hAnsiTheme="minorEastAsia"/>
          <w:b/>
          <w:bCs/>
          <w:kern w:val="0"/>
          <w:sz w:val="24"/>
        </w:rPr>
      </w:pPr>
      <w:r>
        <w:rPr>
          <w:rFonts w:asciiTheme="minorEastAsia" w:eastAsiaTheme="minorEastAsia" w:hAnsiTheme="minorEastAsia" w:hint="eastAsia"/>
          <w:b/>
          <w:bCs/>
          <w:kern w:val="0"/>
          <w:sz w:val="24"/>
        </w:rPr>
        <w:t>四</w:t>
      </w:r>
      <w:r>
        <w:rPr>
          <w:rFonts w:asciiTheme="minorEastAsia" w:eastAsiaTheme="minorEastAsia" w:hAnsiTheme="minorEastAsia"/>
          <w:b/>
          <w:bCs/>
          <w:kern w:val="0"/>
          <w:sz w:val="24"/>
        </w:rPr>
        <w:t>、</w:t>
      </w:r>
      <w:r>
        <w:rPr>
          <w:rFonts w:asciiTheme="minorEastAsia" w:eastAsiaTheme="minorEastAsia" w:hAnsiTheme="minorEastAsia" w:hint="eastAsia"/>
          <w:b/>
          <w:bCs/>
          <w:kern w:val="0"/>
          <w:sz w:val="24"/>
        </w:rPr>
        <w:t>项目</w:t>
      </w:r>
      <w:r>
        <w:rPr>
          <w:rFonts w:asciiTheme="minorEastAsia" w:eastAsiaTheme="minorEastAsia" w:hAnsiTheme="minorEastAsia"/>
          <w:b/>
          <w:bCs/>
          <w:kern w:val="0"/>
          <w:sz w:val="24"/>
        </w:rPr>
        <w:t>时间、费用</w:t>
      </w:r>
    </w:p>
    <w:p w:rsidR="00D755E2" w:rsidRDefault="001D0BA6" w:rsidP="00E45302">
      <w:pPr>
        <w:widowControl/>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kern w:val="0"/>
          <w:sz w:val="24"/>
        </w:rPr>
        <w:t>项目</w:t>
      </w:r>
      <w:r>
        <w:rPr>
          <w:rFonts w:asciiTheme="minorEastAsia" w:eastAsiaTheme="minorEastAsia" w:hAnsiTheme="minorEastAsia"/>
          <w:kern w:val="0"/>
          <w:sz w:val="24"/>
        </w:rPr>
        <w:t>时间：</w:t>
      </w:r>
      <w:r>
        <w:rPr>
          <w:rFonts w:asciiTheme="minorHAnsi" w:eastAsiaTheme="majorEastAsia" w:hAnsiTheme="minorHAnsi" w:cstheme="minorHAnsi"/>
          <w:b/>
          <w:sz w:val="24"/>
        </w:rPr>
        <w:t>2022</w:t>
      </w:r>
      <w:r>
        <w:rPr>
          <w:rFonts w:asciiTheme="minorHAnsi" w:eastAsiaTheme="majorEastAsia" w:hAnsiTheme="minorHAnsi" w:cstheme="minorHAnsi"/>
          <w:b/>
          <w:sz w:val="24"/>
        </w:rPr>
        <w:t>年</w:t>
      </w:r>
      <w:r>
        <w:rPr>
          <w:rFonts w:asciiTheme="minorHAnsi" w:eastAsiaTheme="majorEastAsia" w:hAnsiTheme="minorHAnsi" w:cstheme="minorHAnsi"/>
          <w:b/>
          <w:sz w:val="24"/>
        </w:rPr>
        <w:t>7</w:t>
      </w:r>
      <w:r>
        <w:rPr>
          <w:rFonts w:asciiTheme="minorHAnsi" w:eastAsiaTheme="majorEastAsia" w:hAnsiTheme="minorHAnsi" w:cstheme="minorHAnsi" w:hint="eastAsia"/>
          <w:b/>
          <w:sz w:val="24"/>
        </w:rPr>
        <w:t>月</w:t>
      </w:r>
      <w:r>
        <w:rPr>
          <w:rFonts w:asciiTheme="minorHAnsi" w:eastAsiaTheme="majorEastAsia" w:hAnsiTheme="minorHAnsi" w:cstheme="minorHAnsi" w:hint="eastAsia"/>
          <w:b/>
          <w:sz w:val="24"/>
        </w:rPr>
        <w:t>1</w:t>
      </w:r>
      <w:r>
        <w:rPr>
          <w:rFonts w:asciiTheme="minorHAnsi" w:eastAsiaTheme="majorEastAsia" w:hAnsiTheme="minorHAnsi" w:cstheme="minorHAnsi"/>
          <w:b/>
          <w:sz w:val="24"/>
        </w:rPr>
        <w:t>8</w:t>
      </w:r>
      <w:r>
        <w:rPr>
          <w:rFonts w:asciiTheme="minorHAnsi" w:eastAsiaTheme="majorEastAsia" w:hAnsiTheme="minorHAnsi" w:cstheme="minorHAnsi" w:hint="eastAsia"/>
          <w:b/>
          <w:sz w:val="24"/>
        </w:rPr>
        <w:t>日</w:t>
      </w:r>
      <w:r>
        <w:rPr>
          <w:rFonts w:asciiTheme="minorHAnsi" w:eastAsiaTheme="majorEastAsia" w:hAnsiTheme="minorHAnsi" w:cstheme="minorHAnsi" w:hint="eastAsia"/>
          <w:b/>
          <w:sz w:val="24"/>
        </w:rPr>
        <w:t xml:space="preserve"> </w:t>
      </w:r>
      <w:r>
        <w:rPr>
          <w:rFonts w:asciiTheme="minorHAnsi" w:eastAsiaTheme="majorEastAsia" w:hAnsiTheme="minorHAnsi" w:cstheme="minorHAnsi"/>
          <w:b/>
          <w:sz w:val="24"/>
        </w:rPr>
        <w:t>–</w:t>
      </w:r>
      <w:r>
        <w:rPr>
          <w:rFonts w:asciiTheme="minorHAnsi" w:eastAsiaTheme="majorEastAsia" w:hAnsiTheme="minorHAnsi" w:cstheme="minorHAnsi" w:hint="eastAsia"/>
          <w:b/>
          <w:sz w:val="24"/>
        </w:rPr>
        <w:t xml:space="preserve"> </w:t>
      </w:r>
      <w:r>
        <w:rPr>
          <w:rFonts w:asciiTheme="minorHAnsi" w:eastAsiaTheme="majorEastAsia" w:hAnsiTheme="minorHAnsi" w:cstheme="minorHAnsi"/>
          <w:b/>
          <w:sz w:val="24"/>
        </w:rPr>
        <w:t>8</w:t>
      </w:r>
      <w:r>
        <w:rPr>
          <w:rFonts w:asciiTheme="minorHAnsi" w:eastAsiaTheme="majorEastAsia" w:hAnsiTheme="minorHAnsi" w:cstheme="minorHAnsi" w:hint="eastAsia"/>
          <w:b/>
          <w:sz w:val="24"/>
        </w:rPr>
        <w:t>月</w:t>
      </w:r>
      <w:r>
        <w:rPr>
          <w:rFonts w:asciiTheme="minorHAnsi" w:eastAsiaTheme="majorEastAsia" w:hAnsiTheme="minorHAnsi" w:cstheme="minorHAnsi"/>
          <w:b/>
          <w:sz w:val="24"/>
        </w:rPr>
        <w:t>12</w:t>
      </w:r>
      <w:r>
        <w:rPr>
          <w:rFonts w:asciiTheme="minorHAnsi" w:eastAsiaTheme="majorEastAsia" w:hAnsiTheme="minorHAnsi" w:cstheme="minorHAnsi" w:hint="eastAsia"/>
          <w:b/>
          <w:sz w:val="24"/>
        </w:rPr>
        <w:t>日</w:t>
      </w:r>
      <w:r>
        <w:rPr>
          <w:rFonts w:asciiTheme="minorHAnsi" w:eastAsiaTheme="majorEastAsia" w:hAnsiTheme="minorHAnsi" w:cstheme="minorHAnsi" w:hint="eastAsia"/>
          <w:sz w:val="24"/>
        </w:rPr>
        <w:t>（</w:t>
      </w:r>
      <w:r>
        <w:rPr>
          <w:rFonts w:asciiTheme="minorHAnsi" w:eastAsiaTheme="majorEastAsia" w:hAnsiTheme="minorHAnsi" w:cstheme="minorHAnsi" w:hint="eastAsia"/>
          <w:sz w:val="24"/>
        </w:rPr>
        <w:t>4</w:t>
      </w:r>
      <w:r>
        <w:rPr>
          <w:rFonts w:asciiTheme="minorHAnsi" w:eastAsiaTheme="majorEastAsia" w:hAnsiTheme="minorHAnsi" w:cstheme="minorHAnsi" w:hint="eastAsia"/>
          <w:sz w:val="24"/>
        </w:rPr>
        <w:t>周）</w:t>
      </w:r>
    </w:p>
    <w:p w:rsidR="00D755E2" w:rsidRDefault="001D0BA6" w:rsidP="00D83871">
      <w:pPr>
        <w:widowControl/>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kern w:val="0"/>
          <w:sz w:val="24"/>
          <w:highlight w:val="yellow"/>
        </w:rPr>
        <w:t>项目申请截止日期：202</w:t>
      </w:r>
      <w:r>
        <w:rPr>
          <w:rFonts w:asciiTheme="minorEastAsia" w:eastAsiaTheme="minorEastAsia" w:hAnsiTheme="minorEastAsia" w:hint="eastAsia"/>
          <w:kern w:val="0"/>
          <w:sz w:val="24"/>
          <w:highlight w:val="yellow"/>
        </w:rPr>
        <w:t>2</w:t>
      </w:r>
      <w:r>
        <w:rPr>
          <w:rFonts w:asciiTheme="minorEastAsia" w:eastAsiaTheme="minorEastAsia" w:hAnsiTheme="minorEastAsia"/>
          <w:kern w:val="0"/>
          <w:sz w:val="24"/>
          <w:highlight w:val="yellow"/>
        </w:rPr>
        <w:t>年</w:t>
      </w:r>
      <w:r>
        <w:rPr>
          <w:rFonts w:asciiTheme="minorEastAsia" w:eastAsiaTheme="minorEastAsia" w:hAnsiTheme="minorEastAsia" w:hint="eastAsia"/>
          <w:kern w:val="0"/>
          <w:sz w:val="24"/>
          <w:highlight w:val="yellow"/>
        </w:rPr>
        <w:t>6</w:t>
      </w:r>
      <w:r>
        <w:rPr>
          <w:rFonts w:asciiTheme="minorEastAsia" w:eastAsiaTheme="minorEastAsia" w:hAnsiTheme="minorEastAsia"/>
          <w:kern w:val="0"/>
          <w:sz w:val="24"/>
          <w:highlight w:val="yellow"/>
        </w:rPr>
        <w:t>月</w:t>
      </w:r>
      <w:r>
        <w:rPr>
          <w:rFonts w:asciiTheme="minorEastAsia" w:eastAsiaTheme="minorEastAsia" w:hAnsiTheme="minorEastAsia" w:hint="eastAsia"/>
          <w:kern w:val="0"/>
          <w:sz w:val="24"/>
          <w:highlight w:val="yellow"/>
        </w:rPr>
        <w:t>13</w:t>
      </w:r>
      <w:r>
        <w:rPr>
          <w:rFonts w:asciiTheme="minorEastAsia" w:eastAsiaTheme="minorEastAsia" w:hAnsiTheme="minorEastAsia"/>
          <w:kern w:val="0"/>
          <w:sz w:val="24"/>
          <w:highlight w:val="yellow"/>
        </w:rPr>
        <w:t>日</w:t>
      </w:r>
    </w:p>
    <w:p w:rsidR="00D755E2" w:rsidRDefault="001D0BA6" w:rsidP="00D83871">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项目费用：</w:t>
      </w:r>
      <w:r>
        <w:rPr>
          <w:rFonts w:asciiTheme="minorHAnsi" w:eastAsiaTheme="majorEastAsia" w:hAnsiTheme="minorHAnsi" w:cstheme="minorHAnsi"/>
          <w:sz w:val="24"/>
        </w:rPr>
        <w:t>3,055</w:t>
      </w:r>
      <w:r>
        <w:rPr>
          <w:rFonts w:asciiTheme="minorHAnsi" w:eastAsiaTheme="majorEastAsia" w:hAnsiTheme="minorHAnsi" w:cstheme="minorHAnsi" w:hint="eastAsia"/>
          <w:sz w:val="24"/>
        </w:rPr>
        <w:t>加元（约合人民币</w:t>
      </w:r>
      <w:r>
        <w:rPr>
          <w:rFonts w:asciiTheme="minorHAnsi" w:eastAsiaTheme="majorEastAsia" w:hAnsiTheme="minorHAnsi" w:cstheme="minorHAnsi" w:hint="eastAsia"/>
          <w:sz w:val="24"/>
        </w:rPr>
        <w:t>1</w:t>
      </w:r>
      <w:r>
        <w:rPr>
          <w:rFonts w:asciiTheme="minorHAnsi" w:eastAsiaTheme="majorEastAsia" w:hAnsiTheme="minorHAnsi" w:cstheme="minorHAnsi"/>
          <w:sz w:val="24"/>
        </w:rPr>
        <w:t>5,886</w:t>
      </w:r>
      <w:r>
        <w:rPr>
          <w:rFonts w:asciiTheme="minorHAnsi" w:eastAsiaTheme="majorEastAsia" w:hAnsiTheme="minorHAnsi" w:cstheme="minorHAnsi" w:hint="eastAsia"/>
          <w:sz w:val="24"/>
        </w:rPr>
        <w:t>元）</w:t>
      </w:r>
    </w:p>
    <w:p w:rsidR="00D755E2" w:rsidRDefault="001D0BA6" w:rsidP="00D83871">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费用包括：</w:t>
      </w:r>
      <w:r>
        <w:rPr>
          <w:rFonts w:asciiTheme="minorHAnsi" w:eastAsiaTheme="majorEastAsia" w:hAnsiTheme="minorHAnsi" w:cstheme="minorHAnsi" w:hint="eastAsia"/>
          <w:sz w:val="24"/>
        </w:rPr>
        <w:t>学费、及项目设计与管理费</w:t>
      </w:r>
      <w:r w:rsidR="0055069F">
        <w:rPr>
          <w:rFonts w:asciiTheme="minorHAnsi" w:eastAsiaTheme="majorEastAsia" w:hAnsiTheme="minorHAnsi" w:cstheme="minorHAnsi" w:hint="eastAsia"/>
          <w:sz w:val="24"/>
        </w:rPr>
        <w:t>。</w:t>
      </w:r>
    </w:p>
    <w:p w:rsidR="00D755E2" w:rsidRDefault="001D0BA6" w:rsidP="00D83871">
      <w:pPr>
        <w:spacing w:line="400" w:lineRule="exact"/>
        <w:ind w:firstLineChars="200" w:firstLine="482"/>
        <w:rPr>
          <w:rFonts w:ascii="宋体" w:hAnsi="宋体" w:cs="宋体"/>
          <w:b/>
          <w:bCs/>
          <w:sz w:val="24"/>
        </w:rPr>
      </w:pPr>
      <w:r>
        <w:rPr>
          <w:rFonts w:ascii="宋体" w:hAnsi="宋体" w:cs="宋体" w:hint="eastAsia"/>
          <w:b/>
          <w:bCs/>
          <w:sz w:val="24"/>
        </w:rPr>
        <w:t>注：对于参加该项目的学生，选拔10%评定为优秀学员，给予优秀学员证书和物质奖励。</w:t>
      </w:r>
    </w:p>
    <w:p w:rsidR="00D755E2" w:rsidRDefault="00D755E2" w:rsidP="00D83871">
      <w:pPr>
        <w:spacing w:line="400" w:lineRule="exact"/>
        <w:rPr>
          <w:rFonts w:asciiTheme="minorEastAsia" w:eastAsiaTheme="minorEastAsia" w:hAnsiTheme="minorEastAsia"/>
          <w:sz w:val="24"/>
        </w:rPr>
      </w:pPr>
    </w:p>
    <w:p w:rsidR="001066D3" w:rsidRDefault="001D0BA6" w:rsidP="001066D3">
      <w:pPr>
        <w:pStyle w:val="a8"/>
        <w:numPr>
          <w:ilvl w:val="0"/>
          <w:numId w:val="4"/>
        </w:numPr>
        <w:spacing w:line="400" w:lineRule="exact"/>
        <w:ind w:firstLineChars="0"/>
        <w:rPr>
          <w:rFonts w:asciiTheme="minorEastAsia" w:eastAsiaTheme="minorEastAsia" w:hAnsiTheme="minorEastAsia"/>
          <w:b/>
          <w:sz w:val="24"/>
        </w:rPr>
      </w:pPr>
      <w:r w:rsidRPr="001066D3">
        <w:rPr>
          <w:rFonts w:asciiTheme="minorEastAsia" w:eastAsiaTheme="minorEastAsia" w:hAnsiTheme="minorEastAsia" w:hint="eastAsia"/>
          <w:b/>
          <w:sz w:val="24"/>
        </w:rPr>
        <w:t>选拔</w:t>
      </w:r>
      <w:r w:rsidRPr="001066D3">
        <w:rPr>
          <w:rFonts w:asciiTheme="minorEastAsia" w:eastAsiaTheme="minorEastAsia" w:hAnsiTheme="minorEastAsia"/>
          <w:b/>
          <w:sz w:val="24"/>
        </w:rPr>
        <w:t>要求</w:t>
      </w:r>
    </w:p>
    <w:p w:rsidR="00D755E2" w:rsidRPr="001066D3" w:rsidRDefault="001066D3" w:rsidP="001066D3">
      <w:pPr>
        <w:spacing w:line="400" w:lineRule="exact"/>
        <w:ind w:firstLineChars="200" w:firstLine="480"/>
        <w:rPr>
          <w:rFonts w:asciiTheme="minorEastAsia" w:eastAsiaTheme="minorEastAsia" w:hAnsiTheme="minorEastAsia"/>
          <w:b/>
          <w:sz w:val="24"/>
        </w:rPr>
      </w:pPr>
      <w:r w:rsidRPr="001066D3">
        <w:rPr>
          <w:rFonts w:asciiTheme="minorEastAsia" w:eastAsiaTheme="minorEastAsia" w:hAnsiTheme="minorEastAsia" w:hint="eastAsia"/>
          <w:sz w:val="24"/>
        </w:rPr>
        <w:t>1</w:t>
      </w:r>
      <w:r w:rsidRPr="001066D3">
        <w:rPr>
          <w:rFonts w:asciiTheme="minorEastAsia" w:eastAsiaTheme="minorEastAsia" w:hAnsiTheme="minorEastAsia"/>
          <w:sz w:val="24"/>
        </w:rPr>
        <w:t>.</w:t>
      </w:r>
      <w:r w:rsidR="001D0BA6" w:rsidRPr="001066D3">
        <w:rPr>
          <w:rFonts w:asciiTheme="minorHAnsi" w:eastAsiaTheme="majorEastAsia" w:hAnsiTheme="minorHAnsi" w:cstheme="minorHAnsi"/>
          <w:kern w:val="0"/>
          <w:sz w:val="24"/>
        </w:rPr>
        <w:t>仅限本</w:t>
      </w:r>
      <w:r w:rsidR="001D0BA6" w:rsidRPr="001066D3">
        <w:rPr>
          <w:rFonts w:asciiTheme="minorHAnsi" w:eastAsiaTheme="majorEastAsia" w:hAnsiTheme="minorHAnsi" w:cstheme="minorHAnsi"/>
          <w:sz w:val="24"/>
        </w:rPr>
        <w:t>校</w:t>
      </w:r>
      <w:r w:rsidR="001D0BA6" w:rsidRPr="001066D3">
        <w:rPr>
          <w:rFonts w:asciiTheme="minorHAnsi" w:eastAsiaTheme="majorEastAsia" w:hAnsiTheme="minorHAnsi" w:cstheme="minorHAnsi" w:hint="eastAsia"/>
          <w:sz w:val="24"/>
        </w:rPr>
        <w:t>高年级本科生</w:t>
      </w:r>
      <w:r w:rsidR="001D0BA6" w:rsidRPr="001066D3">
        <w:rPr>
          <w:rFonts w:asciiTheme="minorHAnsi" w:eastAsiaTheme="majorEastAsia" w:hAnsiTheme="minorHAnsi" w:cstheme="minorHAnsi"/>
          <w:sz w:val="24"/>
        </w:rPr>
        <w:t>；且成绩优异、道德品质好，在校期间未受过纪律处分，身心健康，能顺利完成</w:t>
      </w:r>
      <w:r w:rsidR="001D0BA6" w:rsidRPr="001066D3">
        <w:rPr>
          <w:rFonts w:asciiTheme="minorHAnsi" w:eastAsiaTheme="majorEastAsia" w:hAnsiTheme="minorHAnsi" w:cstheme="minorHAnsi" w:hint="eastAsia"/>
          <w:sz w:val="24"/>
        </w:rPr>
        <w:t>在线</w:t>
      </w:r>
      <w:r w:rsidR="001D0BA6" w:rsidRPr="001066D3">
        <w:rPr>
          <w:rFonts w:asciiTheme="minorHAnsi" w:eastAsiaTheme="majorEastAsia" w:hAnsiTheme="minorHAnsi" w:cstheme="minorHAnsi"/>
          <w:sz w:val="24"/>
        </w:rPr>
        <w:t>学习任务；</w:t>
      </w:r>
    </w:p>
    <w:p w:rsidR="00E626C3" w:rsidRDefault="001066D3" w:rsidP="001066D3">
      <w:pPr>
        <w:spacing w:line="400" w:lineRule="exact"/>
        <w:ind w:firstLineChars="200" w:firstLine="480"/>
        <w:rPr>
          <w:rFonts w:asciiTheme="minorHAnsi" w:eastAsiaTheme="majorEastAsia" w:hAnsiTheme="minorHAnsi" w:cstheme="minorHAnsi"/>
          <w:sz w:val="24"/>
        </w:rPr>
      </w:pPr>
      <w:r>
        <w:rPr>
          <w:rFonts w:asciiTheme="minorHAnsi" w:eastAsiaTheme="majorEastAsia" w:hAnsiTheme="minorHAnsi" w:cstheme="minorHAnsi" w:hint="eastAsia"/>
          <w:sz w:val="24"/>
        </w:rPr>
        <w:t>2</w:t>
      </w:r>
      <w:r>
        <w:rPr>
          <w:rFonts w:asciiTheme="minorHAnsi" w:eastAsiaTheme="majorEastAsia" w:hAnsiTheme="minorHAnsi" w:cstheme="minorHAnsi"/>
          <w:sz w:val="24"/>
        </w:rPr>
        <w:t>.</w:t>
      </w:r>
      <w:r w:rsidR="00713548">
        <w:rPr>
          <w:rFonts w:asciiTheme="minorHAnsi" w:eastAsiaTheme="majorEastAsia" w:hAnsiTheme="minorHAnsi" w:cstheme="minorHAnsi"/>
          <w:sz w:val="24"/>
        </w:rPr>
        <w:t xml:space="preserve"> </w:t>
      </w:r>
      <w:r w:rsidR="001D0BA6" w:rsidRPr="001066D3">
        <w:rPr>
          <w:rFonts w:asciiTheme="minorHAnsi" w:eastAsiaTheme="majorEastAsia" w:hAnsiTheme="minorHAnsi" w:cstheme="minorHAnsi" w:hint="eastAsia"/>
          <w:sz w:val="24"/>
        </w:rPr>
        <w:t>申请要求：</w:t>
      </w:r>
      <w:r w:rsidR="001D0BA6" w:rsidRPr="001066D3">
        <w:rPr>
          <w:rFonts w:asciiTheme="minorHAnsi" w:eastAsiaTheme="majorEastAsia" w:hAnsiTheme="minorHAnsi" w:cstheme="minorHAnsi"/>
          <w:sz w:val="24"/>
        </w:rPr>
        <w:t>托福</w:t>
      </w:r>
      <w:r w:rsidR="001D0BA6" w:rsidRPr="001066D3">
        <w:rPr>
          <w:rFonts w:asciiTheme="minorHAnsi" w:eastAsiaTheme="majorEastAsia" w:hAnsiTheme="minorHAnsi" w:cstheme="minorHAnsi" w:hint="eastAsia"/>
          <w:sz w:val="24"/>
        </w:rPr>
        <w:t>79</w:t>
      </w:r>
      <w:r w:rsidR="001D0BA6" w:rsidRPr="001066D3">
        <w:rPr>
          <w:rFonts w:asciiTheme="minorHAnsi" w:eastAsiaTheme="majorEastAsia" w:hAnsiTheme="minorHAnsi" w:cstheme="minorHAnsi" w:hint="eastAsia"/>
          <w:sz w:val="24"/>
        </w:rPr>
        <w:t>，</w:t>
      </w:r>
      <w:proofErr w:type="gramStart"/>
      <w:r w:rsidR="001D0BA6" w:rsidRPr="001066D3">
        <w:rPr>
          <w:rFonts w:asciiTheme="minorHAnsi" w:eastAsiaTheme="majorEastAsia" w:hAnsiTheme="minorHAnsi" w:cstheme="minorHAnsi" w:hint="eastAsia"/>
          <w:sz w:val="24"/>
        </w:rPr>
        <w:t>或雅思</w:t>
      </w:r>
      <w:proofErr w:type="gramEnd"/>
      <w:r w:rsidR="001D0BA6" w:rsidRPr="001066D3">
        <w:rPr>
          <w:rFonts w:asciiTheme="minorHAnsi" w:eastAsiaTheme="majorEastAsia" w:hAnsiTheme="minorHAnsi" w:cstheme="minorHAnsi" w:hint="eastAsia"/>
          <w:sz w:val="24"/>
        </w:rPr>
        <w:t>6.0</w:t>
      </w:r>
      <w:r w:rsidR="001D0BA6" w:rsidRPr="001066D3">
        <w:rPr>
          <w:rFonts w:asciiTheme="minorHAnsi" w:eastAsiaTheme="majorEastAsia" w:hAnsiTheme="minorHAnsi" w:cstheme="minorHAnsi" w:hint="eastAsia"/>
          <w:sz w:val="24"/>
        </w:rPr>
        <w:t>，或大学英语四级</w:t>
      </w:r>
      <w:r w:rsidR="001D0BA6" w:rsidRPr="001066D3">
        <w:rPr>
          <w:rFonts w:asciiTheme="minorHAnsi" w:eastAsiaTheme="majorEastAsia" w:hAnsiTheme="minorHAnsi" w:cstheme="minorHAnsi" w:hint="eastAsia"/>
          <w:sz w:val="24"/>
        </w:rPr>
        <w:t>500</w:t>
      </w:r>
      <w:r w:rsidR="001D0BA6" w:rsidRPr="001066D3">
        <w:rPr>
          <w:rFonts w:asciiTheme="minorHAnsi" w:eastAsiaTheme="majorEastAsia" w:hAnsiTheme="minorHAnsi" w:cstheme="minorHAnsi" w:hint="eastAsia"/>
          <w:sz w:val="24"/>
        </w:rPr>
        <w:t>、或大学六级</w:t>
      </w:r>
      <w:r w:rsidR="001D0BA6" w:rsidRPr="001066D3">
        <w:rPr>
          <w:rFonts w:asciiTheme="minorHAnsi" w:eastAsiaTheme="majorEastAsia" w:hAnsiTheme="minorHAnsi" w:cstheme="minorHAnsi" w:hint="eastAsia"/>
          <w:sz w:val="24"/>
        </w:rPr>
        <w:t>470</w:t>
      </w:r>
      <w:r w:rsidR="001D0BA6" w:rsidRPr="001066D3">
        <w:rPr>
          <w:rFonts w:asciiTheme="minorHAnsi" w:eastAsiaTheme="majorEastAsia" w:hAnsiTheme="minorHAnsi" w:cstheme="minorHAnsi" w:hint="eastAsia"/>
          <w:sz w:val="24"/>
        </w:rPr>
        <w:t>；或</w:t>
      </w:r>
      <w:proofErr w:type="spellStart"/>
      <w:r w:rsidR="001D0BA6" w:rsidRPr="001066D3">
        <w:rPr>
          <w:rFonts w:asciiTheme="minorHAnsi" w:eastAsiaTheme="majorEastAsia" w:hAnsiTheme="minorHAnsi" w:cstheme="minorHAnsi" w:hint="eastAsia"/>
          <w:sz w:val="24"/>
        </w:rPr>
        <w:t>D</w:t>
      </w:r>
      <w:r w:rsidR="001D0BA6" w:rsidRPr="001066D3">
        <w:rPr>
          <w:rFonts w:asciiTheme="minorHAnsi" w:eastAsiaTheme="majorEastAsia" w:hAnsiTheme="minorHAnsi" w:cstheme="minorHAnsi"/>
          <w:sz w:val="24"/>
        </w:rPr>
        <w:t>uolingo</w:t>
      </w:r>
      <w:proofErr w:type="spellEnd"/>
      <w:r w:rsidR="001D0BA6" w:rsidRPr="001066D3">
        <w:rPr>
          <w:rFonts w:asciiTheme="minorHAnsi" w:eastAsiaTheme="majorEastAsia" w:hAnsiTheme="minorHAnsi" w:cstheme="minorHAnsi"/>
          <w:sz w:val="24"/>
        </w:rPr>
        <w:t xml:space="preserve"> 105</w:t>
      </w:r>
      <w:r w:rsidR="0055069F">
        <w:rPr>
          <w:rFonts w:asciiTheme="minorHAnsi" w:eastAsiaTheme="majorEastAsia" w:hAnsiTheme="minorHAnsi" w:cstheme="minorHAnsi"/>
          <w:sz w:val="24"/>
        </w:rPr>
        <w:t>；</w:t>
      </w:r>
    </w:p>
    <w:p w:rsidR="00D755E2" w:rsidRPr="001066D3" w:rsidRDefault="001D0BA6" w:rsidP="001066D3">
      <w:pPr>
        <w:spacing w:line="400" w:lineRule="exact"/>
        <w:ind w:firstLineChars="200" w:firstLine="480"/>
        <w:rPr>
          <w:rFonts w:asciiTheme="minorHAnsi" w:eastAsiaTheme="majorEastAsia" w:hAnsiTheme="minorHAnsi" w:cstheme="minorHAnsi"/>
          <w:sz w:val="24"/>
        </w:rPr>
      </w:pPr>
      <w:r w:rsidRPr="001066D3">
        <w:rPr>
          <w:rFonts w:asciiTheme="minorHAnsi" w:eastAsiaTheme="majorEastAsia" w:hAnsiTheme="minorHAnsi" w:cstheme="minorHAnsi" w:hint="eastAsia"/>
          <w:sz w:val="24"/>
          <w:u w:val="single"/>
        </w:rPr>
        <w:t>机器学习方向</w:t>
      </w:r>
      <w:r w:rsidRPr="001066D3">
        <w:rPr>
          <w:rFonts w:asciiTheme="minorHAnsi" w:eastAsiaTheme="majorEastAsia" w:hAnsiTheme="minorHAnsi" w:cstheme="minorHAnsi" w:hint="eastAsia"/>
          <w:sz w:val="24"/>
        </w:rPr>
        <w:t>：学生须具备计算机科学、理工科或商科中的管理信息系统专业背景，且具备中级的</w:t>
      </w:r>
      <w:r w:rsidRPr="001066D3">
        <w:rPr>
          <w:rFonts w:asciiTheme="minorHAnsi" w:eastAsiaTheme="majorEastAsia" w:hAnsiTheme="minorHAnsi" w:cstheme="minorHAnsi" w:hint="eastAsia"/>
          <w:sz w:val="24"/>
        </w:rPr>
        <w:t>Python</w:t>
      </w:r>
      <w:r w:rsidRPr="001066D3">
        <w:rPr>
          <w:rFonts w:asciiTheme="minorHAnsi" w:eastAsiaTheme="majorEastAsia" w:hAnsiTheme="minorHAnsi" w:cstheme="minorHAnsi" w:hint="eastAsia"/>
          <w:sz w:val="24"/>
        </w:rPr>
        <w:t>语言编程技能；所有学生均需参加</w:t>
      </w:r>
      <w:hyperlink r:id="rId10" w:history="1">
        <w:r w:rsidRPr="00713548">
          <w:rPr>
            <w:rFonts w:hint="eastAsia"/>
          </w:rPr>
          <w:t>P</w:t>
        </w:r>
        <w:r w:rsidRPr="00713548">
          <w:t>ython</w:t>
        </w:r>
        <w:r w:rsidRPr="00713548">
          <w:t>技能在线测试</w:t>
        </w:r>
      </w:hyperlink>
      <w:r w:rsidRPr="001066D3">
        <w:rPr>
          <w:rFonts w:asciiTheme="minorHAnsi" w:eastAsiaTheme="majorEastAsia" w:hAnsiTheme="minorHAnsi" w:cstheme="minorHAnsi" w:hint="eastAsia"/>
          <w:sz w:val="24"/>
        </w:rPr>
        <w:t>，并在项目申请时提交测试结果证书；</w:t>
      </w:r>
    </w:p>
    <w:p w:rsidR="00293B34" w:rsidRPr="00293B34" w:rsidRDefault="001D0BA6" w:rsidP="00293B34">
      <w:pPr>
        <w:pStyle w:val="a8"/>
        <w:numPr>
          <w:ilvl w:val="0"/>
          <w:numId w:val="7"/>
        </w:numPr>
        <w:spacing w:line="400" w:lineRule="exact"/>
        <w:ind w:firstLineChars="0"/>
        <w:rPr>
          <w:rFonts w:asciiTheme="minorHAnsi" w:eastAsiaTheme="majorEastAsia" w:hAnsiTheme="minorHAnsi" w:cstheme="minorHAnsi"/>
          <w:sz w:val="24"/>
        </w:rPr>
      </w:pPr>
      <w:r w:rsidRPr="00293B34">
        <w:rPr>
          <w:rFonts w:asciiTheme="minorHAnsi" w:eastAsiaTheme="majorEastAsia" w:hAnsiTheme="minorHAnsi" w:cstheme="minorHAnsi"/>
          <w:sz w:val="24"/>
        </w:rPr>
        <w:t>家庭具有一定经济基础，能够提供访学所需学</w:t>
      </w:r>
      <w:r w:rsidRPr="00293B34">
        <w:rPr>
          <w:rFonts w:asciiTheme="minorHAnsi" w:eastAsiaTheme="majorEastAsia" w:hAnsiTheme="minorHAnsi" w:cstheme="minorHAnsi" w:hint="eastAsia"/>
          <w:sz w:val="24"/>
        </w:rPr>
        <w:t>杂</w:t>
      </w:r>
      <w:r w:rsidRPr="00293B34">
        <w:rPr>
          <w:rFonts w:asciiTheme="minorHAnsi" w:eastAsiaTheme="majorEastAsia" w:hAnsiTheme="minorHAnsi" w:cstheme="minorHAnsi"/>
          <w:sz w:val="24"/>
        </w:rPr>
        <w:t>费；</w:t>
      </w:r>
    </w:p>
    <w:p w:rsidR="00D755E2" w:rsidRPr="00293B34" w:rsidRDefault="00293B34" w:rsidP="00293B34">
      <w:pPr>
        <w:spacing w:line="400" w:lineRule="exact"/>
        <w:ind w:firstLineChars="200" w:firstLine="480"/>
        <w:rPr>
          <w:rFonts w:asciiTheme="minorHAnsi" w:eastAsiaTheme="majorEastAsia" w:hAnsiTheme="minorHAnsi" w:cstheme="minorHAnsi"/>
          <w:sz w:val="24"/>
        </w:rPr>
      </w:pPr>
      <w:r w:rsidRPr="00293B34">
        <w:rPr>
          <w:rFonts w:asciiTheme="minorHAnsi" w:eastAsiaTheme="majorEastAsia" w:hAnsiTheme="minorHAnsi" w:cstheme="minorHAnsi" w:hint="eastAsia"/>
          <w:sz w:val="24"/>
        </w:rPr>
        <w:t>4</w:t>
      </w:r>
      <w:r w:rsidRPr="00293B34">
        <w:rPr>
          <w:rFonts w:asciiTheme="minorHAnsi" w:eastAsiaTheme="majorEastAsia" w:hAnsiTheme="minorHAnsi" w:cstheme="minorHAnsi"/>
          <w:sz w:val="24"/>
        </w:rPr>
        <w:t xml:space="preserve">. </w:t>
      </w:r>
      <w:r w:rsidR="001D0BA6" w:rsidRPr="00293B34">
        <w:rPr>
          <w:rFonts w:asciiTheme="minorHAnsi" w:eastAsiaTheme="majorEastAsia" w:hAnsiTheme="minorHAnsi" w:cstheme="minorHAnsi"/>
          <w:sz w:val="24"/>
        </w:rPr>
        <w:t>通过</w:t>
      </w:r>
      <w:r w:rsidR="003807D6" w:rsidRPr="00293B34">
        <w:rPr>
          <w:rFonts w:asciiTheme="minorHAnsi" w:eastAsiaTheme="majorEastAsia" w:hAnsiTheme="minorHAnsi" w:cstheme="minorHAnsi"/>
          <w:sz w:val="24"/>
        </w:rPr>
        <w:t>我校</w:t>
      </w:r>
      <w:r w:rsidR="003807D6" w:rsidRPr="00293B34">
        <w:rPr>
          <w:rFonts w:asciiTheme="minorHAnsi" w:eastAsiaTheme="majorEastAsia" w:hAnsiTheme="minorHAnsi" w:cstheme="minorHAnsi" w:hint="eastAsia"/>
          <w:sz w:val="24"/>
        </w:rPr>
        <w:t>学习</w:t>
      </w:r>
      <w:r w:rsidR="003807D6" w:rsidRPr="00293B34">
        <w:rPr>
          <w:rFonts w:asciiTheme="minorHAnsi" w:eastAsiaTheme="majorEastAsia" w:hAnsiTheme="minorHAnsi" w:cstheme="minorHAnsi"/>
          <w:sz w:val="24"/>
        </w:rPr>
        <w:t>资格审核以及</w:t>
      </w:r>
      <w:r w:rsidR="001D0BA6" w:rsidRPr="00293B34">
        <w:rPr>
          <w:rFonts w:asciiTheme="minorHAnsi" w:eastAsiaTheme="majorEastAsia" w:hAnsiTheme="minorHAnsi" w:cstheme="minorHAnsi"/>
          <w:sz w:val="24"/>
        </w:rPr>
        <w:t>全美国际教育协会的项目面试、</w:t>
      </w:r>
      <w:r w:rsidR="001D0BA6" w:rsidRPr="00293B34">
        <w:rPr>
          <w:rFonts w:asciiTheme="minorHAnsi" w:eastAsiaTheme="majorEastAsia" w:hAnsiTheme="minorHAnsi" w:cstheme="minorHAnsi" w:hint="eastAsia"/>
          <w:sz w:val="24"/>
        </w:rPr>
        <w:t>加</w:t>
      </w:r>
      <w:proofErr w:type="gramStart"/>
      <w:r w:rsidR="001D0BA6" w:rsidRPr="00293B34">
        <w:rPr>
          <w:rFonts w:asciiTheme="minorHAnsi" w:eastAsiaTheme="majorEastAsia" w:hAnsiTheme="minorHAnsi" w:cstheme="minorHAnsi" w:hint="eastAsia"/>
          <w:sz w:val="24"/>
        </w:rPr>
        <w:t>方</w:t>
      </w:r>
      <w:r w:rsidR="001D0BA6" w:rsidRPr="00293B34">
        <w:rPr>
          <w:rFonts w:asciiTheme="minorHAnsi" w:eastAsiaTheme="majorEastAsia" w:hAnsiTheme="minorHAnsi" w:cstheme="minorHAnsi"/>
          <w:sz w:val="24"/>
        </w:rPr>
        <w:t>大学</w:t>
      </w:r>
      <w:proofErr w:type="gramEnd"/>
      <w:r w:rsidR="001D0BA6" w:rsidRPr="00293B34">
        <w:rPr>
          <w:rFonts w:asciiTheme="minorHAnsi" w:eastAsiaTheme="majorEastAsia" w:hAnsiTheme="minorHAnsi" w:cstheme="minorHAnsi"/>
          <w:sz w:val="24"/>
        </w:rPr>
        <w:t>的学术审核</w:t>
      </w:r>
      <w:r w:rsidR="003807D6" w:rsidRPr="00293B34">
        <w:rPr>
          <w:rFonts w:asciiTheme="minorHAnsi" w:eastAsiaTheme="majorEastAsia" w:hAnsiTheme="minorHAnsi" w:cstheme="minorHAnsi"/>
          <w:sz w:val="24"/>
        </w:rPr>
        <w:t>。</w:t>
      </w:r>
    </w:p>
    <w:p w:rsidR="00D755E2" w:rsidRDefault="001D0BA6" w:rsidP="00D83871">
      <w:pPr>
        <w:pStyle w:val="a8"/>
        <w:spacing w:line="400" w:lineRule="exact"/>
        <w:ind w:firstLine="482"/>
        <w:rPr>
          <w:rFonts w:asciiTheme="minorEastAsia" w:eastAsiaTheme="minorEastAsia" w:hAnsiTheme="minorEastAsia" w:cstheme="minorHAnsi"/>
          <w:b/>
          <w:bCs/>
          <w:sz w:val="24"/>
        </w:rPr>
      </w:pPr>
      <w:r>
        <w:rPr>
          <w:rFonts w:asciiTheme="minorEastAsia" w:eastAsiaTheme="minorEastAsia" w:hAnsiTheme="minorEastAsia" w:cstheme="minorHAnsi" w:hint="eastAsia"/>
          <w:b/>
          <w:bCs/>
          <w:sz w:val="24"/>
        </w:rPr>
        <w:lastRenderedPageBreak/>
        <w:t>六、报名程序</w:t>
      </w:r>
    </w:p>
    <w:p w:rsidR="005731E1" w:rsidRPr="008532D8" w:rsidRDefault="005731E1" w:rsidP="005731E1">
      <w:pPr>
        <w:spacing w:line="440" w:lineRule="exact"/>
        <w:ind w:firstLineChars="200" w:firstLine="480"/>
        <w:rPr>
          <w:rFonts w:ascii="宋体" w:hAnsi="宋体" w:cs="Calibri"/>
          <w:sz w:val="24"/>
        </w:rPr>
      </w:pPr>
      <w:r w:rsidRPr="008532D8">
        <w:rPr>
          <w:rFonts w:ascii="宋体" w:hAnsi="宋体" w:cs="Calibri"/>
          <w:sz w:val="24"/>
        </w:rPr>
        <w:t>1</w:t>
      </w:r>
      <w:r w:rsidRPr="008532D8">
        <w:rPr>
          <w:rFonts w:ascii="宋体" w:hAnsi="宋体" w:cs="Calibri" w:hint="eastAsia"/>
          <w:sz w:val="24"/>
        </w:rPr>
        <w:t>．采取“个人申请、学院推荐、专家评审、择优录取”的方式进行选拔。</w:t>
      </w:r>
    </w:p>
    <w:p w:rsidR="005731E1" w:rsidRPr="008532D8" w:rsidRDefault="005731E1" w:rsidP="005731E1">
      <w:pPr>
        <w:spacing w:line="440" w:lineRule="exact"/>
        <w:ind w:firstLineChars="200" w:firstLine="480"/>
        <w:rPr>
          <w:rFonts w:ascii="宋体" w:hAnsi="宋体" w:cs="Calibri"/>
          <w:sz w:val="24"/>
        </w:rPr>
      </w:pPr>
      <w:r w:rsidRPr="008532D8">
        <w:rPr>
          <w:rFonts w:ascii="宋体" w:hAnsi="宋体" w:cs="Calibri"/>
          <w:sz w:val="24"/>
        </w:rPr>
        <w:t>2</w:t>
      </w:r>
      <w:r w:rsidRPr="008532D8">
        <w:rPr>
          <w:rFonts w:ascii="宋体" w:hAnsi="宋体" w:cs="Calibri" w:hint="eastAsia"/>
          <w:sz w:val="24"/>
        </w:rPr>
        <w:t>．申请人应向所在学院提交以下材料：</w:t>
      </w:r>
    </w:p>
    <w:p w:rsidR="005731E1" w:rsidRPr="008532D8" w:rsidRDefault="005731E1" w:rsidP="005731E1">
      <w:pPr>
        <w:spacing w:line="440" w:lineRule="exact"/>
        <w:ind w:firstLineChars="200" w:firstLine="480"/>
        <w:rPr>
          <w:rFonts w:ascii="宋体" w:hAnsi="宋体" w:cs="Calibri"/>
          <w:sz w:val="24"/>
        </w:rPr>
      </w:pPr>
      <w:r w:rsidRPr="008532D8">
        <w:rPr>
          <w:rFonts w:ascii="宋体" w:hAnsi="宋体" w:cs="Calibri" w:hint="eastAsia"/>
          <w:sz w:val="24"/>
        </w:rPr>
        <w:t>（</w:t>
      </w:r>
      <w:r w:rsidRPr="008532D8">
        <w:rPr>
          <w:rFonts w:ascii="宋体" w:hAnsi="宋体" w:cs="Calibri"/>
          <w:sz w:val="24"/>
        </w:rPr>
        <w:t>1</w:t>
      </w:r>
      <w:r w:rsidRPr="008532D8">
        <w:rPr>
          <w:rFonts w:ascii="宋体" w:hAnsi="宋体" w:cs="Calibri" w:hint="eastAsia"/>
          <w:sz w:val="24"/>
        </w:rPr>
        <w:t>）《南京邮电大学本科生海外访学申请表》；</w:t>
      </w:r>
    </w:p>
    <w:p w:rsidR="005731E1" w:rsidRPr="008532D8" w:rsidRDefault="005731E1" w:rsidP="005731E1">
      <w:pPr>
        <w:spacing w:line="440" w:lineRule="exact"/>
        <w:ind w:firstLineChars="200" w:firstLine="480"/>
        <w:rPr>
          <w:rFonts w:ascii="宋体" w:hAnsi="宋体" w:cs="Calibri"/>
          <w:sz w:val="24"/>
        </w:rPr>
      </w:pPr>
      <w:r w:rsidRPr="008532D8">
        <w:rPr>
          <w:rFonts w:ascii="宋体" w:hAnsi="宋体" w:cs="Calibri" w:hint="eastAsia"/>
          <w:sz w:val="24"/>
        </w:rPr>
        <w:t>（</w:t>
      </w:r>
      <w:r w:rsidRPr="008532D8">
        <w:rPr>
          <w:rFonts w:ascii="宋体" w:hAnsi="宋体" w:cs="Calibri"/>
          <w:sz w:val="24"/>
        </w:rPr>
        <w:t>2</w:t>
      </w:r>
      <w:r w:rsidRPr="008532D8">
        <w:rPr>
          <w:rFonts w:ascii="宋体" w:hAnsi="宋体" w:cs="Calibri" w:hint="eastAsia"/>
          <w:sz w:val="24"/>
        </w:rPr>
        <w:t>）英语水平证明及复印件；</w:t>
      </w:r>
    </w:p>
    <w:p w:rsidR="005731E1" w:rsidRPr="008532D8" w:rsidRDefault="005731E1" w:rsidP="005731E1">
      <w:pPr>
        <w:spacing w:line="440" w:lineRule="exact"/>
        <w:ind w:firstLineChars="200" w:firstLine="480"/>
        <w:rPr>
          <w:rFonts w:ascii="宋体" w:hAnsi="宋体" w:cs="Calibri"/>
          <w:sz w:val="24"/>
        </w:rPr>
      </w:pPr>
      <w:r w:rsidRPr="008532D8">
        <w:rPr>
          <w:rFonts w:ascii="宋体" w:hAnsi="宋体" w:cs="Calibri" w:hint="eastAsia"/>
          <w:sz w:val="24"/>
        </w:rPr>
        <w:t>（</w:t>
      </w:r>
      <w:r w:rsidRPr="008532D8">
        <w:rPr>
          <w:rFonts w:ascii="宋体" w:hAnsi="宋体" w:cs="Calibri"/>
          <w:sz w:val="24"/>
        </w:rPr>
        <w:t>3</w:t>
      </w:r>
      <w:r w:rsidRPr="008532D8">
        <w:rPr>
          <w:rFonts w:ascii="宋体" w:hAnsi="宋体" w:cs="Calibri" w:hint="eastAsia"/>
          <w:sz w:val="24"/>
        </w:rPr>
        <w:t>）学术科研能力证明材料及复印件（包括论文发表、参与竞赛、项目等）；</w:t>
      </w:r>
    </w:p>
    <w:p w:rsidR="005731E1" w:rsidRPr="008532D8" w:rsidRDefault="005731E1" w:rsidP="005731E1">
      <w:pPr>
        <w:spacing w:line="440" w:lineRule="exact"/>
        <w:ind w:firstLineChars="200" w:firstLine="480"/>
        <w:rPr>
          <w:rFonts w:ascii="宋体" w:hAnsi="宋体" w:cs="Calibri"/>
          <w:sz w:val="24"/>
        </w:rPr>
      </w:pPr>
      <w:r w:rsidRPr="008532D8">
        <w:rPr>
          <w:rFonts w:ascii="宋体" w:hAnsi="宋体" w:cs="Calibri" w:hint="eastAsia"/>
          <w:sz w:val="24"/>
        </w:rPr>
        <w:t>（</w:t>
      </w:r>
      <w:r w:rsidRPr="008532D8">
        <w:rPr>
          <w:rFonts w:ascii="宋体" w:hAnsi="宋体" w:cs="Calibri"/>
          <w:sz w:val="24"/>
        </w:rPr>
        <w:t>4</w:t>
      </w:r>
      <w:r w:rsidRPr="008532D8">
        <w:rPr>
          <w:rFonts w:ascii="宋体" w:hAnsi="宋体" w:cs="Calibri" w:hint="eastAsia"/>
          <w:sz w:val="24"/>
        </w:rPr>
        <w:t>）获奖证书及复印件。</w:t>
      </w:r>
    </w:p>
    <w:p w:rsidR="005731E1" w:rsidRPr="008532D8" w:rsidRDefault="005731E1" w:rsidP="005731E1">
      <w:pPr>
        <w:spacing w:line="440" w:lineRule="exact"/>
        <w:ind w:firstLineChars="200" w:firstLine="480"/>
        <w:rPr>
          <w:rFonts w:ascii="宋体" w:hAnsi="宋体" w:cs="Calibri"/>
          <w:sz w:val="24"/>
        </w:rPr>
      </w:pPr>
      <w:r w:rsidRPr="008532D8">
        <w:rPr>
          <w:rFonts w:ascii="宋体" w:hAnsi="宋体" w:cs="Calibri"/>
          <w:sz w:val="24"/>
        </w:rPr>
        <w:t>3</w:t>
      </w:r>
      <w:r w:rsidRPr="008532D8">
        <w:rPr>
          <w:rFonts w:ascii="宋体" w:hAnsi="宋体" w:cs="Calibri" w:hint="eastAsia"/>
          <w:sz w:val="24"/>
        </w:rPr>
        <w:t>．申请人将申请材料交至各学院，学院根据申请资格与条件对申请人进行筛选、排序并填写《南京邮电大学本科生海外访学申请汇总表》，于</w:t>
      </w:r>
      <w:r w:rsidRPr="008532D8">
        <w:rPr>
          <w:rFonts w:ascii="宋体" w:hAnsi="宋体" w:cs="Calibri"/>
          <w:sz w:val="24"/>
          <w:highlight w:val="yellow"/>
        </w:rPr>
        <w:t>6</w:t>
      </w:r>
      <w:r w:rsidRPr="008532D8">
        <w:rPr>
          <w:rFonts w:ascii="宋体" w:hAnsi="宋体" w:cs="Calibri" w:hint="eastAsia"/>
          <w:sz w:val="24"/>
          <w:highlight w:val="yellow"/>
        </w:rPr>
        <w:t>月</w:t>
      </w:r>
      <w:r w:rsidRPr="008532D8">
        <w:rPr>
          <w:rFonts w:ascii="宋体" w:hAnsi="宋体" w:cs="Calibri"/>
          <w:sz w:val="24"/>
          <w:highlight w:val="yellow"/>
        </w:rPr>
        <w:t>1</w:t>
      </w:r>
      <w:r>
        <w:rPr>
          <w:rFonts w:ascii="宋体" w:hAnsi="宋体" w:cs="Calibri"/>
          <w:sz w:val="24"/>
          <w:highlight w:val="yellow"/>
        </w:rPr>
        <w:t>3</w:t>
      </w:r>
      <w:r w:rsidRPr="008532D8">
        <w:rPr>
          <w:rFonts w:ascii="宋体" w:hAnsi="宋体" w:cs="Calibri" w:hint="eastAsia"/>
          <w:sz w:val="24"/>
          <w:highlight w:val="yellow"/>
        </w:rPr>
        <w:t>日</w:t>
      </w:r>
      <w:r w:rsidRPr="008532D8">
        <w:rPr>
          <w:rFonts w:ascii="宋体" w:hAnsi="宋体" w:cs="Calibri" w:hint="eastAsia"/>
          <w:sz w:val="24"/>
        </w:rPr>
        <w:t>前将候选人申请材料及汇总表交至教务处实践教学科，逾期不递交材料的学院作自动放弃处理。</w:t>
      </w:r>
    </w:p>
    <w:p w:rsidR="005731E1" w:rsidRPr="008532D8" w:rsidRDefault="005731E1" w:rsidP="005731E1">
      <w:pPr>
        <w:spacing w:line="440" w:lineRule="exact"/>
        <w:ind w:firstLineChars="200" w:firstLine="480"/>
        <w:rPr>
          <w:rFonts w:ascii="宋体" w:hAnsi="宋体" w:cs="Calibri"/>
          <w:sz w:val="24"/>
        </w:rPr>
      </w:pPr>
      <w:r w:rsidRPr="008532D8">
        <w:rPr>
          <w:rFonts w:ascii="宋体" w:hAnsi="宋体" w:cs="Calibri"/>
          <w:sz w:val="24"/>
        </w:rPr>
        <w:t>4</w:t>
      </w:r>
      <w:r w:rsidRPr="008532D8">
        <w:rPr>
          <w:rFonts w:ascii="宋体" w:hAnsi="宋体" w:cs="Calibri" w:hint="eastAsia"/>
          <w:sz w:val="24"/>
        </w:rPr>
        <w:t>．教务处会同相关部门，共同组织专家进行评审，确定我校参加项目的学生名单，并进行公示。</w:t>
      </w:r>
    </w:p>
    <w:p w:rsidR="005731E1" w:rsidRDefault="005731E1" w:rsidP="005731E1">
      <w:pPr>
        <w:spacing w:line="440" w:lineRule="exact"/>
        <w:ind w:firstLineChars="200" w:firstLine="480"/>
        <w:rPr>
          <w:rFonts w:ascii="宋体" w:hAnsi="宋体" w:cs="Calibri"/>
          <w:sz w:val="24"/>
        </w:rPr>
      </w:pPr>
      <w:r>
        <w:rPr>
          <w:rFonts w:ascii="宋体" w:hAnsi="宋体" w:cs="Calibri" w:hint="eastAsia"/>
          <w:sz w:val="24"/>
        </w:rPr>
        <w:t>5</w:t>
      </w:r>
      <w:r>
        <w:rPr>
          <w:rFonts w:ascii="宋体" w:hAnsi="宋体" w:cs="Calibri"/>
          <w:sz w:val="24"/>
        </w:rPr>
        <w:t xml:space="preserve">. </w:t>
      </w:r>
      <w:r w:rsidRPr="00D45932">
        <w:rPr>
          <w:rFonts w:ascii="宋体" w:hAnsi="宋体" w:cs="Calibri"/>
          <w:sz w:val="24"/>
        </w:rPr>
        <w:t>通过全美国际教育协会的项目面试</w:t>
      </w:r>
      <w:r>
        <w:rPr>
          <w:rFonts w:ascii="宋体" w:hAnsi="宋体" w:cs="Calibri"/>
          <w:sz w:val="24"/>
        </w:rPr>
        <w:t>以及</w:t>
      </w:r>
      <w:r w:rsidRPr="00D45932">
        <w:rPr>
          <w:rFonts w:ascii="宋体" w:hAnsi="宋体" w:cs="Calibri" w:hint="eastAsia"/>
          <w:sz w:val="24"/>
        </w:rPr>
        <w:t>加</w:t>
      </w:r>
      <w:proofErr w:type="gramStart"/>
      <w:r w:rsidRPr="00D45932">
        <w:rPr>
          <w:rFonts w:ascii="宋体" w:hAnsi="宋体" w:cs="Calibri" w:hint="eastAsia"/>
          <w:sz w:val="24"/>
        </w:rPr>
        <w:t>方</w:t>
      </w:r>
      <w:r w:rsidRPr="00D45932">
        <w:rPr>
          <w:rFonts w:ascii="宋体" w:hAnsi="宋体" w:cs="Calibri"/>
          <w:sz w:val="24"/>
        </w:rPr>
        <w:t>大学</w:t>
      </w:r>
      <w:proofErr w:type="gramEnd"/>
      <w:r w:rsidRPr="00D45932">
        <w:rPr>
          <w:rFonts w:ascii="宋体" w:hAnsi="宋体" w:cs="Calibri"/>
          <w:sz w:val="24"/>
        </w:rPr>
        <w:t>的学术审核</w:t>
      </w:r>
      <w:r>
        <w:rPr>
          <w:rFonts w:ascii="宋体" w:hAnsi="宋体" w:cs="Calibri"/>
          <w:sz w:val="24"/>
        </w:rPr>
        <w:t>。</w:t>
      </w:r>
    </w:p>
    <w:p w:rsidR="00D755E2" w:rsidRPr="005731E1" w:rsidRDefault="00D755E2" w:rsidP="00D83871">
      <w:pPr>
        <w:pStyle w:val="a8"/>
        <w:spacing w:line="400" w:lineRule="exact"/>
        <w:ind w:leftChars="228" w:left="479" w:firstLineChars="0" w:firstLine="0"/>
        <w:rPr>
          <w:rFonts w:asciiTheme="minorEastAsia" w:eastAsiaTheme="minorEastAsia" w:hAnsiTheme="minorEastAsia" w:cstheme="minorHAnsi"/>
          <w:sz w:val="24"/>
        </w:rPr>
      </w:pPr>
    </w:p>
    <w:p w:rsidR="00D755E2" w:rsidRDefault="001D0BA6" w:rsidP="00D83871">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七</w:t>
      </w:r>
      <w:r>
        <w:rPr>
          <w:rFonts w:asciiTheme="minorEastAsia" w:eastAsiaTheme="minorEastAsia" w:hAnsiTheme="minorEastAsia"/>
          <w:b/>
          <w:sz w:val="24"/>
        </w:rPr>
        <w:t>、联系</w:t>
      </w:r>
      <w:r>
        <w:rPr>
          <w:rFonts w:asciiTheme="minorEastAsia" w:eastAsiaTheme="minorEastAsia" w:hAnsiTheme="minorEastAsia" w:hint="eastAsia"/>
          <w:b/>
          <w:sz w:val="24"/>
        </w:rPr>
        <w:t>方式</w:t>
      </w:r>
    </w:p>
    <w:p w:rsidR="00D755E2" w:rsidRDefault="001D0BA6" w:rsidP="00D83871">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国际合作交流处：</w:t>
      </w:r>
      <w:proofErr w:type="gramStart"/>
      <w:r>
        <w:rPr>
          <w:rFonts w:asciiTheme="minorEastAsia" w:eastAsiaTheme="minorEastAsia" w:hAnsiTheme="minorEastAsia" w:hint="eastAsia"/>
          <w:sz w:val="24"/>
        </w:rPr>
        <w:t>侍</w:t>
      </w:r>
      <w:proofErr w:type="gramEnd"/>
      <w:r>
        <w:rPr>
          <w:rFonts w:asciiTheme="minorEastAsia" w:eastAsiaTheme="minorEastAsia" w:hAnsiTheme="minorEastAsia"/>
          <w:sz w:val="24"/>
        </w:rPr>
        <w:t>老师</w:t>
      </w:r>
      <w:r>
        <w:rPr>
          <w:rFonts w:asciiTheme="minorEastAsia" w:eastAsiaTheme="minorEastAsia" w:hAnsiTheme="minorEastAsia" w:hint="eastAsia"/>
          <w:sz w:val="24"/>
        </w:rPr>
        <w:t>83492393（项目咨询）</w:t>
      </w:r>
    </w:p>
    <w:p w:rsidR="00D755E2" w:rsidRDefault="001D0BA6" w:rsidP="00D83871">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教务处：于老师85866258 （</w:t>
      </w:r>
      <w:r w:rsidR="00652BA9">
        <w:rPr>
          <w:rFonts w:asciiTheme="minorEastAsia" w:eastAsiaTheme="minorEastAsia" w:hAnsiTheme="minorEastAsia" w:hint="eastAsia"/>
          <w:sz w:val="24"/>
        </w:rPr>
        <w:t>学分互认</w:t>
      </w:r>
      <w:r>
        <w:rPr>
          <w:rFonts w:asciiTheme="minorEastAsia" w:eastAsiaTheme="minorEastAsia" w:hAnsiTheme="minorEastAsia" w:hint="eastAsia"/>
          <w:sz w:val="24"/>
        </w:rPr>
        <w:t>）</w:t>
      </w:r>
    </w:p>
    <w:p w:rsidR="00D755E2" w:rsidRDefault="00D755E2" w:rsidP="00D83871">
      <w:pPr>
        <w:spacing w:line="400" w:lineRule="exact"/>
        <w:jc w:val="right"/>
        <w:rPr>
          <w:rFonts w:asciiTheme="minorEastAsia" w:eastAsiaTheme="minorEastAsia" w:hAnsiTheme="minorEastAsia"/>
          <w:sz w:val="24"/>
        </w:rPr>
      </w:pPr>
    </w:p>
    <w:p w:rsidR="00D755E2" w:rsidRDefault="00E45302" w:rsidP="00E45302">
      <w:pPr>
        <w:spacing w:line="400" w:lineRule="exact"/>
        <w:ind w:right="480"/>
        <w:jc w:val="right"/>
        <w:rPr>
          <w:rFonts w:asciiTheme="minorEastAsia" w:eastAsiaTheme="minorEastAsia" w:hAnsiTheme="minorEastAsia"/>
          <w:sz w:val="24"/>
        </w:rPr>
      </w:pPr>
      <w:r>
        <w:rPr>
          <w:rFonts w:asciiTheme="minorEastAsia" w:eastAsiaTheme="minorEastAsia" w:hAnsiTheme="minorEastAsia"/>
          <w:sz w:val="24"/>
        </w:rPr>
        <w:t>教务处</w:t>
      </w:r>
    </w:p>
    <w:p w:rsidR="00D755E2" w:rsidRDefault="001D0BA6" w:rsidP="00D83871">
      <w:pPr>
        <w:spacing w:line="400" w:lineRule="exact"/>
        <w:ind w:firstLineChars="200" w:firstLine="480"/>
        <w:jc w:val="right"/>
        <w:rPr>
          <w:sz w:val="24"/>
        </w:rPr>
      </w:pPr>
      <w:r>
        <w:rPr>
          <w:rFonts w:asciiTheme="minorEastAsia" w:eastAsiaTheme="minorEastAsia" w:hAnsiTheme="minorEastAsia"/>
          <w:sz w:val="24"/>
        </w:rPr>
        <w:t xml:space="preserve">                                                 202</w:t>
      </w:r>
      <w:r>
        <w:rPr>
          <w:rFonts w:asciiTheme="minorEastAsia" w:eastAsiaTheme="minorEastAsia" w:hAnsiTheme="minorEastAsia" w:hint="eastAsia"/>
          <w:sz w:val="24"/>
        </w:rPr>
        <w:t>2</w:t>
      </w:r>
      <w:r>
        <w:rPr>
          <w:rFonts w:asciiTheme="minorEastAsia" w:eastAsiaTheme="minorEastAsia" w:hAnsiTheme="minorEastAsia"/>
          <w:sz w:val="24"/>
        </w:rPr>
        <w:t>年</w:t>
      </w:r>
      <w:r w:rsidR="001B7730">
        <w:rPr>
          <w:rFonts w:asciiTheme="minorEastAsia" w:eastAsiaTheme="minorEastAsia" w:hAnsiTheme="minorEastAsia"/>
          <w:sz w:val="24"/>
        </w:rPr>
        <w:t>6</w:t>
      </w:r>
      <w:r>
        <w:rPr>
          <w:rFonts w:asciiTheme="minorEastAsia" w:eastAsiaTheme="minorEastAsia" w:hAnsiTheme="minorEastAsia"/>
          <w:sz w:val="24"/>
        </w:rPr>
        <w:t>月</w:t>
      </w:r>
      <w:r w:rsidR="001B7730">
        <w:rPr>
          <w:rFonts w:asciiTheme="minorEastAsia" w:eastAsiaTheme="minorEastAsia" w:hAnsiTheme="minorEastAsia"/>
          <w:sz w:val="24"/>
        </w:rPr>
        <w:t>2</w:t>
      </w:r>
      <w:r>
        <w:rPr>
          <w:rFonts w:asciiTheme="minorEastAsia" w:eastAsiaTheme="minorEastAsia" w:hAnsiTheme="minorEastAsia" w:hint="eastAsia"/>
          <w:sz w:val="24"/>
        </w:rPr>
        <w:t>日</w:t>
      </w:r>
    </w:p>
    <w:sectPr w:rsidR="00D755E2">
      <w:headerReference w:type="default" r:id="rId11"/>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A5C" w:rsidRDefault="00CB3A5C">
      <w:r>
        <w:separator/>
      </w:r>
    </w:p>
  </w:endnote>
  <w:endnote w:type="continuationSeparator" w:id="0">
    <w:p w:rsidR="00CB3A5C" w:rsidRDefault="00CB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A5C" w:rsidRDefault="00CB3A5C">
      <w:r>
        <w:separator/>
      </w:r>
    </w:p>
  </w:footnote>
  <w:footnote w:type="continuationSeparator" w:id="0">
    <w:p w:rsidR="00CB3A5C" w:rsidRDefault="00CB3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E2" w:rsidRDefault="00D755E2">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5D43"/>
    <w:multiLevelType w:val="hybridMultilevel"/>
    <w:tmpl w:val="E0BAD544"/>
    <w:lvl w:ilvl="0" w:tplc="51020C7A">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7780BBC"/>
    <w:multiLevelType w:val="multilevel"/>
    <w:tmpl w:val="17780BB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 w15:restartNumberingAfterBreak="0">
    <w:nsid w:val="35467F55"/>
    <w:multiLevelType w:val="hybridMultilevel"/>
    <w:tmpl w:val="AF2EE890"/>
    <w:lvl w:ilvl="0" w:tplc="7548CD32">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6834264"/>
    <w:multiLevelType w:val="multilevel"/>
    <w:tmpl w:val="4683426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4" w15:restartNumberingAfterBreak="0">
    <w:nsid w:val="53C573BC"/>
    <w:multiLevelType w:val="hybridMultilevel"/>
    <w:tmpl w:val="9B848F44"/>
    <w:lvl w:ilvl="0" w:tplc="D594262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B074A81"/>
    <w:multiLevelType w:val="multilevel"/>
    <w:tmpl w:val="31202806"/>
    <w:lvl w:ilvl="0">
      <w:start w:val="1"/>
      <w:numFmt w:val="decimal"/>
      <w:lvlText w:val="%1."/>
      <w:lvlJc w:val="left"/>
      <w:pPr>
        <w:ind w:left="420" w:hanging="420"/>
      </w:pPr>
      <w:rPr>
        <w:rFonts w:asciiTheme="minorHAnsi" w:eastAsiaTheme="majorEastAsia" w:hAnsiTheme="minorHAnsi" w:cstheme="minorHAns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E324832"/>
    <w:multiLevelType w:val="hybridMultilevel"/>
    <w:tmpl w:val="EC1EC32C"/>
    <w:lvl w:ilvl="0" w:tplc="820CAABE">
      <w:start w:val="5"/>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8947F1"/>
    <w:rsid w:val="000B158D"/>
    <w:rsid w:val="000F6D66"/>
    <w:rsid w:val="001066D3"/>
    <w:rsid w:val="001301FC"/>
    <w:rsid w:val="00146D93"/>
    <w:rsid w:val="001B7730"/>
    <w:rsid w:val="001D0BA6"/>
    <w:rsid w:val="001F2FE4"/>
    <w:rsid w:val="0022435A"/>
    <w:rsid w:val="00290754"/>
    <w:rsid w:val="00293B34"/>
    <w:rsid w:val="00295413"/>
    <w:rsid w:val="002B3189"/>
    <w:rsid w:val="002D0C68"/>
    <w:rsid w:val="003564D1"/>
    <w:rsid w:val="003807D6"/>
    <w:rsid w:val="00397B1E"/>
    <w:rsid w:val="003C0817"/>
    <w:rsid w:val="003F0F0D"/>
    <w:rsid w:val="00405235"/>
    <w:rsid w:val="004F1277"/>
    <w:rsid w:val="005075AB"/>
    <w:rsid w:val="00527D0A"/>
    <w:rsid w:val="0053748A"/>
    <w:rsid w:val="0055069F"/>
    <w:rsid w:val="00572B11"/>
    <w:rsid w:val="005731E1"/>
    <w:rsid w:val="00652BA9"/>
    <w:rsid w:val="00713548"/>
    <w:rsid w:val="00717B51"/>
    <w:rsid w:val="0073050B"/>
    <w:rsid w:val="007712B0"/>
    <w:rsid w:val="00812F96"/>
    <w:rsid w:val="008457B4"/>
    <w:rsid w:val="008605B5"/>
    <w:rsid w:val="00876949"/>
    <w:rsid w:val="008A2B90"/>
    <w:rsid w:val="008B7C70"/>
    <w:rsid w:val="008D7705"/>
    <w:rsid w:val="008F0095"/>
    <w:rsid w:val="008F63CA"/>
    <w:rsid w:val="00932F3A"/>
    <w:rsid w:val="009B1C9E"/>
    <w:rsid w:val="00A356D6"/>
    <w:rsid w:val="00A71131"/>
    <w:rsid w:val="00A92695"/>
    <w:rsid w:val="00A97841"/>
    <w:rsid w:val="00AC53BF"/>
    <w:rsid w:val="00B74152"/>
    <w:rsid w:val="00B82579"/>
    <w:rsid w:val="00BB4CEA"/>
    <w:rsid w:val="00C40787"/>
    <w:rsid w:val="00C43880"/>
    <w:rsid w:val="00C43F3D"/>
    <w:rsid w:val="00C86B0E"/>
    <w:rsid w:val="00CB3A5C"/>
    <w:rsid w:val="00CE2904"/>
    <w:rsid w:val="00CF560E"/>
    <w:rsid w:val="00D10A08"/>
    <w:rsid w:val="00D24F51"/>
    <w:rsid w:val="00D50626"/>
    <w:rsid w:val="00D603CC"/>
    <w:rsid w:val="00D73D05"/>
    <w:rsid w:val="00D755E2"/>
    <w:rsid w:val="00D83871"/>
    <w:rsid w:val="00DC0B95"/>
    <w:rsid w:val="00DC2C29"/>
    <w:rsid w:val="00DE3DEE"/>
    <w:rsid w:val="00E13516"/>
    <w:rsid w:val="00E41218"/>
    <w:rsid w:val="00E45302"/>
    <w:rsid w:val="00E47399"/>
    <w:rsid w:val="00E53E28"/>
    <w:rsid w:val="00E626C3"/>
    <w:rsid w:val="00EA1D16"/>
    <w:rsid w:val="00EF26B8"/>
    <w:rsid w:val="00EF2DC5"/>
    <w:rsid w:val="00F11BC4"/>
    <w:rsid w:val="00F82547"/>
    <w:rsid w:val="00F92373"/>
    <w:rsid w:val="02C278CD"/>
    <w:rsid w:val="0B90410C"/>
    <w:rsid w:val="0F6D469D"/>
    <w:rsid w:val="11750B8D"/>
    <w:rsid w:val="175D2578"/>
    <w:rsid w:val="188947F1"/>
    <w:rsid w:val="19CB6D2C"/>
    <w:rsid w:val="1EE732EA"/>
    <w:rsid w:val="24597BDE"/>
    <w:rsid w:val="2BFB4D88"/>
    <w:rsid w:val="323A41FF"/>
    <w:rsid w:val="3F830187"/>
    <w:rsid w:val="3FB94E7B"/>
    <w:rsid w:val="49AF1E8D"/>
    <w:rsid w:val="4A6C7C07"/>
    <w:rsid w:val="4BC87F7B"/>
    <w:rsid w:val="51ED398D"/>
    <w:rsid w:val="51FE56D7"/>
    <w:rsid w:val="570458D1"/>
    <w:rsid w:val="670E4E26"/>
    <w:rsid w:val="6ABC35C7"/>
    <w:rsid w:val="6BE17EAC"/>
    <w:rsid w:val="6F816F86"/>
    <w:rsid w:val="758C1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69ECF1A-318D-4F6E-9A5D-EBAB931B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qFormat/>
    <w:rPr>
      <w:color w:val="0068B7"/>
      <w:u w:val="none"/>
    </w:rPr>
  </w:style>
  <w:style w:type="paragraph" w:styleId="a8">
    <w:name w:val="List Paragraph"/>
    <w:basedOn w:val="a"/>
    <w:uiPriority w:val="34"/>
    <w:qFormat/>
    <w:pPr>
      <w:ind w:firstLineChars="200" w:firstLine="420"/>
    </w:pPr>
  </w:style>
  <w:style w:type="character" w:customStyle="1" w:styleId="Char">
    <w:name w:val="批注框文本 Char"/>
    <w:basedOn w:val="a0"/>
    <w:link w:val="a3"/>
    <w:qFormat/>
    <w:rPr>
      <w:kern w:val="2"/>
      <w:sz w:val="18"/>
      <w:szCs w:val="18"/>
    </w:rPr>
  </w:style>
  <w:style w:type="paragraph" w:customStyle="1" w:styleId="1">
    <w:name w:val="列表段落1"/>
    <w:basedOn w:val="a"/>
    <w:uiPriority w:val="99"/>
    <w:qFormat/>
    <w:pPr>
      <w:ind w:firstLineChars="200" w:firstLine="420"/>
    </w:p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estdome.com/tests/python-online-test/45"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USIEA_邹文婷（Sue）</dc:creator>
  <cp:lastModifiedBy>Dell</cp:lastModifiedBy>
  <cp:revision>28</cp:revision>
  <dcterms:created xsi:type="dcterms:W3CDTF">2021-03-03T09:56:00Z</dcterms:created>
  <dcterms:modified xsi:type="dcterms:W3CDTF">2022-06-02T02:57:00Z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40D02454A13C4207B07C1474839304DB</vt:lpwstr>
  </property>
</Properties>
</file>