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4" w:rsidRDefault="0011085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32"/>
        </w:rPr>
        <w:t>关于2022年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澳大利亚悉尼大学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在线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商务沟通与领导力</w:t>
      </w:r>
    </w:p>
    <w:p w:rsidR="00402B94" w:rsidRDefault="00110850">
      <w:pPr>
        <w:widowControl/>
        <w:spacing w:line="360" w:lineRule="auto"/>
        <w:jc w:val="center"/>
        <w:rPr>
          <w:rFonts w:asciiTheme="minorEastAsia" w:eastAsiaTheme="minorEastAsia" w:hAnsiTheme="minorEastAsia" w:cstheme="minorHAnsi"/>
          <w:b/>
          <w:kern w:val="0"/>
          <w:sz w:val="32"/>
          <w:szCs w:val="32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项目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32"/>
        </w:rPr>
        <w:t>报名的通知</w:t>
      </w:r>
    </w:p>
    <w:p w:rsidR="00402B94" w:rsidRDefault="00110850" w:rsidP="00DE0501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>各学院：</w:t>
      </w:r>
    </w:p>
    <w:p w:rsidR="00402B94" w:rsidRDefault="00110850" w:rsidP="00DE0501">
      <w:pPr>
        <w:widowControl/>
        <w:spacing w:line="40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我校与澳大利亚悉尼大学（University of Sydney）经过友好协商，旨在全面提升学生的英语综合运用水平，尤其是在国际商务环境下的跨文化意识与沟通技巧。依托其英语教学中心设计的优质资源，现为我校学生提供为期4周的在线远程学习项目。</w:t>
      </w:r>
      <w:proofErr w:type="gramStart"/>
      <w:r>
        <w:rPr>
          <w:rFonts w:asciiTheme="minorEastAsia" w:eastAsiaTheme="minorEastAsia" w:hAnsiTheme="minorEastAsia" w:hint="eastAsia"/>
          <w:kern w:val="0"/>
          <w:sz w:val="24"/>
        </w:rPr>
        <w:t>现启动</w:t>
      </w:r>
      <w:proofErr w:type="gramEnd"/>
      <w:r>
        <w:rPr>
          <w:rFonts w:asciiTheme="minorEastAsia" w:eastAsiaTheme="minorEastAsia" w:hAnsiTheme="minorEastAsia" w:hint="eastAsia"/>
          <w:kern w:val="0"/>
          <w:sz w:val="24"/>
        </w:rPr>
        <w:t>该项目申请工作。</w:t>
      </w:r>
    </w:p>
    <w:p w:rsidR="00402B94" w:rsidRDefault="00110850" w:rsidP="00DE0501">
      <w:pPr>
        <w:widowControl/>
        <w:spacing w:line="400" w:lineRule="exact"/>
        <w:ind w:firstLineChars="200" w:firstLine="482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一、悉尼大学简介</w:t>
      </w:r>
    </w:p>
    <w:p w:rsidR="00402B94" w:rsidRPr="000122BB" w:rsidRDefault="00110850" w:rsidP="00DE0501">
      <w:pPr>
        <w:pStyle w:val="a8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0122BB">
        <w:rPr>
          <w:rFonts w:asciiTheme="minorEastAsia" w:eastAsiaTheme="minorEastAsia" w:hAnsiTheme="minorEastAsia"/>
          <w:kern w:val="0"/>
          <w:sz w:val="24"/>
        </w:rPr>
        <w:t>创建于1</w:t>
      </w:r>
      <w:r w:rsidRPr="000122BB">
        <w:rPr>
          <w:rFonts w:asciiTheme="minorEastAsia" w:eastAsiaTheme="minorEastAsia" w:hAnsiTheme="minorEastAsia" w:hint="eastAsia"/>
          <w:kern w:val="0"/>
          <w:sz w:val="24"/>
        </w:rPr>
        <w:t>850</w:t>
      </w:r>
      <w:r w:rsidRPr="000122BB">
        <w:rPr>
          <w:rFonts w:asciiTheme="minorEastAsia" w:eastAsiaTheme="minorEastAsia" w:hAnsiTheme="minorEastAsia"/>
          <w:kern w:val="0"/>
          <w:sz w:val="24"/>
        </w:rPr>
        <w:t>年，</w:t>
      </w:r>
      <w:r w:rsidR="0053493C">
        <w:rPr>
          <w:rFonts w:asciiTheme="minorEastAsia" w:eastAsiaTheme="minorEastAsia" w:hAnsiTheme="minorEastAsia" w:hint="eastAsia"/>
          <w:kern w:val="0"/>
          <w:sz w:val="24"/>
        </w:rPr>
        <w:t>是澳大利亚历史上第一所大学，澳洲八校联盟成员</w:t>
      </w:r>
      <w:r w:rsidRPr="000122BB">
        <w:rPr>
          <w:rFonts w:asciiTheme="minorEastAsia" w:eastAsiaTheme="minorEastAsia" w:hAnsiTheme="minorEastAsia" w:hint="eastAsia"/>
          <w:kern w:val="0"/>
          <w:sz w:val="24"/>
        </w:rPr>
        <w:t>；</w:t>
      </w:r>
    </w:p>
    <w:p w:rsidR="00402B94" w:rsidRPr="000122BB" w:rsidRDefault="00110850" w:rsidP="00DE0501">
      <w:pPr>
        <w:pStyle w:val="a8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0122BB">
        <w:rPr>
          <w:rFonts w:asciiTheme="minorEastAsia" w:eastAsiaTheme="minorEastAsia" w:hAnsiTheme="minorEastAsia" w:hint="eastAsia"/>
          <w:kern w:val="0"/>
          <w:sz w:val="24"/>
        </w:rPr>
        <w:t>20</w:t>
      </w:r>
      <w:r w:rsidRPr="000122BB">
        <w:rPr>
          <w:rFonts w:asciiTheme="minorEastAsia" w:eastAsiaTheme="minorEastAsia" w:hAnsiTheme="minorEastAsia"/>
          <w:kern w:val="0"/>
          <w:sz w:val="24"/>
        </w:rPr>
        <w:t>22</w:t>
      </w:r>
      <w:r w:rsidRPr="000122BB">
        <w:rPr>
          <w:rFonts w:asciiTheme="minorEastAsia" w:eastAsiaTheme="minorEastAsia" w:hAnsiTheme="minorEastAsia" w:hint="eastAsia"/>
          <w:kern w:val="0"/>
          <w:sz w:val="24"/>
        </w:rPr>
        <w:t>美国新闻与世界报道全球大学综合排名第</w:t>
      </w:r>
      <w:r w:rsidRPr="000122BB">
        <w:rPr>
          <w:rFonts w:asciiTheme="minorEastAsia" w:eastAsiaTheme="minorEastAsia" w:hAnsiTheme="minorEastAsia"/>
          <w:kern w:val="0"/>
          <w:sz w:val="24"/>
        </w:rPr>
        <w:t>28</w:t>
      </w:r>
      <w:r w:rsidRPr="000122BB">
        <w:rPr>
          <w:rFonts w:asciiTheme="minorEastAsia" w:eastAsiaTheme="minorEastAsia" w:hAnsiTheme="minorEastAsia" w:hint="eastAsia"/>
          <w:kern w:val="0"/>
          <w:sz w:val="24"/>
        </w:rPr>
        <w:t>；202</w:t>
      </w:r>
      <w:r w:rsidRPr="000122BB">
        <w:rPr>
          <w:rFonts w:asciiTheme="minorEastAsia" w:eastAsiaTheme="minorEastAsia" w:hAnsiTheme="minorEastAsia"/>
          <w:kern w:val="0"/>
          <w:sz w:val="24"/>
        </w:rPr>
        <w:t xml:space="preserve">2 </w:t>
      </w:r>
      <w:r w:rsidRPr="000122BB">
        <w:rPr>
          <w:rFonts w:asciiTheme="minorEastAsia" w:eastAsiaTheme="minorEastAsia" w:hAnsiTheme="minorEastAsia" w:hint="eastAsia"/>
          <w:kern w:val="0"/>
          <w:sz w:val="24"/>
        </w:rPr>
        <w:t>QS世界大学排名第</w:t>
      </w:r>
      <w:r w:rsidRPr="000122BB">
        <w:rPr>
          <w:rFonts w:asciiTheme="minorEastAsia" w:eastAsiaTheme="minorEastAsia" w:hAnsiTheme="minorEastAsia"/>
          <w:kern w:val="0"/>
          <w:sz w:val="24"/>
        </w:rPr>
        <w:t>38</w:t>
      </w:r>
      <w:r w:rsidRPr="000122BB">
        <w:rPr>
          <w:rFonts w:asciiTheme="minorEastAsia" w:eastAsiaTheme="minorEastAsia" w:hAnsiTheme="minorEastAsia" w:hint="eastAsia"/>
          <w:kern w:val="0"/>
          <w:sz w:val="24"/>
        </w:rPr>
        <w:t>；202</w:t>
      </w:r>
      <w:r w:rsidRPr="000122BB">
        <w:rPr>
          <w:rFonts w:asciiTheme="minorEastAsia" w:eastAsiaTheme="minorEastAsia" w:hAnsiTheme="minorEastAsia"/>
          <w:kern w:val="0"/>
          <w:sz w:val="24"/>
        </w:rPr>
        <w:t>2 TIMES</w:t>
      </w:r>
      <w:r w:rsidRPr="000122BB">
        <w:rPr>
          <w:rFonts w:asciiTheme="minorEastAsia" w:eastAsiaTheme="minorEastAsia" w:hAnsiTheme="minorEastAsia" w:hint="eastAsia"/>
          <w:kern w:val="0"/>
          <w:sz w:val="24"/>
        </w:rPr>
        <w:t>世界大学排名第</w:t>
      </w:r>
      <w:r w:rsidRPr="000122BB">
        <w:rPr>
          <w:rFonts w:asciiTheme="minorEastAsia" w:eastAsiaTheme="minorEastAsia" w:hAnsiTheme="minorEastAsia"/>
          <w:kern w:val="0"/>
          <w:sz w:val="24"/>
        </w:rPr>
        <w:t>58</w:t>
      </w:r>
      <w:r w:rsidRPr="000122BB">
        <w:rPr>
          <w:rFonts w:asciiTheme="minorEastAsia" w:eastAsiaTheme="minorEastAsia" w:hAnsiTheme="minorEastAsia" w:hint="eastAsia"/>
          <w:kern w:val="0"/>
          <w:sz w:val="24"/>
        </w:rPr>
        <w:t>；</w:t>
      </w:r>
    </w:p>
    <w:p w:rsidR="00402B94" w:rsidRDefault="00110850" w:rsidP="00DE0501">
      <w:pPr>
        <w:pStyle w:val="a8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Theme="minorHAnsi" w:hAnsiTheme="minorHAnsi" w:cs="Arial"/>
          <w:color w:val="333333"/>
          <w:kern w:val="0"/>
          <w:sz w:val="24"/>
        </w:rPr>
      </w:pPr>
      <w:r>
        <w:rPr>
          <w:rFonts w:asciiTheme="minorHAnsi" w:hAnsiTheme="minorHAnsi" w:hint="eastAsia"/>
          <w:sz w:val="24"/>
        </w:rPr>
        <w:t>下设</w:t>
      </w:r>
      <w:r>
        <w:rPr>
          <w:rFonts w:asciiTheme="minorHAnsi" w:hAnsiTheme="minorHAnsi" w:hint="eastAsia"/>
          <w:sz w:val="24"/>
        </w:rPr>
        <w:t>17</w:t>
      </w:r>
      <w:r>
        <w:rPr>
          <w:rFonts w:asciiTheme="minorHAnsi" w:hAnsiTheme="minorHAnsi" w:hint="eastAsia"/>
          <w:sz w:val="24"/>
        </w:rPr>
        <w:t>所学院，学生数量超过</w:t>
      </w:r>
      <w:r>
        <w:rPr>
          <w:rFonts w:asciiTheme="minorHAnsi" w:hAnsiTheme="minorHAnsi" w:hint="eastAsia"/>
          <w:sz w:val="24"/>
        </w:rPr>
        <w:t>6</w:t>
      </w:r>
      <w:r>
        <w:rPr>
          <w:rFonts w:asciiTheme="minorHAnsi" w:hAnsiTheme="minorHAnsi" w:hint="eastAsia"/>
          <w:sz w:val="24"/>
        </w:rPr>
        <w:t>万人，其中包括</w:t>
      </w:r>
      <w:r>
        <w:rPr>
          <w:rFonts w:asciiTheme="minorHAnsi" w:hAnsiTheme="minorHAnsi" w:hint="eastAsia"/>
          <w:sz w:val="24"/>
        </w:rPr>
        <w:t>2</w:t>
      </w:r>
      <w:r>
        <w:rPr>
          <w:rFonts w:asciiTheme="minorHAnsi" w:hAnsiTheme="minorHAnsi" w:hint="eastAsia"/>
          <w:sz w:val="24"/>
        </w:rPr>
        <w:t>万多名国际学生；教学质量与学术声誉卓著，在澳洲屡获殊荣；历史上曾培养出</w:t>
      </w:r>
      <w:r>
        <w:rPr>
          <w:rFonts w:asciiTheme="minorHAnsi" w:hAnsiTheme="minorHAnsi" w:hint="eastAsia"/>
          <w:sz w:val="24"/>
        </w:rPr>
        <w:t>8</w:t>
      </w:r>
      <w:r>
        <w:rPr>
          <w:rFonts w:asciiTheme="minorHAnsi" w:hAnsiTheme="minorHAnsi" w:hint="eastAsia"/>
          <w:sz w:val="24"/>
        </w:rPr>
        <w:t>位诺贝尔奖得主；</w:t>
      </w:r>
    </w:p>
    <w:p w:rsidR="00402B94" w:rsidRDefault="00110850" w:rsidP="00DE0501">
      <w:pPr>
        <w:pStyle w:val="a8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Theme="minorHAnsi" w:hAnsiTheme="minorHAnsi" w:cs="Arial"/>
          <w:color w:val="333333"/>
          <w:kern w:val="0"/>
          <w:sz w:val="24"/>
        </w:rPr>
      </w:pPr>
      <w:r>
        <w:rPr>
          <w:rFonts w:asciiTheme="minorHAnsi" w:hAnsiTheme="minorHAnsi"/>
          <w:sz w:val="24"/>
        </w:rPr>
        <w:t>强势专业包括</w:t>
      </w:r>
      <w:r>
        <w:rPr>
          <w:rFonts w:asciiTheme="minorHAnsi" w:hAnsiTheme="minorHAnsi" w:hint="eastAsia"/>
          <w:sz w:val="24"/>
        </w:rPr>
        <w:t>艺术与人文、工程、临床医学、动植物</w:t>
      </w:r>
      <w:r>
        <w:rPr>
          <w:rFonts w:asciiTheme="minorHAnsi" w:hAnsiTheme="minorHAnsi"/>
          <w:sz w:val="24"/>
        </w:rPr>
        <w:t>科学</w:t>
      </w:r>
      <w:r>
        <w:rPr>
          <w:rFonts w:asciiTheme="minorHAnsi" w:hAnsiTheme="minorHAnsi" w:hint="eastAsia"/>
          <w:sz w:val="24"/>
        </w:rPr>
        <w:t>、农业科学、</w:t>
      </w:r>
      <w:r>
        <w:rPr>
          <w:rFonts w:asciiTheme="minorHAnsi" w:hAnsiTheme="minorHAnsi"/>
          <w:sz w:val="24"/>
        </w:rPr>
        <w:t>社会科学</w:t>
      </w:r>
      <w:r>
        <w:rPr>
          <w:rFonts w:asciiTheme="minorHAnsi" w:hAnsiTheme="minorHAnsi" w:hint="eastAsia"/>
          <w:sz w:val="24"/>
        </w:rPr>
        <w:t>、</w:t>
      </w:r>
      <w:r>
        <w:rPr>
          <w:rFonts w:asciiTheme="minorHAnsi" w:hAnsiTheme="minorHAnsi"/>
          <w:sz w:val="24"/>
        </w:rPr>
        <w:t>生物学</w:t>
      </w:r>
      <w:r>
        <w:rPr>
          <w:rFonts w:asciiTheme="minorHAnsi" w:hAnsiTheme="minorHAnsi" w:hint="eastAsia"/>
          <w:sz w:val="24"/>
        </w:rPr>
        <w:t>、计算机科学、</w:t>
      </w:r>
      <w:r>
        <w:rPr>
          <w:rFonts w:asciiTheme="minorHAnsi" w:hAnsiTheme="minorHAnsi"/>
          <w:sz w:val="24"/>
        </w:rPr>
        <w:t>经济学与商科等</w:t>
      </w:r>
      <w:r>
        <w:rPr>
          <w:rFonts w:asciiTheme="minorHAnsi" w:hAnsiTheme="minorHAnsi" w:cs="Arial" w:hint="eastAsia"/>
          <w:color w:val="333333"/>
          <w:kern w:val="0"/>
          <w:sz w:val="24"/>
        </w:rPr>
        <w:t>；</w:t>
      </w:r>
    </w:p>
    <w:p w:rsidR="00402B94" w:rsidRPr="0053493C" w:rsidRDefault="00110850" w:rsidP="00DE0501">
      <w:pPr>
        <w:pStyle w:val="a8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Theme="minorHAnsi" w:hAnsiTheme="minorHAnsi"/>
          <w:sz w:val="24"/>
        </w:rPr>
      </w:pPr>
      <w:r w:rsidRPr="0053493C">
        <w:rPr>
          <w:rFonts w:asciiTheme="minorHAnsi" w:hAnsiTheme="minorHAnsi" w:hint="eastAsia"/>
          <w:sz w:val="24"/>
        </w:rPr>
        <w:t>学校位于澳大利亚的商业之都悉尼，生活环境与品质优越，在</w:t>
      </w:r>
      <w:r w:rsidRPr="0053493C">
        <w:rPr>
          <w:rFonts w:asciiTheme="minorHAnsi" w:hAnsiTheme="minorHAnsi"/>
          <w:sz w:val="24"/>
        </w:rPr>
        <w:t>QS</w:t>
      </w:r>
      <w:r w:rsidRPr="0053493C">
        <w:rPr>
          <w:rFonts w:asciiTheme="minorHAnsi" w:hAnsiTheme="minorHAnsi" w:hint="eastAsia"/>
          <w:sz w:val="24"/>
        </w:rPr>
        <w:t>的世界最佳求学城市排名中位列第</w:t>
      </w:r>
      <w:r w:rsidRPr="0053493C">
        <w:rPr>
          <w:rFonts w:asciiTheme="minorHAnsi" w:hAnsiTheme="minorHAnsi"/>
          <w:sz w:val="24"/>
        </w:rPr>
        <w:t>13</w:t>
      </w:r>
      <w:r w:rsidR="00346C79" w:rsidRPr="0053493C">
        <w:rPr>
          <w:rFonts w:asciiTheme="minorHAnsi" w:hAnsiTheme="minorHAnsi"/>
          <w:sz w:val="24"/>
        </w:rPr>
        <w:t>。</w:t>
      </w:r>
    </w:p>
    <w:p w:rsidR="00402B94" w:rsidRDefault="00402B94" w:rsidP="00DE0501">
      <w:pPr>
        <w:widowControl/>
        <w:spacing w:line="4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402B94" w:rsidRDefault="00110850" w:rsidP="00DE0501">
      <w:pPr>
        <w:widowControl/>
        <w:spacing w:line="400" w:lineRule="exact"/>
        <w:ind w:firstLineChars="200" w:firstLine="482"/>
        <w:jc w:val="left"/>
        <w:rPr>
          <w:rFonts w:asciiTheme="minorHAnsi" w:eastAsiaTheme="majorEastAsia" w:hAnsiTheme="minorHAnsi" w:cstheme="minorHAnsi"/>
          <w:b/>
          <w:bCs/>
          <w:kern w:val="0"/>
          <w:sz w:val="24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 w:val="24"/>
        </w:rPr>
        <w:t>二、项目优势特色</w:t>
      </w:r>
    </w:p>
    <w:p w:rsidR="00402B94" w:rsidRDefault="00110850" w:rsidP="00DE0501">
      <w:pPr>
        <w:pStyle w:val="a8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 w:hint="eastAsia"/>
          <w:sz w:val="24"/>
        </w:rPr>
        <w:t>【澳洲最顶级的院校】悉尼大学是澳洲最古老的高等学府，世界排名前</w:t>
      </w:r>
      <w:r>
        <w:rPr>
          <w:rFonts w:asciiTheme="minorHAnsi" w:hAnsiTheme="minorHAnsi" w:cs="Calibri"/>
          <w:sz w:val="24"/>
        </w:rPr>
        <w:t>3</w:t>
      </w:r>
      <w:r>
        <w:rPr>
          <w:rFonts w:asciiTheme="minorHAnsi" w:hAnsiTheme="minorHAnsi" w:cs="Calibri" w:hint="eastAsia"/>
          <w:sz w:val="24"/>
        </w:rPr>
        <w:t>0</w:t>
      </w:r>
      <w:r>
        <w:rPr>
          <w:rFonts w:asciiTheme="minorHAnsi" w:hAnsiTheme="minorHAnsi" w:cs="Calibri" w:hint="eastAsia"/>
          <w:sz w:val="24"/>
        </w:rPr>
        <w:t>，其语言中心有超过</w:t>
      </w:r>
      <w:r>
        <w:rPr>
          <w:rFonts w:asciiTheme="minorHAnsi" w:hAnsiTheme="minorHAnsi" w:cs="Calibri" w:hint="eastAsia"/>
          <w:sz w:val="24"/>
        </w:rPr>
        <w:t>30</w:t>
      </w:r>
      <w:r>
        <w:rPr>
          <w:rFonts w:asciiTheme="minorHAnsi" w:hAnsiTheme="minorHAnsi" w:cs="Calibri" w:hint="eastAsia"/>
          <w:sz w:val="24"/>
        </w:rPr>
        <w:t>年的丰富教学经验，每年接待</w:t>
      </w:r>
      <w:r>
        <w:rPr>
          <w:rFonts w:asciiTheme="minorHAnsi" w:hAnsiTheme="minorHAnsi" w:cs="Calibri" w:hint="eastAsia"/>
          <w:sz w:val="24"/>
        </w:rPr>
        <w:t>3</w:t>
      </w:r>
      <w:r>
        <w:rPr>
          <w:rFonts w:asciiTheme="minorHAnsi" w:hAnsiTheme="minorHAnsi" w:cs="Calibri"/>
          <w:sz w:val="24"/>
        </w:rPr>
        <w:t>5</w:t>
      </w:r>
      <w:r>
        <w:rPr>
          <w:rFonts w:asciiTheme="minorHAnsi" w:hAnsiTheme="minorHAnsi" w:cs="Calibri" w:hint="eastAsia"/>
          <w:sz w:val="24"/>
        </w:rPr>
        <w:t>00</w:t>
      </w:r>
      <w:r>
        <w:rPr>
          <w:rFonts w:asciiTheme="minorHAnsi" w:hAnsiTheme="minorHAnsi" w:cs="Calibri" w:hint="eastAsia"/>
          <w:sz w:val="24"/>
        </w:rPr>
        <w:t>多名国际学生；</w:t>
      </w:r>
    </w:p>
    <w:p w:rsidR="00402B94" w:rsidRDefault="00110850" w:rsidP="00DE0501">
      <w:pPr>
        <w:pStyle w:val="a8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 w:hint="eastAsia"/>
          <w:sz w:val="24"/>
        </w:rPr>
        <w:t>【精心打造的商务领导力课程】从商务沟通、</w:t>
      </w:r>
      <w:proofErr w:type="gramStart"/>
      <w:r>
        <w:rPr>
          <w:rFonts w:asciiTheme="minorHAnsi" w:hAnsiTheme="minorHAnsi" w:cs="Calibri" w:hint="eastAsia"/>
          <w:sz w:val="24"/>
        </w:rPr>
        <w:t>职场技巧</w:t>
      </w:r>
      <w:proofErr w:type="gramEnd"/>
      <w:r>
        <w:rPr>
          <w:rFonts w:asciiTheme="minorHAnsi" w:hAnsiTheme="minorHAnsi" w:cs="Calibri" w:hint="eastAsia"/>
          <w:sz w:val="24"/>
        </w:rPr>
        <w:t>、跨文化意识、冲突应对、领导力、团队协作等不同维</w:t>
      </w:r>
      <w:proofErr w:type="gramStart"/>
      <w:r>
        <w:rPr>
          <w:rFonts w:asciiTheme="minorHAnsi" w:hAnsiTheme="minorHAnsi" w:cs="Calibri" w:hint="eastAsia"/>
          <w:sz w:val="24"/>
        </w:rPr>
        <w:t>度深入</w:t>
      </w:r>
      <w:proofErr w:type="gramEnd"/>
      <w:r>
        <w:rPr>
          <w:rFonts w:asciiTheme="minorHAnsi" w:hAnsiTheme="minorHAnsi" w:cs="Calibri" w:hint="eastAsia"/>
          <w:sz w:val="24"/>
        </w:rPr>
        <w:t>探讨核心主题，帮助学生实现全面的技能提升</w:t>
      </w:r>
      <w:r>
        <w:rPr>
          <w:rFonts w:asciiTheme="minorHAnsi" w:eastAsiaTheme="majorEastAsia" w:hAnsiTheme="minorHAnsi" w:cstheme="minorHAnsi" w:hint="eastAsia"/>
          <w:kern w:val="0"/>
          <w:sz w:val="24"/>
        </w:rPr>
        <w:t>；</w:t>
      </w:r>
    </w:p>
    <w:p w:rsidR="00402B94" w:rsidRDefault="00110850" w:rsidP="00DE0501">
      <w:pPr>
        <w:pStyle w:val="a8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hAnsiTheme="minorHAnsi" w:cs="Calibri" w:hint="eastAsia"/>
          <w:sz w:val="24"/>
        </w:rPr>
        <w:t>【</w:t>
      </w:r>
      <w:r>
        <w:rPr>
          <w:rFonts w:asciiTheme="minorHAnsi" w:eastAsiaTheme="majorEastAsia" w:hAnsiTheme="minorHAnsi" w:cstheme="minorHAnsi" w:hint="eastAsia"/>
          <w:sz w:val="24"/>
        </w:rPr>
        <w:t>悉尼</w:t>
      </w:r>
      <w:r>
        <w:rPr>
          <w:rFonts w:asciiTheme="minorHAnsi" w:hAnsiTheme="minorHAnsi" w:cs="Calibri" w:hint="eastAsia"/>
          <w:sz w:val="24"/>
        </w:rPr>
        <w:t>大学项目证书】项目学生可获得</w:t>
      </w:r>
      <w:r>
        <w:rPr>
          <w:rFonts w:asciiTheme="minorHAnsi" w:eastAsiaTheme="majorEastAsia" w:hAnsiTheme="minorHAnsi" w:cstheme="minorHAnsi" w:hint="eastAsia"/>
          <w:sz w:val="24"/>
        </w:rPr>
        <w:t>悉尼</w:t>
      </w:r>
      <w:r>
        <w:rPr>
          <w:rFonts w:asciiTheme="minorHAnsi" w:eastAsiaTheme="majorEastAsia" w:hAnsiTheme="minorHAnsi" w:cs="Calibri" w:hint="eastAsia"/>
          <w:sz w:val="24"/>
        </w:rPr>
        <w:t>大学</w:t>
      </w:r>
      <w:r>
        <w:rPr>
          <w:rFonts w:asciiTheme="minorHAnsi" w:hAnsiTheme="minorHAnsi" w:cs="Calibri" w:hint="eastAsia"/>
          <w:sz w:val="24"/>
        </w:rPr>
        <w:t>颁发的项目证书，为个人履历添砖加瓦；</w:t>
      </w:r>
    </w:p>
    <w:p w:rsidR="00335C67" w:rsidRDefault="00335C67" w:rsidP="00DE0501">
      <w:pPr>
        <w:widowControl/>
        <w:spacing w:line="400" w:lineRule="exact"/>
        <w:ind w:left="480" w:hangingChars="200" w:hanging="480"/>
        <w:rPr>
          <w:rFonts w:asciiTheme="minorHAnsi" w:eastAsiaTheme="majorEastAsia" w:hAnsiTheme="minorHAnsi" w:cstheme="minorHAnsi"/>
          <w:kern w:val="0"/>
          <w:sz w:val="24"/>
        </w:rPr>
      </w:pPr>
    </w:p>
    <w:p w:rsidR="00402B94" w:rsidRDefault="00110850" w:rsidP="00335C67">
      <w:pPr>
        <w:widowControl/>
        <w:spacing w:line="400" w:lineRule="exact"/>
        <w:ind w:leftChars="200" w:left="420"/>
        <w:rPr>
          <w:rFonts w:asciiTheme="minorHAnsi" w:eastAsiaTheme="majorEastAsia" w:hAnsiTheme="minorHAnsi" w:cstheme="minorHAnsi"/>
          <w:b/>
          <w:bCs/>
          <w:kern w:val="0"/>
          <w:sz w:val="24"/>
        </w:rPr>
      </w:pPr>
      <w:r>
        <w:rPr>
          <w:rFonts w:asciiTheme="minorHAnsi" w:eastAsiaTheme="majorEastAsia" w:hAnsiTheme="minorHAnsi" w:cstheme="minorHAnsi" w:hint="eastAsia"/>
          <w:kern w:val="0"/>
          <w:sz w:val="24"/>
        </w:rPr>
        <w:t>三</w:t>
      </w:r>
      <w:r>
        <w:rPr>
          <w:rFonts w:asciiTheme="minorHAnsi" w:eastAsiaTheme="majorEastAsia" w:hAnsiTheme="minorHAnsi" w:cstheme="minorHAnsi" w:hint="eastAsia"/>
          <w:b/>
          <w:sz w:val="24"/>
        </w:rPr>
        <w:t>、项目详情</w:t>
      </w:r>
    </w:p>
    <w:p w:rsidR="00335C67" w:rsidRDefault="00110850" w:rsidP="00335C67">
      <w:pPr>
        <w:spacing w:line="400" w:lineRule="exact"/>
        <w:ind w:firstLineChars="200" w:firstLine="48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【</w:t>
      </w:r>
      <w:r>
        <w:rPr>
          <w:rFonts w:asciiTheme="minorHAnsi" w:hAnsiTheme="minorHAnsi" w:cs="Calibri" w:hint="eastAsia"/>
          <w:b/>
          <w:sz w:val="24"/>
        </w:rPr>
        <w:t>授课模式</w:t>
      </w:r>
      <w:r>
        <w:rPr>
          <w:rFonts w:asciiTheme="minorHAnsi" w:hAnsiTheme="minorHAnsi" w:cs="Calibri"/>
          <w:sz w:val="24"/>
        </w:rPr>
        <w:t>】</w:t>
      </w:r>
    </w:p>
    <w:p w:rsidR="00402B94" w:rsidRDefault="00037632" w:rsidP="00335C67">
      <w:pPr>
        <w:spacing w:line="400" w:lineRule="exact"/>
        <w:ind w:firstLineChars="200" w:firstLine="48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  </w:t>
      </w:r>
      <w:r w:rsidR="00110850">
        <w:rPr>
          <w:rFonts w:asciiTheme="minorHAnsi" w:hAnsiTheme="minorHAnsi" w:cs="Calibri" w:hint="eastAsia"/>
          <w:sz w:val="24"/>
        </w:rPr>
        <w:t>悉尼大学的暑期在线商务沟通与领导</w:t>
      </w:r>
      <w:proofErr w:type="gramStart"/>
      <w:r w:rsidR="00110850">
        <w:rPr>
          <w:rFonts w:asciiTheme="minorHAnsi" w:hAnsiTheme="minorHAnsi" w:cs="Calibri" w:hint="eastAsia"/>
          <w:sz w:val="24"/>
        </w:rPr>
        <w:t>力项目</w:t>
      </w:r>
      <w:proofErr w:type="gramEnd"/>
      <w:r w:rsidR="00110850">
        <w:rPr>
          <w:rFonts w:asciiTheme="minorHAnsi" w:hAnsiTheme="minorHAnsi" w:cs="Calibri" w:hint="eastAsia"/>
          <w:sz w:val="24"/>
        </w:rPr>
        <w:t>有以下主要特点：</w:t>
      </w:r>
    </w:p>
    <w:p w:rsidR="00402B94" w:rsidRDefault="00110850" w:rsidP="00DE0501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 w:hint="eastAsia"/>
          <w:sz w:val="24"/>
        </w:rPr>
        <w:lastRenderedPageBreak/>
        <w:t>项目为期</w:t>
      </w:r>
      <w:r>
        <w:rPr>
          <w:rFonts w:asciiTheme="minorHAnsi" w:hAnsiTheme="minorHAnsi" w:cs="Calibri" w:hint="eastAsia"/>
          <w:sz w:val="24"/>
        </w:rPr>
        <w:t>4</w:t>
      </w:r>
      <w:r>
        <w:rPr>
          <w:rFonts w:asciiTheme="minorHAnsi" w:hAnsiTheme="minorHAnsi" w:cs="Calibri" w:hint="eastAsia"/>
          <w:sz w:val="24"/>
        </w:rPr>
        <w:t>周，共</w:t>
      </w:r>
      <w:r>
        <w:rPr>
          <w:rFonts w:asciiTheme="minorHAnsi" w:hAnsiTheme="minorHAnsi" w:cs="Calibri" w:hint="eastAsia"/>
          <w:sz w:val="24"/>
        </w:rPr>
        <w:t>4</w:t>
      </w:r>
      <w:r>
        <w:rPr>
          <w:rFonts w:asciiTheme="minorHAnsi" w:hAnsiTheme="minorHAnsi" w:cs="Calibri"/>
          <w:sz w:val="24"/>
        </w:rPr>
        <w:t>8</w:t>
      </w:r>
      <w:r>
        <w:rPr>
          <w:rFonts w:asciiTheme="minorHAnsi" w:hAnsiTheme="minorHAnsi" w:cs="Calibri" w:hint="eastAsia"/>
          <w:sz w:val="24"/>
        </w:rPr>
        <w:t>个实时直播课时，其中包含</w:t>
      </w:r>
      <w:r>
        <w:rPr>
          <w:rFonts w:asciiTheme="minorHAnsi" w:hAnsiTheme="minorHAnsi" w:cs="Calibri" w:hint="eastAsia"/>
          <w:sz w:val="24"/>
        </w:rPr>
        <w:t>3</w:t>
      </w:r>
      <w:r>
        <w:rPr>
          <w:rFonts w:asciiTheme="minorHAnsi" w:hAnsiTheme="minorHAnsi" w:cs="Calibri"/>
          <w:sz w:val="24"/>
        </w:rPr>
        <w:t>2</w:t>
      </w:r>
      <w:r>
        <w:rPr>
          <w:rFonts w:asciiTheme="minorHAnsi" w:hAnsiTheme="minorHAnsi" w:cs="Calibri" w:hint="eastAsia"/>
          <w:sz w:val="24"/>
        </w:rPr>
        <w:t>小时全球英语课程以及</w:t>
      </w:r>
      <w:r>
        <w:rPr>
          <w:rFonts w:asciiTheme="minorHAnsi" w:hAnsiTheme="minorHAnsi" w:cs="Calibri" w:hint="eastAsia"/>
          <w:sz w:val="24"/>
        </w:rPr>
        <w:t>1</w:t>
      </w:r>
      <w:r>
        <w:rPr>
          <w:rFonts w:asciiTheme="minorHAnsi" w:hAnsiTheme="minorHAnsi" w:cs="Calibri"/>
          <w:sz w:val="24"/>
        </w:rPr>
        <w:t>6</w:t>
      </w:r>
      <w:r>
        <w:rPr>
          <w:rFonts w:asciiTheme="minorHAnsi" w:hAnsiTheme="minorHAnsi" w:cs="Calibri" w:hint="eastAsia"/>
          <w:sz w:val="24"/>
        </w:rPr>
        <w:t>小时</w:t>
      </w:r>
      <w:proofErr w:type="gramStart"/>
      <w:r>
        <w:rPr>
          <w:rFonts w:asciiTheme="minorHAnsi" w:hAnsiTheme="minorHAnsi" w:cs="Calibri" w:hint="eastAsia"/>
          <w:sz w:val="24"/>
        </w:rPr>
        <w:t>主题工</w:t>
      </w:r>
      <w:proofErr w:type="gramEnd"/>
      <w:r>
        <w:rPr>
          <w:rFonts w:asciiTheme="minorHAnsi" w:hAnsiTheme="minorHAnsi" w:cs="Calibri" w:hint="eastAsia"/>
          <w:sz w:val="24"/>
        </w:rPr>
        <w:t>作坊；</w:t>
      </w:r>
    </w:p>
    <w:p w:rsidR="00402B94" w:rsidRDefault="00110850" w:rsidP="00DE0501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 w:hint="eastAsia"/>
          <w:sz w:val="24"/>
        </w:rPr>
        <w:t>全球英语课程的授课时间预计在北京时间上午</w:t>
      </w:r>
      <w:r>
        <w:rPr>
          <w:rFonts w:asciiTheme="minorHAnsi" w:hAnsiTheme="minorHAnsi" w:cs="Calibri"/>
          <w:sz w:val="24"/>
        </w:rPr>
        <w:t>10</w:t>
      </w:r>
      <w:r>
        <w:rPr>
          <w:rFonts w:asciiTheme="minorHAnsi" w:hAnsiTheme="minorHAnsi" w:cs="Calibri" w:hint="eastAsia"/>
          <w:sz w:val="24"/>
        </w:rPr>
        <w:t>点至</w:t>
      </w:r>
      <w:r>
        <w:rPr>
          <w:rFonts w:asciiTheme="minorHAnsi" w:hAnsiTheme="minorHAnsi" w:cs="Calibri"/>
          <w:sz w:val="24"/>
        </w:rPr>
        <w:t>12</w:t>
      </w:r>
      <w:r>
        <w:rPr>
          <w:rFonts w:asciiTheme="minorHAnsi" w:hAnsiTheme="minorHAnsi" w:cs="Calibri" w:hint="eastAsia"/>
          <w:sz w:val="24"/>
        </w:rPr>
        <w:t>点，</w:t>
      </w:r>
      <w:proofErr w:type="gramStart"/>
      <w:r>
        <w:rPr>
          <w:rFonts w:asciiTheme="minorHAnsi" w:hAnsiTheme="minorHAnsi" w:cs="Calibri" w:hint="eastAsia"/>
          <w:sz w:val="24"/>
        </w:rPr>
        <w:t>主题工</w:t>
      </w:r>
      <w:proofErr w:type="gramEnd"/>
      <w:r>
        <w:rPr>
          <w:rFonts w:asciiTheme="minorHAnsi" w:hAnsiTheme="minorHAnsi" w:cs="Calibri" w:hint="eastAsia"/>
          <w:sz w:val="24"/>
        </w:rPr>
        <w:t>作坊时间预计在北京时间下午</w:t>
      </w:r>
      <w:r>
        <w:rPr>
          <w:rFonts w:asciiTheme="minorHAnsi" w:hAnsiTheme="minorHAnsi" w:cs="Calibri" w:hint="eastAsia"/>
          <w:sz w:val="24"/>
        </w:rPr>
        <w:t>1</w:t>
      </w:r>
      <w:r>
        <w:rPr>
          <w:rFonts w:asciiTheme="minorHAnsi" w:hAnsiTheme="minorHAnsi" w:cs="Calibri"/>
          <w:sz w:val="24"/>
        </w:rPr>
        <w:t>3</w:t>
      </w:r>
      <w:r>
        <w:rPr>
          <w:rFonts w:asciiTheme="minorHAnsi" w:hAnsiTheme="minorHAnsi" w:cs="Calibri" w:hint="eastAsia"/>
          <w:sz w:val="24"/>
        </w:rPr>
        <w:t>点至</w:t>
      </w:r>
      <w:r>
        <w:rPr>
          <w:rFonts w:asciiTheme="minorHAnsi" w:hAnsiTheme="minorHAnsi" w:cs="Calibri" w:hint="eastAsia"/>
          <w:sz w:val="24"/>
        </w:rPr>
        <w:t>1</w:t>
      </w:r>
      <w:r>
        <w:rPr>
          <w:rFonts w:asciiTheme="minorHAnsi" w:hAnsiTheme="minorHAnsi" w:cs="Calibri"/>
          <w:sz w:val="24"/>
        </w:rPr>
        <w:t>5</w:t>
      </w:r>
      <w:r>
        <w:rPr>
          <w:rFonts w:asciiTheme="minorHAnsi" w:hAnsiTheme="minorHAnsi" w:cs="Calibri" w:hint="eastAsia"/>
          <w:sz w:val="24"/>
        </w:rPr>
        <w:t>点（实际授课时间以校方最终安排为准）；</w:t>
      </w:r>
    </w:p>
    <w:p w:rsidR="00402B94" w:rsidRDefault="00110850" w:rsidP="00DE0501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 w:hint="eastAsia"/>
          <w:sz w:val="24"/>
        </w:rPr>
        <w:t>直播课程将全程使用</w:t>
      </w:r>
      <w:r>
        <w:rPr>
          <w:rFonts w:asciiTheme="minorHAnsi" w:hAnsiTheme="minorHAnsi" w:cs="Calibri" w:hint="eastAsia"/>
          <w:sz w:val="24"/>
        </w:rPr>
        <w:t>Z</w:t>
      </w:r>
      <w:r>
        <w:rPr>
          <w:rFonts w:asciiTheme="minorHAnsi" w:hAnsiTheme="minorHAnsi" w:cs="Calibri"/>
          <w:sz w:val="24"/>
        </w:rPr>
        <w:t>oom</w:t>
      </w:r>
      <w:r>
        <w:rPr>
          <w:rFonts w:asciiTheme="minorHAnsi" w:hAnsiTheme="minorHAnsi" w:cs="Calibri" w:hint="eastAsia"/>
          <w:sz w:val="24"/>
        </w:rPr>
        <w:t>平台。</w:t>
      </w:r>
    </w:p>
    <w:p w:rsidR="00402B94" w:rsidRDefault="00402B94" w:rsidP="00DE0501">
      <w:pPr>
        <w:widowControl/>
        <w:spacing w:line="400" w:lineRule="exact"/>
        <w:jc w:val="left"/>
        <w:rPr>
          <w:rFonts w:asciiTheme="minorHAnsi" w:eastAsiaTheme="majorEastAsia" w:hAnsiTheme="minorHAnsi" w:cstheme="minorHAnsi"/>
          <w:sz w:val="24"/>
        </w:rPr>
      </w:pPr>
    </w:p>
    <w:p w:rsidR="00402B94" w:rsidRDefault="00110850" w:rsidP="00DB15C2">
      <w:pPr>
        <w:widowControl/>
        <w:spacing w:line="400" w:lineRule="exact"/>
        <w:jc w:val="left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hAnsiTheme="minorHAnsi" w:cs="Calibri"/>
          <w:sz w:val="24"/>
        </w:rPr>
        <w:t>【</w:t>
      </w:r>
      <w:r>
        <w:rPr>
          <w:rFonts w:asciiTheme="minorHAnsi" w:hAnsiTheme="minorHAnsi" w:cs="Calibri" w:hint="eastAsia"/>
          <w:b/>
          <w:sz w:val="24"/>
        </w:rPr>
        <w:t>课程内容</w:t>
      </w:r>
      <w:r>
        <w:rPr>
          <w:rFonts w:asciiTheme="minorHAnsi" w:hAnsiTheme="minorHAnsi" w:cs="Calibri"/>
          <w:sz w:val="24"/>
        </w:rPr>
        <w:t>】</w:t>
      </w:r>
    </w:p>
    <w:p w:rsidR="00402B94" w:rsidRDefault="00110850" w:rsidP="00DE0501">
      <w:pPr>
        <w:spacing w:line="400" w:lineRule="exact"/>
        <w:ind w:firstLineChars="200" w:firstLine="480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项目主要包括两个模块，分别为每周一至周四上午的“商务沟通与领导力”核心课程，以及每周一和周三下午的系列</w:t>
      </w:r>
      <w:proofErr w:type="gramStart"/>
      <w:r>
        <w:rPr>
          <w:rFonts w:asciiTheme="minorHAnsi" w:eastAsiaTheme="majorEastAsia" w:hAnsiTheme="minorHAnsi" w:cstheme="minorHAnsi" w:hint="eastAsia"/>
          <w:sz w:val="24"/>
        </w:rPr>
        <w:t>主题工</w:t>
      </w:r>
      <w:proofErr w:type="gramEnd"/>
      <w:r>
        <w:rPr>
          <w:rFonts w:asciiTheme="minorHAnsi" w:eastAsiaTheme="majorEastAsia" w:hAnsiTheme="minorHAnsi" w:cstheme="minorHAnsi" w:hint="eastAsia"/>
          <w:sz w:val="24"/>
        </w:rPr>
        <w:t>作坊。</w:t>
      </w:r>
      <w:r>
        <w:rPr>
          <w:rFonts w:asciiTheme="minorHAnsi" w:eastAsiaTheme="majorEastAsia" w:hAnsiTheme="minorHAnsi" w:cstheme="minorHAnsi"/>
          <w:sz w:val="24"/>
        </w:rPr>
        <w:t xml:space="preserve"> </w:t>
      </w:r>
    </w:p>
    <w:p w:rsidR="00DA5CC4" w:rsidRPr="00DA5CC4" w:rsidRDefault="00110850" w:rsidP="00DA5CC4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Theme="minorHAnsi" w:eastAsiaTheme="majorEastAsia" w:hAnsiTheme="minorHAnsi" w:cstheme="minorHAnsi"/>
          <w:sz w:val="24"/>
        </w:rPr>
      </w:pPr>
      <w:r w:rsidRPr="002B2126">
        <w:rPr>
          <w:rFonts w:asciiTheme="minorHAnsi" w:eastAsiaTheme="majorEastAsia" w:hAnsiTheme="minorHAnsi" w:cstheme="minorHAnsi" w:hint="eastAsia"/>
          <w:b/>
          <w:bCs/>
          <w:sz w:val="24"/>
        </w:rPr>
        <w:t>商务沟通与领导力</w:t>
      </w:r>
    </w:p>
    <w:p w:rsidR="00402B94" w:rsidRPr="00DA5CC4" w:rsidRDefault="00110850" w:rsidP="00DA5CC4">
      <w:pPr>
        <w:spacing w:line="400" w:lineRule="exact"/>
        <w:ind w:firstLineChars="200" w:firstLine="480"/>
        <w:rPr>
          <w:rFonts w:asciiTheme="minorHAnsi" w:eastAsiaTheme="majorEastAsia" w:hAnsiTheme="minorHAnsi" w:cstheme="minorHAnsi"/>
          <w:sz w:val="24"/>
        </w:rPr>
      </w:pPr>
      <w:r w:rsidRPr="00DA5CC4">
        <w:rPr>
          <w:rFonts w:asciiTheme="minorHAnsi" w:eastAsiaTheme="majorEastAsia" w:hAnsiTheme="minorHAnsi" w:cstheme="minorHAnsi" w:hint="eastAsia"/>
          <w:sz w:val="24"/>
        </w:rPr>
        <w:t>本课程旨在提升学生使用英语的流畅度与准确度，从而收获在社交</w:t>
      </w:r>
      <w:proofErr w:type="gramStart"/>
      <w:r w:rsidRPr="00DA5CC4">
        <w:rPr>
          <w:rFonts w:asciiTheme="minorHAnsi" w:eastAsiaTheme="majorEastAsia" w:hAnsiTheme="minorHAnsi" w:cstheme="minorHAnsi" w:hint="eastAsia"/>
          <w:sz w:val="24"/>
        </w:rPr>
        <w:t>或职场环境</w:t>
      </w:r>
      <w:proofErr w:type="gramEnd"/>
      <w:r w:rsidRPr="00DA5CC4">
        <w:rPr>
          <w:rFonts w:asciiTheme="minorHAnsi" w:eastAsiaTheme="majorEastAsia" w:hAnsiTheme="minorHAnsi" w:cstheme="minorHAnsi" w:hint="eastAsia"/>
          <w:sz w:val="24"/>
        </w:rPr>
        <w:t>中的沟通自信，同时学习掌握重要的就业技能。项目通常采取小班授课，通过互动式教学以及基于任务的学习活动，帮助学生将英语技能活学活用。同时，学生还将学习以下方面的知识技能：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撰写简历、面试礼仪</w:t>
      </w:r>
      <w:proofErr w:type="gramStart"/>
      <w:r>
        <w:rPr>
          <w:rFonts w:asciiTheme="minorHAnsi" w:eastAsiaTheme="majorEastAsia" w:hAnsiTheme="minorHAnsi" w:cstheme="minorHAnsi" w:hint="eastAsia"/>
          <w:sz w:val="24"/>
        </w:rPr>
        <w:t>与职场沟通</w:t>
      </w:r>
      <w:proofErr w:type="gramEnd"/>
      <w:r>
        <w:rPr>
          <w:rFonts w:asciiTheme="minorHAnsi" w:eastAsiaTheme="majorEastAsia" w:hAnsiTheme="minorHAnsi" w:cstheme="minorHAnsi" w:hint="eastAsia"/>
          <w:sz w:val="24"/>
        </w:rPr>
        <w:t>等实用技巧；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制定个人学习发展规划并接受来自老师的个性化反馈；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掌握在线创建个人履历、</w:t>
      </w:r>
      <w:proofErr w:type="gramStart"/>
      <w:r>
        <w:rPr>
          <w:rFonts w:asciiTheme="minorHAnsi" w:eastAsiaTheme="majorEastAsia" w:hAnsiTheme="minorHAnsi" w:cstheme="minorHAnsi" w:hint="eastAsia"/>
          <w:sz w:val="24"/>
        </w:rPr>
        <w:t>博客与播客</w:t>
      </w:r>
      <w:proofErr w:type="gramEnd"/>
      <w:r>
        <w:rPr>
          <w:rFonts w:asciiTheme="minorHAnsi" w:eastAsiaTheme="majorEastAsia" w:hAnsiTheme="minorHAnsi" w:cstheme="minorHAnsi" w:hint="eastAsia"/>
          <w:sz w:val="24"/>
        </w:rPr>
        <w:t>等数字化技巧；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提升面向多元文化听众群体开展高效演讲的能力</w:t>
      </w:r>
    </w:p>
    <w:p w:rsidR="00DB4410" w:rsidRDefault="00110850" w:rsidP="00DB4410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Theme="minorHAnsi" w:eastAsiaTheme="majorEastAsia" w:hAnsiTheme="minorHAnsi" w:cstheme="minorHAnsi"/>
          <w:b/>
          <w:bCs/>
          <w:sz w:val="24"/>
        </w:rPr>
      </w:pPr>
      <w:proofErr w:type="gramStart"/>
      <w:r w:rsidRPr="00DB4410">
        <w:rPr>
          <w:rFonts w:asciiTheme="minorHAnsi" w:eastAsiaTheme="majorEastAsia" w:hAnsiTheme="minorHAnsi" w:cstheme="minorHAnsi" w:hint="eastAsia"/>
          <w:b/>
          <w:bCs/>
          <w:sz w:val="24"/>
        </w:rPr>
        <w:t>主题工</w:t>
      </w:r>
      <w:proofErr w:type="gramEnd"/>
      <w:r w:rsidRPr="00DB4410">
        <w:rPr>
          <w:rFonts w:asciiTheme="minorHAnsi" w:eastAsiaTheme="majorEastAsia" w:hAnsiTheme="minorHAnsi" w:cstheme="minorHAnsi" w:hint="eastAsia"/>
          <w:b/>
          <w:bCs/>
          <w:sz w:val="24"/>
        </w:rPr>
        <w:t>作坊</w:t>
      </w:r>
    </w:p>
    <w:p w:rsidR="00402B94" w:rsidRPr="00DB4410" w:rsidRDefault="00110850" w:rsidP="00DB4410">
      <w:pPr>
        <w:spacing w:line="400" w:lineRule="exact"/>
        <w:ind w:left="422" w:firstLineChars="200" w:firstLine="480"/>
        <w:rPr>
          <w:rFonts w:asciiTheme="minorHAnsi" w:eastAsiaTheme="majorEastAsia" w:hAnsiTheme="minorHAnsi" w:cstheme="minorHAnsi"/>
          <w:b/>
          <w:bCs/>
          <w:sz w:val="24"/>
        </w:rPr>
      </w:pPr>
      <w:r w:rsidRPr="00DB4410">
        <w:rPr>
          <w:rFonts w:asciiTheme="minorHAnsi" w:eastAsiaTheme="majorEastAsia" w:hAnsiTheme="minorHAnsi" w:cstheme="minorHAnsi" w:hint="eastAsia"/>
          <w:sz w:val="24"/>
        </w:rPr>
        <w:t>项目学生每周将参加两次商务沟通与领导力的</w:t>
      </w:r>
      <w:proofErr w:type="gramStart"/>
      <w:r w:rsidRPr="00DB4410">
        <w:rPr>
          <w:rFonts w:asciiTheme="minorHAnsi" w:eastAsiaTheme="majorEastAsia" w:hAnsiTheme="minorHAnsi" w:cstheme="minorHAnsi" w:hint="eastAsia"/>
          <w:sz w:val="24"/>
        </w:rPr>
        <w:t>主题工</w:t>
      </w:r>
      <w:proofErr w:type="gramEnd"/>
      <w:r w:rsidRPr="00DB4410">
        <w:rPr>
          <w:rFonts w:asciiTheme="minorHAnsi" w:eastAsiaTheme="majorEastAsia" w:hAnsiTheme="minorHAnsi" w:cstheme="minorHAnsi" w:hint="eastAsia"/>
          <w:sz w:val="24"/>
        </w:rPr>
        <w:t>作坊，同时参与小组项目，并在项目结束前进行演示汇报。</w:t>
      </w:r>
      <w:proofErr w:type="gramStart"/>
      <w:r w:rsidRPr="00DB4410">
        <w:rPr>
          <w:rFonts w:asciiTheme="minorHAnsi" w:eastAsiaTheme="majorEastAsia" w:hAnsiTheme="minorHAnsi" w:cstheme="minorHAnsi" w:hint="eastAsia"/>
          <w:sz w:val="24"/>
        </w:rPr>
        <w:t>主题工</w:t>
      </w:r>
      <w:proofErr w:type="gramEnd"/>
      <w:r w:rsidRPr="00DB4410">
        <w:rPr>
          <w:rFonts w:asciiTheme="minorHAnsi" w:eastAsiaTheme="majorEastAsia" w:hAnsiTheme="minorHAnsi" w:cstheme="minorHAnsi" w:hint="eastAsia"/>
          <w:sz w:val="24"/>
        </w:rPr>
        <w:t>作坊的内容包括：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b/>
          <w:bCs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国际就业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b/>
          <w:bCs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冲突的解决应对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b/>
          <w:bCs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领导力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b/>
          <w:bCs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团队协作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b/>
          <w:bCs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跨文化沟通技巧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b/>
          <w:bCs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创建个人专业形象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领袖的演讲技巧</w:t>
      </w:r>
    </w:p>
    <w:p w:rsidR="00402B94" w:rsidRDefault="00110850" w:rsidP="00DE0501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求职技巧：个人优势评估与职业目标规划</w:t>
      </w:r>
    </w:p>
    <w:p w:rsidR="00402B94" w:rsidRDefault="00402B94" w:rsidP="00DE0501">
      <w:pPr>
        <w:widowControl/>
        <w:spacing w:line="400" w:lineRule="exact"/>
        <w:jc w:val="left"/>
        <w:rPr>
          <w:rFonts w:asciiTheme="minorHAnsi" w:hAnsiTheme="minorHAnsi" w:cs="Calibri"/>
          <w:szCs w:val="21"/>
        </w:rPr>
      </w:pPr>
    </w:p>
    <w:p w:rsidR="00037632" w:rsidRDefault="00037632" w:rsidP="00DE0501">
      <w:pPr>
        <w:widowControl/>
        <w:spacing w:line="400" w:lineRule="exact"/>
        <w:jc w:val="left"/>
        <w:rPr>
          <w:rFonts w:asciiTheme="minorHAnsi" w:hAnsiTheme="minorHAnsi" w:cs="Calibri"/>
          <w:szCs w:val="21"/>
        </w:rPr>
      </w:pPr>
    </w:p>
    <w:p w:rsidR="00CE0C52" w:rsidRDefault="00CE0C52" w:rsidP="00DE0501">
      <w:pPr>
        <w:widowControl/>
        <w:spacing w:line="400" w:lineRule="exact"/>
        <w:jc w:val="left"/>
        <w:rPr>
          <w:rFonts w:asciiTheme="minorHAnsi" w:hAnsiTheme="minorHAnsi" w:cs="Calibri" w:hint="eastAsia"/>
          <w:szCs w:val="21"/>
        </w:rPr>
      </w:pPr>
      <w:bookmarkStart w:id="0" w:name="_GoBack"/>
      <w:bookmarkEnd w:id="0"/>
    </w:p>
    <w:p w:rsidR="00402B94" w:rsidRPr="00335C67" w:rsidRDefault="00110850" w:rsidP="00DE0501">
      <w:pPr>
        <w:spacing w:line="400" w:lineRule="exact"/>
        <w:rPr>
          <w:rFonts w:ascii="Calibri" w:hAnsi="Calibri" w:cs="Calibri"/>
          <w:sz w:val="24"/>
        </w:rPr>
      </w:pPr>
      <w:r w:rsidRPr="00335C67">
        <w:rPr>
          <w:rFonts w:asciiTheme="minorHAnsi" w:hAnsiTheme="minorHAnsi" w:cs="Calibri"/>
          <w:sz w:val="24"/>
        </w:rPr>
        <w:lastRenderedPageBreak/>
        <w:t>【</w:t>
      </w:r>
      <w:r w:rsidRPr="00335C67">
        <w:rPr>
          <w:rFonts w:asciiTheme="minorHAnsi" w:hAnsiTheme="minorHAnsi" w:cs="Calibri" w:hint="eastAsia"/>
          <w:b/>
          <w:sz w:val="24"/>
        </w:rPr>
        <w:t>项目日程</w:t>
      </w:r>
      <w:r w:rsidRPr="00335C67">
        <w:rPr>
          <w:rFonts w:asciiTheme="minorHAnsi" w:hAnsiTheme="minorHAnsi" w:cs="Calibri"/>
          <w:sz w:val="24"/>
        </w:rPr>
        <w:t>】</w:t>
      </w:r>
    </w:p>
    <w:tbl>
      <w:tblPr>
        <w:tblStyle w:val="a6"/>
        <w:tblW w:w="807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559"/>
        <w:gridCol w:w="1418"/>
        <w:gridCol w:w="992"/>
      </w:tblGrid>
      <w:tr w:rsidR="00402B94">
        <w:tc>
          <w:tcPr>
            <w:tcW w:w="1413" w:type="dxa"/>
          </w:tcPr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02B94" w:rsidRDefault="00110850" w:rsidP="0096020C">
            <w:pPr>
              <w:widowControl/>
              <w:spacing w:line="320" w:lineRule="exac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1276" w:type="dxa"/>
          </w:tcPr>
          <w:p w:rsidR="00402B94" w:rsidRDefault="00110850" w:rsidP="0096020C">
            <w:pPr>
              <w:widowControl/>
              <w:spacing w:line="320" w:lineRule="exac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1559" w:type="dxa"/>
          </w:tcPr>
          <w:p w:rsidR="00402B94" w:rsidRDefault="00110850" w:rsidP="0096020C">
            <w:pPr>
              <w:widowControl/>
              <w:spacing w:line="320" w:lineRule="exac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1418" w:type="dxa"/>
          </w:tcPr>
          <w:p w:rsidR="00402B94" w:rsidRDefault="00110850" w:rsidP="0096020C">
            <w:pPr>
              <w:widowControl/>
              <w:spacing w:line="320" w:lineRule="exac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992" w:type="dxa"/>
          </w:tcPr>
          <w:p w:rsidR="00402B94" w:rsidRDefault="00110850" w:rsidP="0096020C">
            <w:pPr>
              <w:widowControl/>
              <w:spacing w:line="320" w:lineRule="exac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 w:hint="eastAsia"/>
                <w:b/>
                <w:sz w:val="20"/>
                <w:szCs w:val="20"/>
              </w:rPr>
              <w:t>星期五</w:t>
            </w:r>
          </w:p>
        </w:tc>
      </w:tr>
      <w:tr w:rsidR="00402B94">
        <w:tc>
          <w:tcPr>
            <w:tcW w:w="1413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第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1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周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202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-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项目启动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</w:tc>
        <w:tc>
          <w:tcPr>
            <w:tcW w:w="1276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商务沟通与领导力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主题工</w:t>
            </w:r>
            <w:proofErr w:type="gramEnd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作坊</w:t>
            </w: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主题工</w:t>
            </w:r>
            <w:proofErr w:type="gramEnd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作坊</w:t>
            </w: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  <w:tr w:rsidR="00402B94">
        <w:tc>
          <w:tcPr>
            <w:tcW w:w="1413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第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2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周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202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25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-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主题工</w:t>
            </w:r>
            <w:proofErr w:type="gramEnd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作坊</w:t>
            </w: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主题工</w:t>
            </w:r>
            <w:proofErr w:type="gramEnd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作坊</w:t>
            </w: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  <w:tr w:rsidR="00402B94">
        <w:tc>
          <w:tcPr>
            <w:tcW w:w="1413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第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周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202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-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主题工</w:t>
            </w:r>
            <w:proofErr w:type="gramEnd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作坊</w:t>
            </w: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主题工</w:t>
            </w:r>
            <w:proofErr w:type="gramEnd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作坊</w:t>
            </w: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  <w:tr w:rsidR="00402B94">
        <w:tc>
          <w:tcPr>
            <w:tcW w:w="1413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第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周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202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-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eastAsiaTheme="majorEastAsia" w:hAnsiTheme="minorHAnsi" w:cstheme="minorHAnsi" w:hint="eastAsia"/>
                <w:sz w:val="18"/>
                <w:szCs w:val="18"/>
              </w:rPr>
              <w:t>.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主题工</w:t>
            </w:r>
            <w:proofErr w:type="gramEnd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作坊</w:t>
            </w: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主题工</w:t>
            </w:r>
            <w:proofErr w:type="gramEnd"/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作坊</w:t>
            </w: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商务沟通与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领导力</w:t>
            </w:r>
          </w:p>
          <w:p w:rsidR="00402B94" w:rsidRDefault="00110850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bCs/>
                <w:sz w:val="18"/>
                <w:szCs w:val="18"/>
              </w:rPr>
              <w:t>项目结业</w:t>
            </w:r>
          </w:p>
        </w:tc>
        <w:tc>
          <w:tcPr>
            <w:tcW w:w="992" w:type="dxa"/>
          </w:tcPr>
          <w:p w:rsidR="00402B94" w:rsidRDefault="00402B94" w:rsidP="0096020C">
            <w:pPr>
              <w:widowControl/>
              <w:spacing w:line="320" w:lineRule="exact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:rsidR="00402B94" w:rsidRDefault="00110850" w:rsidP="00DE0501">
      <w:pPr>
        <w:widowControl/>
        <w:spacing w:line="400" w:lineRule="exact"/>
        <w:jc w:val="left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 w:hint="eastAsia"/>
          <w:sz w:val="18"/>
          <w:szCs w:val="18"/>
        </w:rPr>
        <w:t>注：以上为参考日程，实际安排以校方最终出具的行程为准。</w:t>
      </w:r>
    </w:p>
    <w:p w:rsidR="00402B94" w:rsidRDefault="00402B94" w:rsidP="00DE0501">
      <w:pPr>
        <w:widowControl/>
        <w:spacing w:line="400" w:lineRule="exact"/>
        <w:jc w:val="left"/>
        <w:rPr>
          <w:rFonts w:asciiTheme="minorHAnsi" w:hAnsiTheme="minorHAnsi" w:cs="Calibri"/>
          <w:sz w:val="18"/>
          <w:szCs w:val="18"/>
        </w:rPr>
      </w:pPr>
    </w:p>
    <w:p w:rsidR="00402B94" w:rsidRDefault="00110850" w:rsidP="00DE0501">
      <w:pPr>
        <w:spacing w:line="400" w:lineRule="exact"/>
        <w:rPr>
          <w:rFonts w:ascii="Calibri" w:hAnsi="Calibri" w:cs="Calibri"/>
          <w:sz w:val="24"/>
        </w:rPr>
      </w:pPr>
      <w:r>
        <w:rPr>
          <w:rFonts w:asciiTheme="minorHAnsi" w:hAnsiTheme="minorHAnsi" w:cs="Calibri"/>
          <w:sz w:val="24"/>
        </w:rPr>
        <w:t>【</w:t>
      </w:r>
      <w:r>
        <w:rPr>
          <w:rFonts w:asciiTheme="minorHAnsi" w:hAnsiTheme="minorHAnsi" w:cs="Calibri" w:hint="eastAsia"/>
          <w:b/>
          <w:sz w:val="24"/>
        </w:rPr>
        <w:t>项目收获</w:t>
      </w:r>
      <w:r>
        <w:rPr>
          <w:rFonts w:asciiTheme="minorHAnsi" w:hAnsiTheme="minorHAnsi" w:cs="Calibri"/>
          <w:sz w:val="24"/>
        </w:rPr>
        <w:t>】</w:t>
      </w:r>
    </w:p>
    <w:p w:rsidR="00402B94" w:rsidRDefault="0096020C" w:rsidP="00DE0501">
      <w:pPr>
        <w:spacing w:line="400" w:lineRule="exact"/>
        <w:ind w:firstLineChars="200" w:firstLine="482"/>
        <w:rPr>
          <w:rFonts w:asciiTheme="minorHAnsi" w:eastAsiaTheme="majorEastAsia" w:hAnsiTheme="minorHAnsi" w:cstheme="minorHAnsi"/>
          <w:sz w:val="24"/>
        </w:rPr>
      </w:pPr>
      <w:r>
        <w:rPr>
          <w:rFonts w:asciiTheme="minorEastAsia" w:eastAsiaTheme="minorEastAsia" w:hAnsiTheme="minorEastAsia" w:hint="eastAsia"/>
          <w:b/>
          <w:bCs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52412</wp:posOffset>
            </wp:positionH>
            <wp:positionV relativeFrom="paragraph">
              <wp:posOffset>617855</wp:posOffset>
            </wp:positionV>
            <wp:extent cx="2333625" cy="3674745"/>
            <wp:effectExtent l="0" t="0" r="9525" b="1905"/>
            <wp:wrapTopAndBottom/>
            <wp:docPr id="2" name="图片 2" descr="5ebb21c69300366b9f710c71c71f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ebb21c69300366b9f710c71c71f08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2848610</wp:posOffset>
            </wp:positionH>
            <wp:positionV relativeFrom="paragraph">
              <wp:posOffset>521335</wp:posOffset>
            </wp:positionV>
            <wp:extent cx="2553335" cy="3718560"/>
            <wp:effectExtent l="0" t="0" r="0" b="0"/>
            <wp:wrapTopAndBottom/>
            <wp:docPr id="1" name="图片 1" descr="7b5475595ccae6a2557afc452b4ca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5475595ccae6a2557afc452b4cafc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0850">
        <w:rPr>
          <w:rFonts w:asciiTheme="minorHAnsi" w:eastAsiaTheme="majorEastAsia" w:hAnsiTheme="minorHAnsi" w:cstheme="minorHAnsi" w:hint="eastAsia"/>
          <w:sz w:val="24"/>
        </w:rPr>
        <w:t>项目学生将由悉尼大学进行统一的学术管理，顺利完成所有课程的学生，将获得悉尼大学颁发的项目证书与成绩报告。</w:t>
      </w:r>
    </w:p>
    <w:p w:rsidR="00402B94" w:rsidRDefault="00110850" w:rsidP="00CE7AF3">
      <w:pPr>
        <w:spacing w:line="400" w:lineRule="exact"/>
        <w:ind w:firstLineChars="700" w:firstLine="1680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图：悉尼大学专业课成绩单与项目证书样图</w:t>
      </w:r>
    </w:p>
    <w:p w:rsidR="00402B94" w:rsidRDefault="00110850" w:rsidP="00DE0501">
      <w:pPr>
        <w:widowControl/>
        <w:spacing w:line="400" w:lineRule="exact"/>
        <w:ind w:firstLine="482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lastRenderedPageBreak/>
        <w:t>四</w:t>
      </w:r>
      <w:r>
        <w:rPr>
          <w:rFonts w:asciiTheme="minorEastAsia" w:eastAsiaTheme="minorEastAsia" w:hAnsiTheme="minorEastAsia"/>
          <w:b/>
          <w:bCs/>
          <w:kern w:val="0"/>
          <w:sz w:val="24"/>
        </w:rPr>
        <w:t>、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项目</w:t>
      </w:r>
      <w:r>
        <w:rPr>
          <w:rFonts w:asciiTheme="minorEastAsia" w:eastAsiaTheme="minorEastAsia" w:hAnsiTheme="minorEastAsia"/>
          <w:b/>
          <w:bCs/>
          <w:kern w:val="0"/>
          <w:sz w:val="24"/>
        </w:rPr>
        <w:t>时间、费用</w:t>
      </w:r>
    </w:p>
    <w:p w:rsidR="00402B94" w:rsidRPr="00865217" w:rsidRDefault="00110850" w:rsidP="00DE0501">
      <w:pPr>
        <w:widowControl/>
        <w:spacing w:line="400" w:lineRule="exact"/>
        <w:ind w:leftChars="200" w:left="1380" w:hangingChars="400" w:hanging="960"/>
        <w:jc w:val="left"/>
        <w:rPr>
          <w:rFonts w:asciiTheme="minorEastAsia" w:eastAsiaTheme="minorEastAsia" w:hAnsiTheme="minorEastAsia"/>
          <w:sz w:val="24"/>
        </w:rPr>
      </w:pPr>
      <w:r w:rsidRPr="00865217">
        <w:rPr>
          <w:rFonts w:asciiTheme="minorEastAsia" w:eastAsiaTheme="minorEastAsia" w:hAnsiTheme="minorEastAsia" w:hint="eastAsia"/>
          <w:kern w:val="0"/>
          <w:sz w:val="24"/>
        </w:rPr>
        <w:t>项目</w:t>
      </w:r>
      <w:r w:rsidRPr="00865217">
        <w:rPr>
          <w:rFonts w:asciiTheme="minorEastAsia" w:eastAsiaTheme="minorEastAsia" w:hAnsiTheme="minorEastAsia"/>
          <w:kern w:val="0"/>
          <w:sz w:val="24"/>
        </w:rPr>
        <w:t>时间：</w:t>
      </w:r>
      <w:r w:rsidRPr="00865217">
        <w:rPr>
          <w:rFonts w:asciiTheme="minorHAnsi" w:eastAsiaTheme="majorEastAsia" w:hAnsiTheme="minorHAnsi" w:cstheme="minorHAnsi" w:hint="eastAsia"/>
          <w:b/>
          <w:bCs/>
          <w:sz w:val="24"/>
        </w:rPr>
        <w:t>202</w:t>
      </w:r>
      <w:r w:rsidRPr="00865217">
        <w:rPr>
          <w:rFonts w:asciiTheme="minorHAnsi" w:eastAsiaTheme="majorEastAsia" w:hAnsiTheme="minorHAnsi" w:cstheme="minorHAnsi"/>
          <w:b/>
          <w:bCs/>
          <w:sz w:val="24"/>
        </w:rPr>
        <w:t>2</w:t>
      </w:r>
      <w:r w:rsidRPr="00865217">
        <w:rPr>
          <w:rFonts w:asciiTheme="minorHAnsi" w:eastAsiaTheme="majorEastAsia" w:hAnsiTheme="minorHAnsi" w:cstheme="minorHAnsi" w:hint="eastAsia"/>
          <w:b/>
          <w:bCs/>
          <w:sz w:val="24"/>
        </w:rPr>
        <w:t>年</w:t>
      </w:r>
      <w:r w:rsidRPr="00865217">
        <w:rPr>
          <w:rFonts w:asciiTheme="minorHAnsi" w:eastAsiaTheme="majorEastAsia" w:hAnsiTheme="minorHAnsi" w:cstheme="minorHAnsi"/>
          <w:b/>
          <w:bCs/>
          <w:sz w:val="24"/>
        </w:rPr>
        <w:t>7</w:t>
      </w:r>
      <w:r w:rsidRPr="00865217">
        <w:rPr>
          <w:rFonts w:asciiTheme="minorHAnsi" w:eastAsiaTheme="majorEastAsia" w:hAnsiTheme="minorHAnsi" w:cstheme="minorHAnsi" w:hint="eastAsia"/>
          <w:b/>
          <w:bCs/>
          <w:sz w:val="24"/>
        </w:rPr>
        <w:t>月</w:t>
      </w:r>
      <w:r w:rsidRPr="00865217">
        <w:rPr>
          <w:rFonts w:asciiTheme="minorHAnsi" w:eastAsiaTheme="majorEastAsia" w:hAnsiTheme="minorHAnsi" w:cstheme="minorHAnsi"/>
          <w:b/>
          <w:bCs/>
          <w:sz w:val="24"/>
        </w:rPr>
        <w:t>18</w:t>
      </w:r>
      <w:r w:rsidRPr="00865217">
        <w:rPr>
          <w:rFonts w:asciiTheme="minorHAnsi" w:eastAsiaTheme="majorEastAsia" w:hAnsiTheme="minorHAnsi" w:cstheme="minorHAnsi" w:hint="eastAsia"/>
          <w:b/>
          <w:bCs/>
          <w:sz w:val="24"/>
        </w:rPr>
        <w:t>日</w:t>
      </w:r>
      <w:r w:rsidRPr="00865217">
        <w:rPr>
          <w:rFonts w:asciiTheme="minorHAnsi" w:eastAsiaTheme="majorEastAsia" w:hAnsiTheme="minorHAnsi" w:cstheme="minorHAnsi" w:hint="eastAsia"/>
          <w:b/>
          <w:bCs/>
          <w:sz w:val="24"/>
        </w:rPr>
        <w:t xml:space="preserve"> </w:t>
      </w:r>
      <w:r w:rsidRPr="00865217">
        <w:rPr>
          <w:rFonts w:asciiTheme="minorHAnsi" w:eastAsiaTheme="majorEastAsia" w:hAnsiTheme="minorHAnsi" w:cstheme="minorHAnsi"/>
          <w:b/>
          <w:bCs/>
          <w:sz w:val="24"/>
        </w:rPr>
        <w:t>–</w:t>
      </w:r>
      <w:r w:rsidRPr="00865217">
        <w:rPr>
          <w:rFonts w:asciiTheme="minorHAnsi" w:eastAsiaTheme="majorEastAsia" w:hAnsiTheme="minorHAnsi" w:cstheme="minorHAnsi" w:hint="eastAsia"/>
          <w:b/>
          <w:bCs/>
          <w:sz w:val="24"/>
        </w:rPr>
        <w:t xml:space="preserve"> </w:t>
      </w:r>
      <w:r w:rsidRPr="00865217">
        <w:rPr>
          <w:rFonts w:asciiTheme="minorHAnsi" w:eastAsiaTheme="majorEastAsia" w:hAnsiTheme="minorHAnsi" w:cstheme="minorHAnsi"/>
          <w:b/>
          <w:bCs/>
          <w:sz w:val="24"/>
        </w:rPr>
        <w:t>8</w:t>
      </w:r>
      <w:r w:rsidRPr="00865217">
        <w:rPr>
          <w:rFonts w:asciiTheme="minorHAnsi" w:eastAsiaTheme="majorEastAsia" w:hAnsiTheme="minorHAnsi" w:cstheme="minorHAnsi" w:hint="eastAsia"/>
          <w:b/>
          <w:bCs/>
          <w:sz w:val="24"/>
        </w:rPr>
        <w:t>月</w:t>
      </w:r>
      <w:r w:rsidRPr="00865217">
        <w:rPr>
          <w:rFonts w:asciiTheme="minorHAnsi" w:eastAsiaTheme="majorEastAsia" w:hAnsiTheme="minorHAnsi" w:cstheme="minorHAnsi"/>
          <w:b/>
          <w:bCs/>
          <w:sz w:val="24"/>
        </w:rPr>
        <w:t>12</w:t>
      </w:r>
      <w:r w:rsidRPr="00865217">
        <w:rPr>
          <w:rFonts w:asciiTheme="minorHAnsi" w:eastAsiaTheme="majorEastAsia" w:hAnsiTheme="minorHAnsi" w:cstheme="minorHAnsi" w:hint="eastAsia"/>
          <w:b/>
          <w:bCs/>
          <w:sz w:val="24"/>
        </w:rPr>
        <w:t>日（</w:t>
      </w:r>
      <w:r w:rsidRPr="00865217">
        <w:rPr>
          <w:rFonts w:asciiTheme="minorHAnsi" w:eastAsiaTheme="majorEastAsia" w:hAnsiTheme="minorHAnsi" w:cstheme="minorHAnsi"/>
          <w:b/>
          <w:bCs/>
          <w:sz w:val="24"/>
        </w:rPr>
        <w:t>4</w:t>
      </w:r>
      <w:r w:rsidRPr="00865217">
        <w:rPr>
          <w:rFonts w:asciiTheme="minorHAnsi" w:eastAsiaTheme="majorEastAsia" w:hAnsiTheme="minorHAnsi" w:cstheme="minorHAnsi" w:hint="eastAsia"/>
          <w:b/>
          <w:bCs/>
          <w:sz w:val="24"/>
        </w:rPr>
        <w:t>周）</w:t>
      </w:r>
    </w:p>
    <w:p w:rsidR="00402B94" w:rsidRPr="00865217" w:rsidRDefault="00110850" w:rsidP="00DE0501">
      <w:pPr>
        <w:widowControl/>
        <w:spacing w:line="40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865217">
        <w:rPr>
          <w:rFonts w:asciiTheme="minorEastAsia" w:eastAsiaTheme="minorEastAsia" w:hAnsiTheme="minorEastAsia"/>
          <w:kern w:val="0"/>
          <w:sz w:val="24"/>
          <w:highlight w:val="yellow"/>
        </w:rPr>
        <w:t>项目申请截止日期：202</w:t>
      </w:r>
      <w:r w:rsidRPr="00865217">
        <w:rPr>
          <w:rFonts w:asciiTheme="minorEastAsia" w:eastAsiaTheme="minorEastAsia" w:hAnsiTheme="minorEastAsia" w:hint="eastAsia"/>
          <w:kern w:val="0"/>
          <w:sz w:val="24"/>
          <w:highlight w:val="yellow"/>
        </w:rPr>
        <w:t>2</w:t>
      </w:r>
      <w:r w:rsidRPr="00865217">
        <w:rPr>
          <w:rFonts w:asciiTheme="minorEastAsia" w:eastAsiaTheme="minorEastAsia" w:hAnsiTheme="minorEastAsia"/>
          <w:kern w:val="0"/>
          <w:sz w:val="24"/>
          <w:highlight w:val="yellow"/>
        </w:rPr>
        <w:t>年</w:t>
      </w:r>
      <w:r w:rsidRPr="00865217">
        <w:rPr>
          <w:rFonts w:asciiTheme="minorEastAsia" w:eastAsiaTheme="minorEastAsia" w:hAnsiTheme="minorEastAsia" w:hint="eastAsia"/>
          <w:kern w:val="0"/>
          <w:sz w:val="24"/>
          <w:highlight w:val="yellow"/>
        </w:rPr>
        <w:t>6</w:t>
      </w:r>
      <w:r w:rsidRPr="00865217">
        <w:rPr>
          <w:rFonts w:asciiTheme="minorEastAsia" w:eastAsiaTheme="minorEastAsia" w:hAnsiTheme="minorEastAsia"/>
          <w:kern w:val="0"/>
          <w:sz w:val="24"/>
          <w:highlight w:val="yellow"/>
        </w:rPr>
        <w:t>月</w:t>
      </w:r>
      <w:r w:rsidRPr="00865217">
        <w:rPr>
          <w:rFonts w:asciiTheme="minorEastAsia" w:eastAsiaTheme="minorEastAsia" w:hAnsiTheme="minorEastAsia" w:hint="eastAsia"/>
          <w:kern w:val="0"/>
          <w:sz w:val="24"/>
          <w:highlight w:val="yellow"/>
        </w:rPr>
        <w:t>13</w:t>
      </w:r>
      <w:r w:rsidRPr="00865217">
        <w:rPr>
          <w:rFonts w:asciiTheme="minorEastAsia" w:eastAsiaTheme="minorEastAsia" w:hAnsiTheme="minorEastAsia"/>
          <w:kern w:val="0"/>
          <w:sz w:val="24"/>
          <w:highlight w:val="yellow"/>
        </w:rPr>
        <w:t>日</w:t>
      </w:r>
    </w:p>
    <w:p w:rsidR="00402B94" w:rsidRPr="00865217" w:rsidRDefault="00110850" w:rsidP="00DE050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65217">
        <w:rPr>
          <w:rFonts w:asciiTheme="minorEastAsia" w:eastAsiaTheme="minorEastAsia" w:hAnsiTheme="minorEastAsia"/>
          <w:sz w:val="24"/>
        </w:rPr>
        <w:t>项目费用：</w:t>
      </w:r>
      <w:r w:rsidRPr="00865217">
        <w:rPr>
          <w:rFonts w:asciiTheme="minorHAnsi" w:eastAsiaTheme="majorEastAsia" w:hAnsiTheme="minorHAnsi" w:cstheme="minorHAnsi" w:hint="eastAsia"/>
          <w:sz w:val="24"/>
        </w:rPr>
        <w:t>约人民币</w:t>
      </w:r>
      <w:r w:rsidRPr="00865217">
        <w:rPr>
          <w:rFonts w:asciiTheme="minorHAnsi" w:eastAsiaTheme="majorEastAsia" w:hAnsiTheme="minorHAnsi" w:cstheme="minorHAnsi"/>
          <w:sz w:val="24"/>
        </w:rPr>
        <w:t>8,700</w:t>
      </w:r>
      <w:r w:rsidRPr="00865217">
        <w:rPr>
          <w:rFonts w:asciiTheme="minorHAnsi" w:eastAsiaTheme="majorEastAsia" w:hAnsiTheme="minorHAnsi" w:cstheme="minorHAnsi" w:hint="eastAsia"/>
          <w:sz w:val="24"/>
        </w:rPr>
        <w:t>元</w:t>
      </w:r>
    </w:p>
    <w:p w:rsidR="00402B94" w:rsidRPr="00865217" w:rsidRDefault="00110850" w:rsidP="00DE050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65217">
        <w:rPr>
          <w:rFonts w:asciiTheme="minorEastAsia" w:eastAsiaTheme="minorEastAsia" w:hAnsiTheme="minorEastAsia"/>
          <w:sz w:val="24"/>
        </w:rPr>
        <w:t>费用包括：</w:t>
      </w:r>
      <w:r w:rsidRPr="00865217">
        <w:rPr>
          <w:rFonts w:asciiTheme="minorHAnsi" w:eastAsiaTheme="majorEastAsia" w:hAnsiTheme="minorHAnsi" w:cstheme="minorHAnsi" w:hint="eastAsia"/>
          <w:sz w:val="24"/>
        </w:rPr>
        <w:t>申请费、学费、与项目设计与管理费</w:t>
      </w:r>
    </w:p>
    <w:p w:rsidR="00402B94" w:rsidRDefault="00110850" w:rsidP="00DE0501"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注：对于参加该项目的学生，选拔10%评定为优秀学员，给予优秀学员证书和物质奖励。</w:t>
      </w:r>
    </w:p>
    <w:p w:rsidR="00402B94" w:rsidRDefault="00402B94" w:rsidP="00DE0501">
      <w:pPr>
        <w:spacing w:line="400" w:lineRule="exact"/>
        <w:ind w:firstLineChars="200" w:firstLine="482"/>
        <w:rPr>
          <w:rFonts w:ascii="宋体" w:hAnsi="宋体" w:cs="宋体"/>
          <w:b/>
          <w:bCs/>
          <w:sz w:val="24"/>
        </w:rPr>
      </w:pPr>
    </w:p>
    <w:p w:rsidR="002333AE" w:rsidRDefault="00110850" w:rsidP="002333AE">
      <w:pPr>
        <w:pStyle w:val="a8"/>
        <w:numPr>
          <w:ilvl w:val="0"/>
          <w:numId w:val="9"/>
        </w:numPr>
        <w:spacing w:line="400" w:lineRule="exact"/>
        <w:ind w:firstLineChars="0"/>
        <w:rPr>
          <w:rFonts w:asciiTheme="minorEastAsia" w:eastAsiaTheme="minorEastAsia" w:hAnsiTheme="minorEastAsia"/>
          <w:b/>
          <w:sz w:val="24"/>
        </w:rPr>
      </w:pPr>
      <w:r w:rsidRPr="002333AE">
        <w:rPr>
          <w:rFonts w:asciiTheme="minorEastAsia" w:eastAsiaTheme="minorEastAsia" w:hAnsiTheme="minorEastAsia" w:hint="eastAsia"/>
          <w:b/>
          <w:sz w:val="24"/>
        </w:rPr>
        <w:t>选拔</w:t>
      </w:r>
      <w:r w:rsidRPr="002333AE">
        <w:rPr>
          <w:rFonts w:asciiTheme="minorEastAsia" w:eastAsiaTheme="minorEastAsia" w:hAnsiTheme="minorEastAsia"/>
          <w:b/>
          <w:sz w:val="24"/>
        </w:rPr>
        <w:t>要求</w:t>
      </w:r>
    </w:p>
    <w:p w:rsidR="00402B94" w:rsidRPr="007B008F" w:rsidRDefault="002333AE" w:rsidP="002333AE">
      <w:pPr>
        <w:spacing w:line="400" w:lineRule="exact"/>
        <w:ind w:firstLineChars="200" w:firstLine="480"/>
        <w:rPr>
          <w:rFonts w:asciiTheme="minorHAnsi" w:eastAsiaTheme="majorEastAsia" w:hAnsiTheme="minorHAnsi" w:cstheme="minorHAnsi"/>
          <w:sz w:val="24"/>
        </w:rPr>
      </w:pPr>
      <w:r w:rsidRPr="007B008F">
        <w:rPr>
          <w:rFonts w:asciiTheme="minorHAnsi" w:eastAsiaTheme="majorEastAsia" w:hAnsiTheme="minorHAnsi" w:cstheme="minorHAnsi" w:hint="eastAsia"/>
          <w:sz w:val="24"/>
        </w:rPr>
        <w:t>1</w:t>
      </w:r>
      <w:r w:rsidRPr="007B008F">
        <w:rPr>
          <w:rFonts w:asciiTheme="minorHAnsi" w:eastAsiaTheme="majorEastAsia" w:hAnsiTheme="minorHAnsi" w:cstheme="minorHAnsi"/>
          <w:sz w:val="24"/>
        </w:rPr>
        <w:t xml:space="preserve">. </w:t>
      </w:r>
      <w:r w:rsidR="00110850" w:rsidRPr="007B008F">
        <w:rPr>
          <w:rFonts w:asciiTheme="minorHAnsi" w:eastAsiaTheme="majorEastAsia" w:hAnsiTheme="minorHAnsi" w:cstheme="minorHAnsi"/>
          <w:sz w:val="24"/>
        </w:rPr>
        <w:t>仅限本校</w:t>
      </w:r>
      <w:r w:rsidR="00110850" w:rsidRPr="007B008F">
        <w:rPr>
          <w:rFonts w:asciiTheme="minorHAnsi" w:eastAsiaTheme="majorEastAsia" w:hAnsiTheme="minorHAnsi" w:cstheme="minorHAnsi" w:hint="eastAsia"/>
          <w:sz w:val="24"/>
        </w:rPr>
        <w:t>全日制在校生；且成绩优异、道德品质好，在校期间未受过纪律处分，身心健康，能顺利完成学习任务；</w:t>
      </w:r>
    </w:p>
    <w:p w:rsidR="002333AE" w:rsidRPr="007B008F" w:rsidRDefault="002333AE" w:rsidP="002333AE">
      <w:pPr>
        <w:spacing w:line="400" w:lineRule="exact"/>
        <w:ind w:firstLineChars="200" w:firstLine="480"/>
        <w:rPr>
          <w:rFonts w:asciiTheme="minorHAnsi" w:eastAsiaTheme="majorEastAsia" w:hAnsiTheme="minorHAnsi" w:cstheme="minorHAnsi"/>
          <w:sz w:val="24"/>
        </w:rPr>
      </w:pPr>
      <w:r w:rsidRPr="007B008F">
        <w:rPr>
          <w:rFonts w:asciiTheme="minorHAnsi" w:eastAsiaTheme="majorEastAsia" w:hAnsiTheme="minorHAnsi" w:cstheme="minorHAnsi" w:hint="eastAsia"/>
          <w:sz w:val="24"/>
        </w:rPr>
        <w:t>2</w:t>
      </w:r>
      <w:r w:rsidRPr="007B008F">
        <w:rPr>
          <w:rFonts w:asciiTheme="minorHAnsi" w:eastAsiaTheme="majorEastAsia" w:hAnsiTheme="minorHAnsi" w:cstheme="minorHAnsi"/>
          <w:sz w:val="24"/>
        </w:rPr>
        <w:t xml:space="preserve">. </w:t>
      </w:r>
      <w:r w:rsidR="00110850" w:rsidRPr="007B008F">
        <w:rPr>
          <w:rFonts w:asciiTheme="minorHAnsi" w:eastAsiaTheme="majorEastAsia" w:hAnsiTheme="minorHAnsi" w:cstheme="minorHAnsi" w:hint="eastAsia"/>
          <w:sz w:val="24"/>
        </w:rPr>
        <w:t>申请要求：具备良好的英语基础；课程适合本科生参加；</w:t>
      </w:r>
    </w:p>
    <w:p w:rsidR="002333AE" w:rsidRPr="007B008F" w:rsidRDefault="002333AE" w:rsidP="002333AE">
      <w:pPr>
        <w:spacing w:line="400" w:lineRule="exact"/>
        <w:ind w:firstLineChars="200" w:firstLine="480"/>
        <w:rPr>
          <w:rFonts w:asciiTheme="minorHAnsi" w:eastAsiaTheme="majorEastAsia" w:hAnsiTheme="minorHAnsi" w:cstheme="minorHAnsi"/>
          <w:sz w:val="24"/>
        </w:rPr>
      </w:pPr>
      <w:r w:rsidRPr="007B008F">
        <w:rPr>
          <w:rFonts w:asciiTheme="minorHAnsi" w:eastAsiaTheme="majorEastAsia" w:hAnsiTheme="minorHAnsi" w:cstheme="minorHAnsi" w:hint="eastAsia"/>
          <w:sz w:val="24"/>
        </w:rPr>
        <w:t>3</w:t>
      </w:r>
      <w:r w:rsidRPr="007B008F">
        <w:rPr>
          <w:rFonts w:asciiTheme="minorHAnsi" w:eastAsiaTheme="majorEastAsia" w:hAnsiTheme="minorHAnsi" w:cstheme="minorHAnsi"/>
          <w:sz w:val="24"/>
        </w:rPr>
        <w:t xml:space="preserve">. </w:t>
      </w:r>
      <w:r w:rsidR="00110850" w:rsidRPr="007B008F">
        <w:rPr>
          <w:rFonts w:asciiTheme="minorHAnsi" w:eastAsiaTheme="majorEastAsia" w:hAnsiTheme="minorHAnsi" w:cstheme="minorHAnsi" w:hint="eastAsia"/>
          <w:sz w:val="24"/>
        </w:rPr>
        <w:t>家庭具有一定经济基础，能够提供在线学习所需费用；</w:t>
      </w:r>
    </w:p>
    <w:p w:rsidR="00402B94" w:rsidRDefault="002333AE" w:rsidP="005F40DE">
      <w:pPr>
        <w:spacing w:line="400" w:lineRule="exact"/>
        <w:ind w:firstLineChars="200" w:firstLine="480"/>
        <w:rPr>
          <w:rFonts w:asciiTheme="minorHAnsi" w:eastAsiaTheme="majorEastAsia" w:hAnsiTheme="minorHAnsi" w:cstheme="minorHAnsi"/>
          <w:sz w:val="24"/>
        </w:rPr>
      </w:pPr>
      <w:r w:rsidRPr="007B008F">
        <w:rPr>
          <w:rFonts w:asciiTheme="minorHAnsi" w:eastAsiaTheme="majorEastAsia" w:hAnsiTheme="minorHAnsi" w:cstheme="minorHAnsi"/>
          <w:sz w:val="24"/>
        </w:rPr>
        <w:t xml:space="preserve">4. </w:t>
      </w:r>
      <w:r w:rsidR="005F40DE" w:rsidRPr="00293B34">
        <w:rPr>
          <w:rFonts w:asciiTheme="minorHAnsi" w:eastAsiaTheme="majorEastAsia" w:hAnsiTheme="minorHAnsi" w:cstheme="minorHAnsi"/>
          <w:sz w:val="24"/>
        </w:rPr>
        <w:t>通过我校</w:t>
      </w:r>
      <w:r w:rsidR="005F40DE" w:rsidRPr="00293B34">
        <w:rPr>
          <w:rFonts w:asciiTheme="minorHAnsi" w:eastAsiaTheme="majorEastAsia" w:hAnsiTheme="minorHAnsi" w:cstheme="minorHAnsi" w:hint="eastAsia"/>
          <w:sz w:val="24"/>
        </w:rPr>
        <w:t>学习</w:t>
      </w:r>
      <w:r w:rsidR="005F40DE" w:rsidRPr="00293B34">
        <w:rPr>
          <w:rFonts w:asciiTheme="minorHAnsi" w:eastAsiaTheme="majorEastAsia" w:hAnsiTheme="minorHAnsi" w:cstheme="minorHAnsi"/>
          <w:sz w:val="24"/>
        </w:rPr>
        <w:t>资格审核以及全美国际教育协会的项目面试、</w:t>
      </w:r>
      <w:r w:rsidR="00826DC7">
        <w:rPr>
          <w:rFonts w:asciiTheme="minorHAnsi" w:eastAsiaTheme="majorEastAsia" w:hAnsiTheme="minorHAnsi" w:cstheme="minorHAnsi" w:hint="eastAsia"/>
          <w:sz w:val="24"/>
        </w:rPr>
        <w:t>澳</w:t>
      </w:r>
      <w:proofErr w:type="gramStart"/>
      <w:r w:rsidR="005F40DE" w:rsidRPr="00293B34">
        <w:rPr>
          <w:rFonts w:asciiTheme="minorHAnsi" w:eastAsiaTheme="majorEastAsia" w:hAnsiTheme="minorHAnsi" w:cstheme="minorHAnsi" w:hint="eastAsia"/>
          <w:sz w:val="24"/>
        </w:rPr>
        <w:t>方</w:t>
      </w:r>
      <w:r w:rsidR="005F40DE" w:rsidRPr="00293B34">
        <w:rPr>
          <w:rFonts w:asciiTheme="minorHAnsi" w:eastAsiaTheme="majorEastAsia" w:hAnsiTheme="minorHAnsi" w:cstheme="minorHAnsi"/>
          <w:sz w:val="24"/>
        </w:rPr>
        <w:t>大学</w:t>
      </w:r>
      <w:proofErr w:type="gramEnd"/>
      <w:r w:rsidR="005F40DE" w:rsidRPr="00293B34">
        <w:rPr>
          <w:rFonts w:asciiTheme="minorHAnsi" w:eastAsiaTheme="majorEastAsia" w:hAnsiTheme="minorHAnsi" w:cstheme="minorHAnsi"/>
          <w:sz w:val="24"/>
        </w:rPr>
        <w:t>的学术审核。</w:t>
      </w:r>
    </w:p>
    <w:p w:rsidR="005F40DE" w:rsidRPr="007B008F" w:rsidRDefault="005F40DE" w:rsidP="005F40DE">
      <w:pPr>
        <w:spacing w:line="400" w:lineRule="exact"/>
        <w:ind w:firstLineChars="200" w:firstLine="480"/>
        <w:rPr>
          <w:rFonts w:asciiTheme="minorHAnsi" w:eastAsiaTheme="majorEastAsia" w:hAnsiTheme="minorHAnsi" w:cstheme="minorHAnsi"/>
          <w:sz w:val="24"/>
        </w:rPr>
      </w:pPr>
    </w:p>
    <w:p w:rsidR="00402B94" w:rsidRDefault="00110850" w:rsidP="00DE0501">
      <w:pPr>
        <w:pStyle w:val="a8"/>
        <w:spacing w:line="400" w:lineRule="exact"/>
        <w:ind w:firstLine="482"/>
        <w:rPr>
          <w:rFonts w:asciiTheme="minorEastAsia" w:eastAsiaTheme="minorEastAsia" w:hAnsiTheme="minorEastAsia" w:cstheme="minorHAnsi"/>
          <w:b/>
          <w:bCs/>
          <w:sz w:val="24"/>
        </w:rPr>
      </w:pPr>
      <w:r>
        <w:rPr>
          <w:rFonts w:asciiTheme="minorEastAsia" w:eastAsiaTheme="minorEastAsia" w:hAnsiTheme="minorEastAsia" w:cstheme="minorHAnsi" w:hint="eastAsia"/>
          <w:b/>
          <w:bCs/>
          <w:sz w:val="24"/>
        </w:rPr>
        <w:t>六、报名程序</w:t>
      </w:r>
    </w:p>
    <w:p w:rsidR="00826DC7" w:rsidRPr="008532D8" w:rsidRDefault="00826DC7" w:rsidP="00826DC7">
      <w:pPr>
        <w:spacing w:line="440" w:lineRule="exact"/>
        <w:ind w:firstLineChars="200" w:firstLine="480"/>
        <w:rPr>
          <w:rFonts w:ascii="宋体" w:hAnsi="宋体" w:cs="Calibri"/>
          <w:sz w:val="24"/>
        </w:rPr>
      </w:pPr>
      <w:r w:rsidRPr="008532D8">
        <w:rPr>
          <w:rFonts w:ascii="宋体" w:hAnsi="宋体" w:cs="Calibri"/>
          <w:sz w:val="24"/>
        </w:rPr>
        <w:t>1</w:t>
      </w:r>
      <w:r w:rsidRPr="008532D8">
        <w:rPr>
          <w:rFonts w:ascii="宋体" w:hAnsi="宋体" w:cs="Calibri" w:hint="eastAsia"/>
          <w:sz w:val="24"/>
        </w:rPr>
        <w:t>．采取“个人申请、学院推荐、专家评审、择优录取”的方式进行选拔。</w:t>
      </w:r>
    </w:p>
    <w:p w:rsidR="00826DC7" w:rsidRPr="008532D8" w:rsidRDefault="00826DC7" w:rsidP="00826DC7">
      <w:pPr>
        <w:spacing w:line="440" w:lineRule="exact"/>
        <w:ind w:firstLineChars="200" w:firstLine="480"/>
        <w:rPr>
          <w:rFonts w:ascii="宋体" w:hAnsi="宋体" w:cs="Calibri"/>
          <w:sz w:val="24"/>
        </w:rPr>
      </w:pPr>
      <w:r w:rsidRPr="008532D8">
        <w:rPr>
          <w:rFonts w:ascii="宋体" w:hAnsi="宋体" w:cs="Calibri"/>
          <w:sz w:val="24"/>
        </w:rPr>
        <w:t>2</w:t>
      </w:r>
      <w:r w:rsidRPr="008532D8">
        <w:rPr>
          <w:rFonts w:ascii="宋体" w:hAnsi="宋体" w:cs="Calibri" w:hint="eastAsia"/>
          <w:sz w:val="24"/>
        </w:rPr>
        <w:t>．申请人应向所在学院提交以下材料：</w:t>
      </w:r>
    </w:p>
    <w:p w:rsidR="00826DC7" w:rsidRPr="008532D8" w:rsidRDefault="00826DC7" w:rsidP="00826DC7">
      <w:pPr>
        <w:spacing w:line="440" w:lineRule="exact"/>
        <w:ind w:firstLineChars="200" w:firstLine="480"/>
        <w:rPr>
          <w:rFonts w:ascii="宋体" w:hAnsi="宋体" w:cs="Calibri"/>
          <w:sz w:val="24"/>
        </w:rPr>
      </w:pPr>
      <w:r w:rsidRPr="008532D8">
        <w:rPr>
          <w:rFonts w:ascii="宋体" w:hAnsi="宋体" w:cs="Calibri" w:hint="eastAsia"/>
          <w:sz w:val="24"/>
        </w:rPr>
        <w:t>（</w:t>
      </w:r>
      <w:r w:rsidRPr="008532D8">
        <w:rPr>
          <w:rFonts w:ascii="宋体" w:hAnsi="宋体" w:cs="Calibri"/>
          <w:sz w:val="24"/>
        </w:rPr>
        <w:t>1</w:t>
      </w:r>
      <w:r w:rsidRPr="008532D8">
        <w:rPr>
          <w:rFonts w:ascii="宋体" w:hAnsi="宋体" w:cs="Calibri" w:hint="eastAsia"/>
          <w:sz w:val="24"/>
        </w:rPr>
        <w:t>）《南京邮电大学本科生海外访学申请表》；</w:t>
      </w:r>
    </w:p>
    <w:p w:rsidR="00826DC7" w:rsidRPr="008532D8" w:rsidRDefault="00826DC7" w:rsidP="00826DC7">
      <w:pPr>
        <w:spacing w:line="440" w:lineRule="exact"/>
        <w:ind w:firstLineChars="200" w:firstLine="480"/>
        <w:rPr>
          <w:rFonts w:ascii="宋体" w:hAnsi="宋体" w:cs="Calibri"/>
          <w:sz w:val="24"/>
        </w:rPr>
      </w:pPr>
      <w:r w:rsidRPr="008532D8">
        <w:rPr>
          <w:rFonts w:ascii="宋体" w:hAnsi="宋体" w:cs="Calibri" w:hint="eastAsia"/>
          <w:sz w:val="24"/>
        </w:rPr>
        <w:t>（</w:t>
      </w:r>
      <w:r w:rsidRPr="008532D8">
        <w:rPr>
          <w:rFonts w:ascii="宋体" w:hAnsi="宋体" w:cs="Calibri"/>
          <w:sz w:val="24"/>
        </w:rPr>
        <w:t>2</w:t>
      </w:r>
      <w:r w:rsidRPr="008532D8">
        <w:rPr>
          <w:rFonts w:ascii="宋体" w:hAnsi="宋体" w:cs="Calibri" w:hint="eastAsia"/>
          <w:sz w:val="24"/>
        </w:rPr>
        <w:t>）英语水平证明及复印件；</w:t>
      </w:r>
    </w:p>
    <w:p w:rsidR="00826DC7" w:rsidRPr="008532D8" w:rsidRDefault="00826DC7" w:rsidP="00826DC7">
      <w:pPr>
        <w:spacing w:line="440" w:lineRule="exact"/>
        <w:ind w:firstLineChars="200" w:firstLine="480"/>
        <w:rPr>
          <w:rFonts w:ascii="宋体" w:hAnsi="宋体" w:cs="Calibri"/>
          <w:sz w:val="24"/>
        </w:rPr>
      </w:pPr>
      <w:r w:rsidRPr="008532D8">
        <w:rPr>
          <w:rFonts w:ascii="宋体" w:hAnsi="宋体" w:cs="Calibri" w:hint="eastAsia"/>
          <w:sz w:val="24"/>
        </w:rPr>
        <w:t>（</w:t>
      </w:r>
      <w:r w:rsidRPr="008532D8">
        <w:rPr>
          <w:rFonts w:ascii="宋体" w:hAnsi="宋体" w:cs="Calibri"/>
          <w:sz w:val="24"/>
        </w:rPr>
        <w:t>3</w:t>
      </w:r>
      <w:r w:rsidRPr="008532D8">
        <w:rPr>
          <w:rFonts w:ascii="宋体" w:hAnsi="宋体" w:cs="Calibri" w:hint="eastAsia"/>
          <w:sz w:val="24"/>
        </w:rPr>
        <w:t>）学术科研能力证明材料及复印件（包括论文发表、参与竞赛、项目等）；</w:t>
      </w:r>
    </w:p>
    <w:p w:rsidR="00826DC7" w:rsidRPr="008532D8" w:rsidRDefault="00826DC7" w:rsidP="00826DC7">
      <w:pPr>
        <w:spacing w:line="440" w:lineRule="exact"/>
        <w:ind w:firstLineChars="200" w:firstLine="480"/>
        <w:rPr>
          <w:rFonts w:ascii="宋体" w:hAnsi="宋体" w:cs="Calibri"/>
          <w:sz w:val="24"/>
        </w:rPr>
      </w:pPr>
      <w:r w:rsidRPr="008532D8">
        <w:rPr>
          <w:rFonts w:ascii="宋体" w:hAnsi="宋体" w:cs="Calibri" w:hint="eastAsia"/>
          <w:sz w:val="24"/>
        </w:rPr>
        <w:t>（</w:t>
      </w:r>
      <w:r w:rsidRPr="008532D8">
        <w:rPr>
          <w:rFonts w:ascii="宋体" w:hAnsi="宋体" w:cs="Calibri"/>
          <w:sz w:val="24"/>
        </w:rPr>
        <w:t>4</w:t>
      </w:r>
      <w:r w:rsidRPr="008532D8">
        <w:rPr>
          <w:rFonts w:ascii="宋体" w:hAnsi="宋体" w:cs="Calibri" w:hint="eastAsia"/>
          <w:sz w:val="24"/>
        </w:rPr>
        <w:t>）获奖证书及复印件。</w:t>
      </w:r>
    </w:p>
    <w:p w:rsidR="00826DC7" w:rsidRPr="008532D8" w:rsidRDefault="00826DC7" w:rsidP="00826DC7">
      <w:pPr>
        <w:spacing w:line="440" w:lineRule="exact"/>
        <w:ind w:firstLineChars="200" w:firstLine="480"/>
        <w:rPr>
          <w:rFonts w:ascii="宋体" w:hAnsi="宋体" w:cs="Calibri"/>
          <w:sz w:val="24"/>
        </w:rPr>
      </w:pPr>
      <w:r w:rsidRPr="008532D8">
        <w:rPr>
          <w:rFonts w:ascii="宋体" w:hAnsi="宋体" w:cs="Calibri"/>
          <w:sz w:val="24"/>
        </w:rPr>
        <w:t>3</w:t>
      </w:r>
      <w:r w:rsidRPr="008532D8">
        <w:rPr>
          <w:rFonts w:ascii="宋体" w:hAnsi="宋体" w:cs="Calibri" w:hint="eastAsia"/>
          <w:sz w:val="24"/>
        </w:rPr>
        <w:t>．申请人将申请材料交至各学院，学院根据申请资格与条件对申请人进行筛选、排序并填写《南京邮电大学本科生海外访学申请汇总表》，于</w:t>
      </w:r>
      <w:r w:rsidRPr="008532D8">
        <w:rPr>
          <w:rFonts w:ascii="宋体" w:hAnsi="宋体" w:cs="Calibri"/>
          <w:sz w:val="24"/>
          <w:highlight w:val="yellow"/>
        </w:rPr>
        <w:t>6</w:t>
      </w:r>
      <w:r w:rsidRPr="008532D8">
        <w:rPr>
          <w:rFonts w:ascii="宋体" w:hAnsi="宋体" w:cs="Calibri" w:hint="eastAsia"/>
          <w:sz w:val="24"/>
          <w:highlight w:val="yellow"/>
        </w:rPr>
        <w:t>月</w:t>
      </w:r>
      <w:r w:rsidRPr="008532D8">
        <w:rPr>
          <w:rFonts w:ascii="宋体" w:hAnsi="宋体" w:cs="Calibri"/>
          <w:sz w:val="24"/>
          <w:highlight w:val="yellow"/>
        </w:rPr>
        <w:t>1</w:t>
      </w:r>
      <w:r>
        <w:rPr>
          <w:rFonts w:ascii="宋体" w:hAnsi="宋体" w:cs="Calibri"/>
          <w:sz w:val="24"/>
          <w:highlight w:val="yellow"/>
        </w:rPr>
        <w:t>3</w:t>
      </w:r>
      <w:r w:rsidRPr="008532D8">
        <w:rPr>
          <w:rFonts w:ascii="宋体" w:hAnsi="宋体" w:cs="Calibri" w:hint="eastAsia"/>
          <w:sz w:val="24"/>
          <w:highlight w:val="yellow"/>
        </w:rPr>
        <w:t>日</w:t>
      </w:r>
      <w:r w:rsidRPr="008532D8">
        <w:rPr>
          <w:rFonts w:ascii="宋体" w:hAnsi="宋体" w:cs="Calibri" w:hint="eastAsia"/>
          <w:sz w:val="24"/>
        </w:rPr>
        <w:t>前将候选人申请材料及汇总表交至教务处实践教学科，逾期不递交材料的学院作自动放弃处理。</w:t>
      </w:r>
    </w:p>
    <w:p w:rsidR="00826DC7" w:rsidRPr="008532D8" w:rsidRDefault="00826DC7" w:rsidP="00826DC7">
      <w:pPr>
        <w:spacing w:line="440" w:lineRule="exact"/>
        <w:ind w:firstLineChars="200" w:firstLine="480"/>
        <w:rPr>
          <w:rFonts w:ascii="宋体" w:hAnsi="宋体" w:cs="Calibri"/>
          <w:sz w:val="24"/>
        </w:rPr>
      </w:pPr>
      <w:r w:rsidRPr="008532D8">
        <w:rPr>
          <w:rFonts w:ascii="宋体" w:hAnsi="宋体" w:cs="Calibri"/>
          <w:sz w:val="24"/>
        </w:rPr>
        <w:t>4</w:t>
      </w:r>
      <w:r w:rsidRPr="008532D8">
        <w:rPr>
          <w:rFonts w:ascii="宋体" w:hAnsi="宋体" w:cs="Calibri" w:hint="eastAsia"/>
          <w:sz w:val="24"/>
        </w:rPr>
        <w:t>．教务处会同相关部门，共同组织专家进行评审，确定我校参加项目的学生名单，并进行公示。</w:t>
      </w:r>
    </w:p>
    <w:p w:rsidR="00826DC7" w:rsidRDefault="00826DC7" w:rsidP="00826DC7">
      <w:pPr>
        <w:spacing w:line="440" w:lineRule="exact"/>
        <w:ind w:firstLineChars="200" w:firstLine="480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5</w:t>
      </w:r>
      <w:r>
        <w:rPr>
          <w:rFonts w:ascii="宋体" w:hAnsi="宋体" w:cs="Calibri"/>
          <w:sz w:val="24"/>
        </w:rPr>
        <w:t xml:space="preserve">. </w:t>
      </w:r>
      <w:r w:rsidRPr="00D45932">
        <w:rPr>
          <w:rFonts w:ascii="宋体" w:hAnsi="宋体" w:cs="Calibri"/>
          <w:sz w:val="24"/>
        </w:rPr>
        <w:t>通过全美国际教育协会的项目面试</w:t>
      </w:r>
      <w:r>
        <w:rPr>
          <w:rFonts w:ascii="宋体" w:hAnsi="宋体" w:cs="Calibri"/>
          <w:sz w:val="24"/>
        </w:rPr>
        <w:t>以及</w:t>
      </w:r>
      <w:r>
        <w:rPr>
          <w:rFonts w:ascii="宋体" w:hAnsi="宋体" w:cs="Calibri" w:hint="eastAsia"/>
          <w:sz w:val="24"/>
        </w:rPr>
        <w:t>澳</w:t>
      </w:r>
      <w:proofErr w:type="gramStart"/>
      <w:r w:rsidRPr="00D45932">
        <w:rPr>
          <w:rFonts w:ascii="宋体" w:hAnsi="宋体" w:cs="Calibri" w:hint="eastAsia"/>
          <w:sz w:val="24"/>
        </w:rPr>
        <w:t>方</w:t>
      </w:r>
      <w:r w:rsidRPr="00D45932">
        <w:rPr>
          <w:rFonts w:ascii="宋体" w:hAnsi="宋体" w:cs="Calibri"/>
          <w:sz w:val="24"/>
        </w:rPr>
        <w:t>大学</w:t>
      </w:r>
      <w:proofErr w:type="gramEnd"/>
      <w:r w:rsidRPr="00D45932">
        <w:rPr>
          <w:rFonts w:ascii="宋体" w:hAnsi="宋体" w:cs="Calibri"/>
          <w:sz w:val="24"/>
        </w:rPr>
        <w:t>的学术审核</w:t>
      </w:r>
      <w:r>
        <w:rPr>
          <w:rFonts w:ascii="宋体" w:hAnsi="宋体" w:cs="Calibri"/>
          <w:sz w:val="24"/>
        </w:rPr>
        <w:t>。</w:t>
      </w:r>
    </w:p>
    <w:p w:rsidR="005F40DE" w:rsidRPr="00826DC7" w:rsidRDefault="005F40DE" w:rsidP="00DE0501">
      <w:pPr>
        <w:pStyle w:val="a8"/>
        <w:spacing w:line="400" w:lineRule="exact"/>
        <w:ind w:firstLine="482"/>
        <w:rPr>
          <w:rFonts w:asciiTheme="minorEastAsia" w:eastAsiaTheme="minorEastAsia" w:hAnsiTheme="minorEastAsia" w:cstheme="minorHAnsi"/>
          <w:b/>
          <w:bCs/>
          <w:sz w:val="24"/>
        </w:rPr>
      </w:pPr>
    </w:p>
    <w:p w:rsidR="00DB15C2" w:rsidRDefault="00DB15C2" w:rsidP="00DE0501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402B94" w:rsidRDefault="00110850" w:rsidP="00DE0501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七</w:t>
      </w:r>
      <w:r>
        <w:rPr>
          <w:rFonts w:asciiTheme="minorEastAsia" w:eastAsiaTheme="minorEastAsia" w:hAnsiTheme="minorEastAsia"/>
          <w:b/>
          <w:sz w:val="24"/>
        </w:rPr>
        <w:t>、联系</w:t>
      </w:r>
      <w:r>
        <w:rPr>
          <w:rFonts w:asciiTheme="minorEastAsia" w:eastAsiaTheme="minorEastAsia" w:hAnsiTheme="minorEastAsia" w:hint="eastAsia"/>
          <w:b/>
          <w:sz w:val="24"/>
        </w:rPr>
        <w:t>方式</w:t>
      </w:r>
    </w:p>
    <w:p w:rsidR="00402B94" w:rsidRDefault="00110850" w:rsidP="00736C79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国际合作交流处：</w:t>
      </w:r>
      <w:proofErr w:type="gramStart"/>
      <w:r>
        <w:rPr>
          <w:rFonts w:asciiTheme="minorEastAsia" w:eastAsiaTheme="minorEastAsia" w:hAnsiTheme="minorEastAsia" w:hint="eastAsia"/>
          <w:sz w:val="24"/>
        </w:rPr>
        <w:t>侍</w:t>
      </w:r>
      <w:proofErr w:type="gramEnd"/>
      <w:r>
        <w:rPr>
          <w:rFonts w:asciiTheme="minorEastAsia" w:eastAsiaTheme="minorEastAsia" w:hAnsiTheme="minorEastAsia"/>
          <w:sz w:val="24"/>
        </w:rPr>
        <w:t>老师</w:t>
      </w:r>
      <w:r>
        <w:rPr>
          <w:rFonts w:asciiTheme="minorEastAsia" w:eastAsiaTheme="minorEastAsia" w:hAnsiTheme="minorEastAsia" w:hint="eastAsia"/>
          <w:sz w:val="24"/>
        </w:rPr>
        <w:t>83492393（项目咨询）</w:t>
      </w:r>
    </w:p>
    <w:p w:rsidR="00402B94" w:rsidRDefault="00110850" w:rsidP="00736C79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教务处：于老师85866258 （</w:t>
      </w:r>
      <w:r w:rsidR="00037632">
        <w:rPr>
          <w:rFonts w:asciiTheme="minorEastAsia" w:eastAsiaTheme="minorEastAsia" w:hAnsiTheme="minorEastAsia" w:hint="eastAsia"/>
          <w:sz w:val="24"/>
        </w:rPr>
        <w:t>学分互认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402B94" w:rsidRDefault="00402B94" w:rsidP="00DE0501">
      <w:pPr>
        <w:spacing w:line="400" w:lineRule="exact"/>
        <w:jc w:val="right"/>
        <w:rPr>
          <w:rFonts w:asciiTheme="minorEastAsia" w:eastAsiaTheme="minorEastAsia" w:hAnsiTheme="minorEastAsia"/>
          <w:sz w:val="24"/>
        </w:rPr>
      </w:pPr>
    </w:p>
    <w:p w:rsidR="00037632" w:rsidRDefault="00037632" w:rsidP="00037632">
      <w:pPr>
        <w:spacing w:line="400" w:lineRule="exact"/>
        <w:ind w:right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教务处</w:t>
      </w:r>
    </w:p>
    <w:p w:rsidR="00037632" w:rsidRDefault="00037632" w:rsidP="00037632">
      <w:pPr>
        <w:spacing w:line="400" w:lineRule="exact"/>
        <w:ind w:firstLineChars="200" w:firstLine="480"/>
        <w:jc w:val="right"/>
        <w:rPr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                                 202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年6月2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402B94" w:rsidRDefault="00402B94" w:rsidP="00037632">
      <w:pPr>
        <w:spacing w:line="400" w:lineRule="exact"/>
        <w:jc w:val="right"/>
        <w:rPr>
          <w:sz w:val="24"/>
        </w:rPr>
      </w:pPr>
    </w:p>
    <w:sectPr w:rsidR="00402B94">
      <w:headerReference w:type="default" r:id="rId10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9D" w:rsidRDefault="001C029D">
      <w:r>
        <w:separator/>
      </w:r>
    </w:p>
  </w:endnote>
  <w:endnote w:type="continuationSeparator" w:id="0">
    <w:p w:rsidR="001C029D" w:rsidRDefault="001C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9D" w:rsidRDefault="001C029D">
      <w:r>
        <w:separator/>
      </w:r>
    </w:p>
  </w:footnote>
  <w:footnote w:type="continuationSeparator" w:id="0">
    <w:p w:rsidR="001C029D" w:rsidRDefault="001C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4" w:rsidRDefault="00402B94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964"/>
    <w:multiLevelType w:val="multilevel"/>
    <w:tmpl w:val="0AE6596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C463DB"/>
    <w:multiLevelType w:val="hybridMultilevel"/>
    <w:tmpl w:val="BD1A431C"/>
    <w:lvl w:ilvl="0" w:tplc="AD3A06CA">
      <w:start w:val="1"/>
      <w:numFmt w:val="decimal"/>
      <w:lvlText w:val="%1."/>
      <w:lvlJc w:val="left"/>
      <w:pPr>
        <w:ind w:left="78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EE366D"/>
    <w:multiLevelType w:val="multilevel"/>
    <w:tmpl w:val="22EE366D"/>
    <w:lvl w:ilvl="0">
      <w:start w:val="1"/>
      <w:numFmt w:val="japaneseCounting"/>
      <w:lvlText w:val="%1、"/>
      <w:lvlJc w:val="left"/>
      <w:pPr>
        <w:ind w:left="862" w:hanging="4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4" w15:restartNumberingAfterBreak="0">
    <w:nsid w:val="2FAD2C93"/>
    <w:multiLevelType w:val="multilevel"/>
    <w:tmpl w:val="2FAD2C93"/>
    <w:lvl w:ilvl="0">
      <w:start w:val="1"/>
      <w:numFmt w:val="bullet"/>
      <w:lvlText w:val=""/>
      <w:lvlJc w:val="left"/>
      <w:pPr>
        <w:ind w:left="987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D720373"/>
    <w:multiLevelType w:val="multilevel"/>
    <w:tmpl w:val="00C00690"/>
    <w:lvl w:ilvl="0">
      <w:start w:val="1"/>
      <w:numFmt w:val="decimal"/>
      <w:lvlText w:val="%1."/>
      <w:lvlJc w:val="left"/>
      <w:pPr>
        <w:ind w:left="57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5AEF5BE7"/>
    <w:multiLevelType w:val="multilevel"/>
    <w:tmpl w:val="5AEF5BE7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EEB2FA3"/>
    <w:multiLevelType w:val="multilevel"/>
    <w:tmpl w:val="5EEB2FA3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B36ACD"/>
    <w:multiLevelType w:val="multilevel"/>
    <w:tmpl w:val="2486B33C"/>
    <w:lvl w:ilvl="0">
      <w:start w:val="1"/>
      <w:numFmt w:val="decimal"/>
      <w:lvlText w:val="%1）"/>
      <w:lvlJc w:val="left"/>
      <w:pPr>
        <w:ind w:left="57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9" w15:restartNumberingAfterBreak="0">
    <w:nsid w:val="63323214"/>
    <w:multiLevelType w:val="hybridMultilevel"/>
    <w:tmpl w:val="3B64E386"/>
    <w:lvl w:ilvl="0" w:tplc="5D5ACC90">
      <w:start w:val="5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122BB"/>
    <w:rsid w:val="00037632"/>
    <w:rsid w:val="000B158D"/>
    <w:rsid w:val="000E525E"/>
    <w:rsid w:val="000F6D66"/>
    <w:rsid w:val="00110850"/>
    <w:rsid w:val="001301FC"/>
    <w:rsid w:val="00146D93"/>
    <w:rsid w:val="001C029D"/>
    <w:rsid w:val="001F2FE4"/>
    <w:rsid w:val="002333AE"/>
    <w:rsid w:val="00290754"/>
    <w:rsid w:val="00295413"/>
    <w:rsid w:val="002B2126"/>
    <w:rsid w:val="002B3189"/>
    <w:rsid w:val="002D0C68"/>
    <w:rsid w:val="00333C55"/>
    <w:rsid w:val="00335C67"/>
    <w:rsid w:val="00346C79"/>
    <w:rsid w:val="00397B1E"/>
    <w:rsid w:val="003C0817"/>
    <w:rsid w:val="003F0F0D"/>
    <w:rsid w:val="00402B94"/>
    <w:rsid w:val="00405235"/>
    <w:rsid w:val="004F1277"/>
    <w:rsid w:val="005075AB"/>
    <w:rsid w:val="00527D0A"/>
    <w:rsid w:val="0053493C"/>
    <w:rsid w:val="00572B11"/>
    <w:rsid w:val="00593B66"/>
    <w:rsid w:val="005F40DE"/>
    <w:rsid w:val="00701EFC"/>
    <w:rsid w:val="00717B51"/>
    <w:rsid w:val="00723B33"/>
    <w:rsid w:val="0073050B"/>
    <w:rsid w:val="00736C79"/>
    <w:rsid w:val="007712B0"/>
    <w:rsid w:val="007B008F"/>
    <w:rsid w:val="007D181E"/>
    <w:rsid w:val="00812F96"/>
    <w:rsid w:val="00826DC7"/>
    <w:rsid w:val="008457B4"/>
    <w:rsid w:val="008605B5"/>
    <w:rsid w:val="00865217"/>
    <w:rsid w:val="00876949"/>
    <w:rsid w:val="008A2B90"/>
    <w:rsid w:val="008B7C70"/>
    <w:rsid w:val="008D7705"/>
    <w:rsid w:val="00944352"/>
    <w:rsid w:val="0096020C"/>
    <w:rsid w:val="009B1C9E"/>
    <w:rsid w:val="009B7555"/>
    <w:rsid w:val="00A30717"/>
    <w:rsid w:val="00A356D6"/>
    <w:rsid w:val="00A71131"/>
    <w:rsid w:val="00A92695"/>
    <w:rsid w:val="00A97841"/>
    <w:rsid w:val="00AC53BF"/>
    <w:rsid w:val="00B31AFE"/>
    <w:rsid w:val="00B82579"/>
    <w:rsid w:val="00BB2C0B"/>
    <w:rsid w:val="00BB4CEA"/>
    <w:rsid w:val="00C40787"/>
    <w:rsid w:val="00C43880"/>
    <w:rsid w:val="00C43F3D"/>
    <w:rsid w:val="00CE0C52"/>
    <w:rsid w:val="00CE2904"/>
    <w:rsid w:val="00CE7AF3"/>
    <w:rsid w:val="00CF560E"/>
    <w:rsid w:val="00D24F51"/>
    <w:rsid w:val="00D603CC"/>
    <w:rsid w:val="00DA5CC4"/>
    <w:rsid w:val="00DB15C2"/>
    <w:rsid w:val="00DB4410"/>
    <w:rsid w:val="00DC0B95"/>
    <w:rsid w:val="00DC2C29"/>
    <w:rsid w:val="00DC477A"/>
    <w:rsid w:val="00DE0501"/>
    <w:rsid w:val="00DE3DEE"/>
    <w:rsid w:val="00E13516"/>
    <w:rsid w:val="00E41218"/>
    <w:rsid w:val="00E53E28"/>
    <w:rsid w:val="00EA1D16"/>
    <w:rsid w:val="00EC6303"/>
    <w:rsid w:val="00EF26B8"/>
    <w:rsid w:val="00EF2DC5"/>
    <w:rsid w:val="00F11BC4"/>
    <w:rsid w:val="00F66A61"/>
    <w:rsid w:val="00F92373"/>
    <w:rsid w:val="02C278CD"/>
    <w:rsid w:val="0F6D469D"/>
    <w:rsid w:val="11750B8D"/>
    <w:rsid w:val="175D2578"/>
    <w:rsid w:val="188947F1"/>
    <w:rsid w:val="19CB6D2C"/>
    <w:rsid w:val="1EE732EA"/>
    <w:rsid w:val="24597BDE"/>
    <w:rsid w:val="284A2836"/>
    <w:rsid w:val="2BFB4D88"/>
    <w:rsid w:val="2CD43C59"/>
    <w:rsid w:val="323A41FF"/>
    <w:rsid w:val="3FB94E7B"/>
    <w:rsid w:val="49AF1E8D"/>
    <w:rsid w:val="4A6C7C07"/>
    <w:rsid w:val="4BC87F7B"/>
    <w:rsid w:val="51FE56D7"/>
    <w:rsid w:val="570458D1"/>
    <w:rsid w:val="670E4E26"/>
    <w:rsid w:val="6ABC35C7"/>
    <w:rsid w:val="6BE17EAC"/>
    <w:rsid w:val="6F816F86"/>
    <w:rsid w:val="758C1A16"/>
    <w:rsid w:val="7FD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3D1FFC-B9AA-47E8-8B06-64BBDB1A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068B7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37</cp:revision>
  <cp:lastPrinted>2022-06-02T07:06:00Z</cp:lastPrinted>
  <dcterms:created xsi:type="dcterms:W3CDTF">2021-03-03T09:56:00Z</dcterms:created>
  <dcterms:modified xsi:type="dcterms:W3CDTF">2022-06-06T01:35:00Z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40D02454A13C4207B07C1474839304DB</vt:lpwstr>
  </property>
</Properties>
</file>