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046"/>
      </w:tblGrid>
      <w:tr w:rsidR="00A646D9" w:rsidRPr="005602DF" w:rsidTr="005602DF">
        <w:trPr>
          <w:trHeight w:val="600"/>
          <w:jc w:val="center"/>
        </w:trPr>
        <w:tc>
          <w:tcPr>
            <w:tcW w:w="10046" w:type="dxa"/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A646D9" w:rsidRPr="005602DF" w:rsidRDefault="00AB0EE6" w:rsidP="005602DF"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</w:pP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关于</w:t>
            </w:r>
            <w:r w:rsidR="00E51D71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2020</w:t>
            </w: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年</w:t>
            </w:r>
            <w:r w:rsidR="00E51D71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寒假</w:t>
            </w:r>
            <w:r w:rsidR="00A624C2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英国剑桥</w:t>
            </w: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大学</w:t>
            </w:r>
          </w:p>
          <w:p w:rsidR="00A646D9" w:rsidRPr="005602DF" w:rsidRDefault="00AB0EE6" w:rsidP="005602DF"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cs="Arial"/>
                <w:b/>
                <w:bCs/>
                <w:color w:val="0673C8"/>
                <w:kern w:val="0"/>
                <w:sz w:val="30"/>
                <w:szCs w:val="30"/>
              </w:rPr>
            </w:pP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“</w:t>
            </w:r>
            <w:r w:rsidR="00E51D71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人工智能与科技创新</w:t>
            </w: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”</w:t>
            </w:r>
            <w:r w:rsidR="00A624C2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和“</w:t>
            </w:r>
            <w:r w:rsidR="00E51D71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全球商业与创新</w:t>
            </w:r>
            <w:r w:rsidR="00A624C2"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”</w:t>
            </w:r>
            <w:r w:rsidRPr="005602DF">
              <w:rPr>
                <w:rFonts w:asciiTheme="minorEastAsia" w:hAnsiTheme="minorEastAsia" w:cs="Arial"/>
                <w:b/>
                <w:bCs/>
                <w:kern w:val="0"/>
                <w:sz w:val="30"/>
                <w:szCs w:val="30"/>
              </w:rPr>
              <w:t>交流项目报名的通知</w:t>
            </w:r>
          </w:p>
        </w:tc>
      </w:tr>
    </w:tbl>
    <w:p w:rsidR="00A646D9" w:rsidRPr="005602DF" w:rsidRDefault="00A646D9" w:rsidP="005602DF">
      <w:pPr>
        <w:widowControl/>
        <w:spacing w:line="400" w:lineRule="exact"/>
        <w:jc w:val="left"/>
        <w:rPr>
          <w:rFonts w:asciiTheme="minorEastAsia" w:hAnsiTheme="minorEastAsia" w:cs="Arial"/>
          <w:vanish/>
          <w:kern w:val="0"/>
          <w:sz w:val="24"/>
          <w:szCs w:val="24"/>
        </w:rPr>
      </w:pPr>
    </w:p>
    <w:p w:rsidR="00A646D9" w:rsidRPr="005602DF" w:rsidRDefault="00A646D9" w:rsidP="005602DF">
      <w:pPr>
        <w:widowControl/>
        <w:spacing w:line="400" w:lineRule="exact"/>
        <w:jc w:val="left"/>
        <w:rPr>
          <w:rFonts w:asciiTheme="minorEastAsia" w:hAnsiTheme="minorEastAsia" w:cs="Arial"/>
          <w:vanish/>
          <w:kern w:val="0"/>
          <w:sz w:val="24"/>
          <w:szCs w:val="24"/>
        </w:rPr>
      </w:pP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46"/>
      </w:tblGrid>
      <w:tr w:rsidR="00A646D9" w:rsidRPr="005602DF" w:rsidTr="005602DF">
        <w:trPr>
          <w:trHeight w:val="7050"/>
          <w:jc w:val="center"/>
        </w:trPr>
        <w:tc>
          <w:tcPr>
            <w:tcW w:w="9446" w:type="dxa"/>
            <w:shd w:val="clear" w:color="auto" w:fill="auto"/>
          </w:tcPr>
          <w:p w:rsidR="00A646D9" w:rsidRPr="005602DF" w:rsidRDefault="005602DF" w:rsidP="005602DF">
            <w:pPr>
              <w:widowControl/>
              <w:spacing w:line="400" w:lineRule="exac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各学院</w:t>
            </w:r>
            <w:r w:rsidR="00AB0EE6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：</w:t>
            </w:r>
          </w:p>
          <w:p w:rsidR="00A646D9" w:rsidRPr="005602DF" w:rsidRDefault="00AB0EE6" w:rsidP="005602DF">
            <w:pPr>
              <w:widowControl/>
              <w:spacing w:line="400" w:lineRule="exact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依据我校发展国际化教育的方针和校际合作协议，为实施我校的教育国际化战略，培养具有国际视野和国际竞争力的高素质人才</w:t>
            </w:r>
            <w:r w:rsidR="00AA7A5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。</w:t>
            </w:r>
            <w:r w:rsidR="00E51D7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2020</w:t>
            </w: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年，我校将选派优秀在校生前往</w:t>
            </w:r>
            <w:r w:rsidR="00A624C2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剑桥</w:t>
            </w: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大学，参加</w:t>
            </w:r>
            <w:r w:rsidR="00E51D7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寒假</w:t>
            </w: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的</w:t>
            </w:r>
            <w:r w:rsidR="000711D6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“</w:t>
            </w:r>
            <w:bookmarkStart w:id="0" w:name="OLE_LINK1"/>
            <w:r w:rsidR="00E51D7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人工智能与科技创新</w:t>
            </w:r>
            <w:bookmarkEnd w:id="0"/>
            <w:r w:rsidR="000711D6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”和“</w:t>
            </w:r>
            <w:r w:rsidR="00E51D7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全球商业与创新</w:t>
            </w:r>
            <w:r w:rsidR="000711D6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”</w:t>
            </w: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访问学习。</w:t>
            </w:r>
          </w:p>
          <w:p w:rsidR="00A646D9" w:rsidRPr="005602DF" w:rsidRDefault="00AB0EE6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一、项目内容</w:t>
            </w:r>
          </w:p>
          <w:p w:rsidR="00903DA1" w:rsidRPr="005602DF" w:rsidRDefault="006E3512" w:rsidP="005602DF">
            <w:pPr>
              <w:spacing w:line="400" w:lineRule="exact"/>
              <w:ind w:left="-6"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参加剑桥大学项目的同学可根据专业和兴趣选择“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人工智能与科技创新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”或“</w:t>
            </w:r>
            <w:bookmarkStart w:id="1" w:name="OLE_LINK2"/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全球商业与创新</w:t>
            </w:r>
            <w:bookmarkEnd w:id="1"/>
            <w:r w:rsidRPr="005602DF">
              <w:rPr>
                <w:rFonts w:asciiTheme="minorEastAsia" w:hAnsiTheme="minorEastAsia" w:cs="Arial"/>
                <w:sz w:val="24"/>
                <w:szCs w:val="24"/>
              </w:rPr>
              <w:t>”主题的课程</w:t>
            </w:r>
            <w:r w:rsidR="00F323F7" w:rsidRPr="005602DF">
              <w:rPr>
                <w:rFonts w:asciiTheme="minorEastAsia" w:hAnsiTheme="minorEastAsia" w:cs="Arial"/>
                <w:sz w:val="24"/>
                <w:szCs w:val="24"/>
              </w:rPr>
              <w:t>，由剑桥大学资深教授及学者执教，采用案例式全英文小班教学。根据不同课程主题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，</w:t>
            </w:r>
            <w:r w:rsidR="00F323F7" w:rsidRPr="005602DF">
              <w:rPr>
                <w:rFonts w:asciiTheme="minorEastAsia" w:hAnsiTheme="minorEastAsia" w:cs="Arial"/>
                <w:sz w:val="24"/>
                <w:szCs w:val="24"/>
              </w:rPr>
              <w:t>学生需完成教授布置的结业汇报作业，以小组为单位进行英文展示。具体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课题包括：</w:t>
            </w:r>
          </w:p>
          <w:p w:rsidR="00F323F7" w:rsidRPr="005602DF" w:rsidRDefault="00E51D71" w:rsidP="005602DF">
            <w:pPr>
              <w:spacing w:line="400" w:lineRule="exact"/>
              <w:ind w:left="-6"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bookmarkStart w:id="2" w:name="OLE_LINK3"/>
            <w:bookmarkStart w:id="3" w:name="OLE_LINK4"/>
            <w:r w:rsidRPr="005602DF">
              <w:rPr>
                <w:rFonts w:asciiTheme="minorEastAsia" w:hAnsiTheme="minorEastAsia" w:cs="Arial"/>
                <w:sz w:val="24"/>
                <w:szCs w:val="24"/>
              </w:rPr>
              <w:t>人工智能与科技创新课题</w:t>
            </w:r>
            <w:bookmarkEnd w:id="2"/>
            <w:bookmarkEnd w:id="3"/>
            <w:r w:rsidR="00F323F7" w:rsidRPr="005602DF">
              <w:rPr>
                <w:rFonts w:asciiTheme="minorEastAsia" w:hAnsiTheme="minorEastAsia" w:cs="Arial"/>
                <w:sz w:val="24"/>
                <w:szCs w:val="24"/>
              </w:rPr>
              <w:t>：</w:t>
            </w:r>
          </w:p>
          <w:p w:rsidR="00F323F7" w:rsidRPr="005602DF" w:rsidRDefault="00F323F7" w:rsidP="005602DF">
            <w:pPr>
              <w:spacing w:line="400" w:lineRule="exact"/>
              <w:ind w:left="-6"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1.</w:t>
            </w:r>
            <w:r w:rsidR="00896249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剑桥现象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；2.</w:t>
            </w:r>
            <w:r w:rsidR="00896249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大数据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；3.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人工智能-在线监督式机器学习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4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金融领域颠覆式创新（人工智能、自动化、区块链）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5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控制论、动态系统及平台技术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>6. 英国教育系统和顶尖大学；7. 英国文化及其形式；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8.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公众演讲技巧 </w:t>
            </w:r>
          </w:p>
          <w:p w:rsidR="00F323F7" w:rsidRPr="005602DF" w:rsidRDefault="00E51D71" w:rsidP="005602DF">
            <w:pPr>
              <w:spacing w:line="400" w:lineRule="exact"/>
              <w:ind w:left="-6" w:firstLineChars="200" w:firstLine="482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全球商业与创新课题</w:t>
            </w:r>
            <w:r w:rsidR="00F323F7"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：</w:t>
            </w:r>
          </w:p>
          <w:p w:rsidR="00F323F7" w:rsidRPr="005602DF" w:rsidRDefault="00F323F7" w:rsidP="005602DF">
            <w:pPr>
              <w:spacing w:line="400" w:lineRule="exact"/>
              <w:ind w:left="-6"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1.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剑桥现象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；2.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商业创新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；3.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领导力发展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4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创新管理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5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博弈论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6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.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公司金融；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>7. 商业案例分析和学术写作；8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. 公众演讲技巧；</w:t>
            </w:r>
            <w:r w:rsidR="000D33A5" w:rsidRPr="005602DF">
              <w:rPr>
                <w:rFonts w:asciiTheme="minorEastAsia" w:hAnsiTheme="minorEastAsia" w:cs="Arial"/>
                <w:sz w:val="24"/>
                <w:szCs w:val="24"/>
              </w:rPr>
              <w:t>9. 英国历史；10. 英国教育系统和顶尖大学；11. 英国文化及其形式</w:t>
            </w:r>
          </w:p>
          <w:p w:rsidR="000711D6" w:rsidRPr="005602DF" w:rsidRDefault="00F323F7" w:rsidP="005602DF">
            <w:pPr>
              <w:spacing w:line="400" w:lineRule="exact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课程之余，项目方也将安排学生进行人文考察，探索英伦文化，包括</w:t>
            </w:r>
            <w:proofErr w:type="gramStart"/>
            <w:r w:rsidRPr="005602DF">
              <w:rPr>
                <w:rFonts w:asciiTheme="minorEastAsia" w:hAnsiTheme="minorEastAsia" w:cs="Arial"/>
                <w:sz w:val="24"/>
                <w:szCs w:val="24"/>
              </w:rPr>
              <w:t>莎莎</w:t>
            </w:r>
            <w:proofErr w:type="gramEnd"/>
            <w:r w:rsidRPr="005602DF">
              <w:rPr>
                <w:rFonts w:asciiTheme="minorEastAsia" w:hAnsiTheme="minorEastAsia" w:cs="Arial"/>
                <w:sz w:val="24"/>
                <w:szCs w:val="24"/>
              </w:rPr>
              <w:t>舞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会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社交、老鹰酒吧文化体验、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传统英式下午茶、泰晤士河游船、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剑河泛舟、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白金汉宫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、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大本钟、格林尼治皇家天文台、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华威城堡、莎士比亚故居、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大英博物馆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、伦敦知名地标等。</w:t>
            </w:r>
          </w:p>
          <w:p w:rsidR="000711D6" w:rsidRPr="005602DF" w:rsidRDefault="00510AC4" w:rsidP="005602DF">
            <w:pPr>
              <w:spacing w:line="400" w:lineRule="exact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*</w:t>
            </w:r>
            <w:proofErr w:type="gramStart"/>
            <w:r w:rsidR="006E3512" w:rsidRPr="005602DF">
              <w:rPr>
                <w:rFonts w:asciiTheme="minorEastAsia" w:hAnsiTheme="minorEastAsia" w:cs="Arial"/>
                <w:sz w:val="24"/>
                <w:szCs w:val="24"/>
              </w:rPr>
              <w:t>罗客教育</w:t>
            </w:r>
            <w:proofErr w:type="gramEnd"/>
            <w:r w:rsidR="006E3512" w:rsidRPr="005602DF">
              <w:rPr>
                <w:rFonts w:asciiTheme="minorEastAsia" w:hAnsiTheme="minorEastAsia" w:cs="Arial"/>
                <w:sz w:val="24"/>
                <w:szCs w:val="24"/>
              </w:rPr>
              <w:t>为与我校合作的教育机构，剑桥大学主办学院正式授权其在中国区面向合作高校选拔访学生，期间会提供申请指导、签证办理辅导、行前培训、住宿与接机安排、保险购买、协助学生海外事务处理等管理服务。</w:t>
            </w:r>
          </w:p>
          <w:p w:rsidR="00DF5FE2" w:rsidRDefault="00DF5FE2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646D9" w:rsidRPr="005602DF" w:rsidRDefault="00AB0EE6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二、交流时间、费用</w:t>
            </w:r>
          </w:p>
          <w:p w:rsidR="00A646D9" w:rsidRPr="005602DF" w:rsidRDefault="000C54C8" w:rsidP="005602DF">
            <w:pPr>
              <w:widowControl/>
              <w:spacing w:line="400" w:lineRule="exact"/>
              <w:ind w:firstLineChars="200" w:firstLine="482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人工智能与科技创新</w:t>
            </w:r>
            <w:r w:rsidR="00AB0EE6"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访学时间：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2020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>年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>月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11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日 – 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>月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21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>日（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天）</w:t>
            </w:r>
          </w:p>
          <w:p w:rsidR="000C54C8" w:rsidRPr="005602DF" w:rsidRDefault="000C54C8" w:rsidP="005602DF">
            <w:pPr>
              <w:widowControl/>
              <w:spacing w:line="400" w:lineRule="exact"/>
              <w:ind w:firstLineChars="200" w:firstLine="482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项目费用：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24800元</w:t>
            </w:r>
          </w:p>
          <w:p w:rsidR="000711D6" w:rsidRPr="005602DF" w:rsidRDefault="000C54C8" w:rsidP="005602DF">
            <w:pPr>
              <w:widowControl/>
              <w:spacing w:line="400" w:lineRule="exact"/>
              <w:ind w:firstLineChars="200" w:firstLine="482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全球商业与创新</w:t>
            </w:r>
            <w:r w:rsidR="000711D6"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访学时间：</w:t>
            </w:r>
            <w:r w:rsidR="00E51D71" w:rsidRPr="005602DF">
              <w:rPr>
                <w:rFonts w:asciiTheme="minorEastAsia" w:hAnsiTheme="minorEastAsia" w:cs="Arial"/>
                <w:sz w:val="24"/>
                <w:szCs w:val="24"/>
              </w:rPr>
              <w:t>2020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年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2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月1日 – 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2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月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1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4日（14天）</w:t>
            </w:r>
          </w:p>
          <w:p w:rsidR="000711D6" w:rsidRPr="005602DF" w:rsidRDefault="00AB0EE6" w:rsidP="005602DF">
            <w:pPr>
              <w:widowControl/>
              <w:spacing w:line="400" w:lineRule="exact"/>
              <w:ind w:firstLineChars="200" w:firstLine="482"/>
              <w:jc w:val="left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sz w:val="24"/>
                <w:szCs w:val="24"/>
              </w:rPr>
              <w:t>项目费用：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28</w:t>
            </w:r>
            <w:r w:rsidR="000711D6" w:rsidRPr="005602DF">
              <w:rPr>
                <w:rFonts w:asciiTheme="minorEastAsia" w:hAnsiTheme="minorEastAsia" w:cs="Arial"/>
                <w:sz w:val="24"/>
                <w:szCs w:val="24"/>
              </w:rPr>
              <w:t>800</w:t>
            </w:r>
            <w:r w:rsidRPr="005602DF">
              <w:rPr>
                <w:rFonts w:asciiTheme="minorEastAsia" w:hAnsiTheme="minorEastAsia" w:cs="Arial"/>
                <w:sz w:val="24"/>
                <w:szCs w:val="24"/>
              </w:rPr>
              <w:t>元</w:t>
            </w:r>
          </w:p>
          <w:p w:rsidR="000D33A5" w:rsidRPr="005602DF" w:rsidRDefault="000D33A5" w:rsidP="005602DF">
            <w:pPr>
              <w:widowControl/>
              <w:spacing w:line="400" w:lineRule="exact"/>
              <w:ind w:firstLineChars="200" w:firstLine="482"/>
              <w:jc w:val="left"/>
              <w:rPr>
                <w:rFonts w:asciiTheme="minorEastAsia" w:hAnsiTheme="minorEastAsia" w:cs="Arial"/>
                <w:b/>
                <w:bCs/>
                <w:sz w:val="24"/>
                <w:szCs w:val="24"/>
              </w:rPr>
            </w:pPr>
            <w:r w:rsidRPr="005602DF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南京邮电大学学生可享受项目方减免</w:t>
            </w:r>
            <w:r w:rsidR="00444111" w:rsidRPr="005602DF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>3</w:t>
            </w:r>
            <w:r w:rsidRPr="005602DF">
              <w:rPr>
                <w:rFonts w:asciiTheme="minorEastAsia" w:hAnsiTheme="minorEastAsia" w:cs="Arial"/>
                <w:b/>
                <w:bCs/>
                <w:sz w:val="24"/>
                <w:szCs w:val="24"/>
              </w:rPr>
              <w:t>000</w:t>
            </w:r>
            <w:r w:rsidRPr="005602DF">
              <w:rPr>
                <w:rFonts w:asciiTheme="minorEastAsia" w:hAnsiTheme="minorEastAsia" w:cs="Arial" w:hint="eastAsia"/>
                <w:b/>
                <w:bCs/>
                <w:sz w:val="24"/>
                <w:szCs w:val="24"/>
              </w:rPr>
              <w:t>元</w:t>
            </w:r>
          </w:p>
          <w:p w:rsidR="00350E51" w:rsidRPr="005602DF" w:rsidRDefault="000D33A5" w:rsidP="005602DF">
            <w:pPr>
              <w:spacing w:line="400" w:lineRule="exact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 w:hint="eastAsia"/>
                <w:sz w:val="24"/>
                <w:szCs w:val="24"/>
              </w:rPr>
              <w:lastRenderedPageBreak/>
              <w:t>以上费用</w:t>
            </w:r>
            <w:r w:rsidR="00AB0EE6" w:rsidRPr="005602DF">
              <w:rPr>
                <w:rFonts w:asciiTheme="minorEastAsia" w:hAnsiTheme="minorEastAsia" w:cs="Arial"/>
                <w:sz w:val="24"/>
                <w:szCs w:val="24"/>
              </w:rPr>
              <w:t>包括</w:t>
            </w:r>
            <w:r w:rsidR="00350E51" w:rsidRPr="005602DF">
              <w:rPr>
                <w:rFonts w:asciiTheme="minorEastAsia" w:hAnsiTheme="minorEastAsia" w:cs="Arial"/>
                <w:sz w:val="24"/>
                <w:szCs w:val="24"/>
              </w:rPr>
              <w:t>大学课程费、校园参访、企业参访、</w:t>
            </w:r>
            <w:r w:rsidRPr="005602DF">
              <w:rPr>
                <w:rFonts w:asciiTheme="minorEastAsia" w:hAnsiTheme="minorEastAsia" w:cs="Arial" w:hint="eastAsia"/>
                <w:sz w:val="24"/>
                <w:szCs w:val="24"/>
              </w:rPr>
              <w:t>早午</w:t>
            </w:r>
            <w:r w:rsidR="00350E51" w:rsidRPr="005602DF">
              <w:rPr>
                <w:rFonts w:asciiTheme="minorEastAsia" w:hAnsiTheme="minorEastAsia" w:cs="Arial"/>
                <w:sz w:val="24"/>
                <w:szCs w:val="24"/>
              </w:rPr>
              <w:t>餐、住宿费</w:t>
            </w:r>
            <w:r w:rsidR="00FF6044" w:rsidRPr="005602DF">
              <w:rPr>
                <w:rFonts w:asciiTheme="minorEastAsia" w:hAnsiTheme="minorEastAsia" w:cs="Arial"/>
                <w:sz w:val="24"/>
                <w:szCs w:val="24"/>
              </w:rPr>
              <w:t>、</w:t>
            </w:r>
            <w:r w:rsidR="00350E51" w:rsidRPr="005602DF">
              <w:rPr>
                <w:rFonts w:asciiTheme="minorEastAsia" w:hAnsiTheme="minorEastAsia" w:cs="Arial"/>
                <w:sz w:val="24"/>
                <w:szCs w:val="24"/>
              </w:rPr>
              <w:t>机场大巴接送费、境外保险。</w:t>
            </w:r>
          </w:p>
          <w:p w:rsidR="00A646D9" w:rsidRPr="005602DF" w:rsidRDefault="00AB0EE6" w:rsidP="005602DF">
            <w:pPr>
              <w:spacing w:line="400" w:lineRule="exact"/>
              <w:ind w:firstLineChars="200" w:firstLine="480"/>
              <w:rPr>
                <w:rFonts w:asciiTheme="minorEastAsia" w:hAnsiTheme="minorEastAsia" w:cs="Arial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sz w:val="24"/>
                <w:szCs w:val="24"/>
              </w:rPr>
              <w:t>不包括</w:t>
            </w:r>
            <w:r w:rsidR="00350E51" w:rsidRPr="005602DF">
              <w:rPr>
                <w:rFonts w:asciiTheme="minorEastAsia" w:hAnsiTheme="minorEastAsia" w:cs="Arial"/>
                <w:sz w:val="24"/>
                <w:szCs w:val="24"/>
              </w:rPr>
              <w:t>往签证费</w:t>
            </w:r>
            <w:r w:rsidR="000C54C8" w:rsidRPr="005602DF">
              <w:rPr>
                <w:rFonts w:asciiTheme="minorEastAsia" w:hAnsiTheme="minorEastAsia" w:cs="Arial"/>
                <w:sz w:val="24"/>
                <w:szCs w:val="24"/>
              </w:rPr>
              <w:t>、往返旅费</w:t>
            </w:r>
            <w:r w:rsidR="000D33A5" w:rsidRPr="005602DF">
              <w:rPr>
                <w:rFonts w:asciiTheme="minorEastAsia" w:hAnsiTheme="minorEastAsia" w:cs="Arial" w:hint="eastAsia"/>
                <w:sz w:val="24"/>
                <w:szCs w:val="24"/>
              </w:rPr>
              <w:t>、晚餐</w:t>
            </w:r>
            <w:r w:rsidR="00FF6044" w:rsidRPr="005602DF">
              <w:rPr>
                <w:rFonts w:asciiTheme="minorEastAsia" w:hAnsiTheme="minorEastAsia" w:cs="Arial"/>
                <w:sz w:val="24"/>
                <w:szCs w:val="24"/>
              </w:rPr>
              <w:t>和</w:t>
            </w:r>
            <w:r w:rsidR="00350E51" w:rsidRPr="005602DF">
              <w:rPr>
                <w:rFonts w:asciiTheme="minorEastAsia" w:hAnsiTheme="minorEastAsia" w:cs="Arial"/>
                <w:sz w:val="24"/>
                <w:szCs w:val="24"/>
              </w:rPr>
              <w:t>其他个人消费。</w:t>
            </w:r>
          </w:p>
          <w:p w:rsidR="00DF5FE2" w:rsidRDefault="00DF5FE2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646D9" w:rsidRPr="005602DF" w:rsidRDefault="00AB0EE6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三、申请资格与条件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1.</w:t>
            </w:r>
            <w:r w:rsidR="00A11631" w:rsidRPr="005602DF">
              <w:rPr>
                <w:rFonts w:asciiTheme="minorEastAsia" w:hAnsiTheme="minorEastAsia" w:cs="Arial"/>
                <w:sz w:val="24"/>
                <w:szCs w:val="24"/>
              </w:rPr>
              <w:t xml:space="preserve"> 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申请人为我校在读的</w:t>
            </w:r>
            <w:r w:rsidR="00A1163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201</w:t>
            </w:r>
            <w:r w:rsidR="005F794C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6</w:t>
            </w:r>
            <w:r w:rsidR="00A1163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、201</w:t>
            </w:r>
            <w:r w:rsidR="005F794C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7</w:t>
            </w:r>
            <w:r w:rsidR="00A11631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、201</w:t>
            </w:r>
            <w:r w:rsidR="005F794C"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8、2019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级优秀全日制本科学生；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2.政治素质好，坚持四项基本原则，热爱社会主义祖国，无违法违纪记录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3.具有较强的、扎实的专业理论基础和实践能力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；</w:t>
            </w:r>
          </w:p>
          <w:p w:rsidR="00A646D9" w:rsidRPr="005602DF" w:rsidRDefault="0076767C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b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4.</w:t>
            </w:r>
            <w:r w:rsidR="00AB0EE6" w:rsidRPr="005602DF">
              <w:rPr>
                <w:rFonts w:asciiTheme="minorEastAsia" w:hAnsiTheme="minorEastAsia" w:cs="Arial"/>
                <w:bCs/>
                <w:sz w:val="24"/>
                <w:szCs w:val="24"/>
              </w:rPr>
              <w:t>良好的英语基础</w:t>
            </w:r>
            <w:r w:rsidR="00A11631" w:rsidRPr="005602DF">
              <w:rPr>
                <w:rFonts w:asciiTheme="minorEastAsia" w:hAnsiTheme="minorEastAsia" w:cs="Arial"/>
                <w:bCs/>
                <w:sz w:val="24"/>
                <w:szCs w:val="24"/>
              </w:rPr>
              <w:t>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5.身心健康，能圆满完成出国访问与学习任务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6.已交足我校规定的各项费用，具有一定的经济能力。</w:t>
            </w:r>
          </w:p>
          <w:p w:rsidR="00A646D9" w:rsidRPr="005602DF" w:rsidRDefault="00A646D9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A646D9" w:rsidRPr="005602DF" w:rsidRDefault="00AB0EE6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四、选拔程序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1．采取“个人申请、学院推荐、专家评审、择优录取”的方式进行选拔。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2．申请人应向所在学院提交：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（1）</w:t>
            </w:r>
            <w:r w:rsidR="00776047" w:rsidRPr="00F25ACC">
              <w:rPr>
                <w:rFonts w:ascii="宋体" w:hAnsi="宋体" w:hint="eastAsia"/>
                <w:sz w:val="24"/>
              </w:rPr>
              <w:t>《南京邮电大学本科生海外访学申请表》</w:t>
            </w: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（2）英语水平证明及复印件；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（3）学术科研能力证明材料及复印件（包括论文发表、参与竞赛、项目等）（如有）；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（4）获奖证书及复印件（如有）。</w:t>
            </w:r>
          </w:p>
          <w:p w:rsidR="00A11631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3．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申请人将申请材料交至各学院，各学院根据申请资格与条件对申请人进行筛选、排序并填写《南京邮电大学本科生海外访学申请汇总表》，在</w:t>
            </w:r>
            <w:r w:rsidR="005F794C"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="00A11631"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5F794C"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A11631" w:rsidRPr="005602DF">
              <w:rPr>
                <w:rFonts w:asciiTheme="minorEastAsia" w:hAnsiTheme="minorEastAsia" w:cs="Arial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 w:rsidR="00A1163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前将候选人申请材料及汇总表交至教务处实践教学科，申请材料电子版本发送到jwc-sjjxk@njupt.edu.cn，逾期不递交材料的学院作自动放弃。</w:t>
            </w:r>
          </w:p>
          <w:p w:rsidR="00F04D2D" w:rsidRPr="005602DF" w:rsidRDefault="00A11631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4．教务处会同相关职能部门，共同组织专家对学院推荐的候选人材料进行审核</w:t>
            </w:r>
            <w:r w:rsidR="00EA4D86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确定选派学生名单</w:t>
            </w:r>
            <w:r w:rsidR="00F04D2D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。</w:t>
            </w:r>
          </w:p>
          <w:p w:rsidR="00A646D9" w:rsidRPr="005602DF" w:rsidRDefault="00AB0EE6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5.</w:t>
            </w:r>
            <w:r w:rsidR="00350E51"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 xml:space="preserve"> 剑桥</w:t>
            </w:r>
            <w:r w:rsidR="000D33A5" w:rsidRPr="005602DF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项目</w:t>
            </w:r>
            <w:r w:rsidRPr="005602D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录取及办理签证。</w:t>
            </w: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 xml:space="preserve"> </w:t>
            </w:r>
          </w:p>
          <w:p w:rsidR="00A646D9" w:rsidRPr="005602DF" w:rsidRDefault="00A646D9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:rsidR="00A646D9" w:rsidRPr="005602DF" w:rsidRDefault="00AB0EE6" w:rsidP="005602DF">
            <w:pPr>
              <w:widowControl/>
              <w:spacing w:line="400" w:lineRule="exact"/>
              <w:ind w:firstLine="482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b/>
                <w:bCs/>
                <w:kern w:val="0"/>
                <w:sz w:val="24"/>
                <w:szCs w:val="24"/>
              </w:rPr>
              <w:t>五、其他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1. 联系人：</w:t>
            </w:r>
          </w:p>
          <w:p w:rsidR="00F04D2D" w:rsidRPr="005602DF" w:rsidRDefault="00F04D2D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国际合作交流处：朱老师85866716</w:t>
            </w:r>
          </w:p>
          <w:p w:rsidR="00A11631" w:rsidRPr="005602DF" w:rsidRDefault="00A11631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合作</w:t>
            </w:r>
            <w:proofErr w:type="gramStart"/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方罗客</w:t>
            </w:r>
            <w:proofErr w:type="gramEnd"/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教育（专业及课程简介等咨询）： 沈老师 18502167300（</w:t>
            </w:r>
            <w:proofErr w:type="gramStart"/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微信同</w:t>
            </w:r>
            <w:proofErr w:type="gramEnd"/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号）</w:t>
            </w:r>
          </w:p>
          <w:p w:rsidR="00A11631" w:rsidRPr="005602DF" w:rsidRDefault="00A11631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教务处：于老师85866258。</w:t>
            </w:r>
            <w:bookmarkStart w:id="4" w:name="_GoBack"/>
            <w:bookmarkEnd w:id="4"/>
          </w:p>
          <w:p w:rsidR="00A646D9" w:rsidRPr="005602DF" w:rsidRDefault="00A11631" w:rsidP="005602DF">
            <w:pPr>
              <w:widowControl/>
              <w:spacing w:line="400" w:lineRule="exact"/>
              <w:ind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5602DF">
              <w:rPr>
                <w:rFonts w:asciiTheme="minorEastAsia" w:hAnsiTheme="minorEastAsia" w:cs="Arial"/>
                <w:kern w:val="0"/>
                <w:sz w:val="24"/>
                <w:szCs w:val="24"/>
              </w:rPr>
              <w:t>2. 被录取学生需交纳材料，另行通知。</w:t>
            </w:r>
          </w:p>
        </w:tc>
      </w:tr>
    </w:tbl>
    <w:p w:rsidR="00A646D9" w:rsidRPr="00080D5C" w:rsidRDefault="00080D5C">
      <w:pPr>
        <w:rPr>
          <w:rFonts w:asciiTheme="minorEastAsia" w:hAnsiTheme="minorEastAsia" w:cs="Arial" w:hint="eastAsia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</w:rPr>
        <w:lastRenderedPageBreak/>
        <w:t xml:space="preserve">                                                              </w:t>
      </w:r>
      <w:r w:rsidRPr="00080D5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教务处</w:t>
      </w:r>
    </w:p>
    <w:p w:rsidR="00080D5C" w:rsidRPr="00080D5C" w:rsidRDefault="00080D5C">
      <w:pPr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080D5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                          </w: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                       </w:t>
      </w:r>
      <w:r w:rsidRPr="00080D5C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2019年9月24日</w:t>
      </w:r>
    </w:p>
    <w:sectPr w:rsidR="00080D5C" w:rsidRPr="00080D5C" w:rsidSect="00DA640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A21" w:rsidRDefault="00F40A21" w:rsidP="00F04D2D">
      <w:r>
        <w:separator/>
      </w:r>
    </w:p>
  </w:endnote>
  <w:endnote w:type="continuationSeparator" w:id="0">
    <w:p w:rsidR="00F40A21" w:rsidRDefault="00F40A21" w:rsidP="00F0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A21" w:rsidRDefault="00F40A21" w:rsidP="00F04D2D">
      <w:r>
        <w:separator/>
      </w:r>
    </w:p>
  </w:footnote>
  <w:footnote w:type="continuationSeparator" w:id="0">
    <w:p w:rsidR="00F40A21" w:rsidRDefault="00F40A21" w:rsidP="00F04D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E06"/>
    <w:rsid w:val="00014287"/>
    <w:rsid w:val="000711D6"/>
    <w:rsid w:val="0007171B"/>
    <w:rsid w:val="00080D5C"/>
    <w:rsid w:val="000C54C8"/>
    <w:rsid w:val="000C5A36"/>
    <w:rsid w:val="000D33A5"/>
    <w:rsid w:val="000D37BE"/>
    <w:rsid w:val="00152E22"/>
    <w:rsid w:val="001A1315"/>
    <w:rsid w:val="002103A9"/>
    <w:rsid w:val="00267E06"/>
    <w:rsid w:val="002D50B3"/>
    <w:rsid w:val="00307B6E"/>
    <w:rsid w:val="00350E51"/>
    <w:rsid w:val="00360529"/>
    <w:rsid w:val="003F57C8"/>
    <w:rsid w:val="004065CC"/>
    <w:rsid w:val="0042360F"/>
    <w:rsid w:val="00433660"/>
    <w:rsid w:val="00444111"/>
    <w:rsid w:val="004B2D99"/>
    <w:rsid w:val="004D1E87"/>
    <w:rsid w:val="00510AC4"/>
    <w:rsid w:val="005602DF"/>
    <w:rsid w:val="0057266E"/>
    <w:rsid w:val="00581CA2"/>
    <w:rsid w:val="005A6C8F"/>
    <w:rsid w:val="005F794C"/>
    <w:rsid w:val="0064796E"/>
    <w:rsid w:val="00660C3F"/>
    <w:rsid w:val="00685CF2"/>
    <w:rsid w:val="0069555B"/>
    <w:rsid w:val="006A65A2"/>
    <w:rsid w:val="006E3512"/>
    <w:rsid w:val="007210DB"/>
    <w:rsid w:val="00722E42"/>
    <w:rsid w:val="00747112"/>
    <w:rsid w:val="007611C1"/>
    <w:rsid w:val="0076767C"/>
    <w:rsid w:val="00776047"/>
    <w:rsid w:val="00792C53"/>
    <w:rsid w:val="008121AF"/>
    <w:rsid w:val="00896249"/>
    <w:rsid w:val="008B041A"/>
    <w:rsid w:val="008D0E6E"/>
    <w:rsid w:val="008D7705"/>
    <w:rsid w:val="008F4ECA"/>
    <w:rsid w:val="00903DA1"/>
    <w:rsid w:val="009663E1"/>
    <w:rsid w:val="009849B4"/>
    <w:rsid w:val="00A11631"/>
    <w:rsid w:val="00A624C2"/>
    <w:rsid w:val="00A646D9"/>
    <w:rsid w:val="00AA7A51"/>
    <w:rsid w:val="00AB0EE6"/>
    <w:rsid w:val="00B853E5"/>
    <w:rsid w:val="00B93F84"/>
    <w:rsid w:val="00BC175E"/>
    <w:rsid w:val="00BE0D20"/>
    <w:rsid w:val="00CB25AE"/>
    <w:rsid w:val="00D07E62"/>
    <w:rsid w:val="00D37FFC"/>
    <w:rsid w:val="00D56AE3"/>
    <w:rsid w:val="00D772D9"/>
    <w:rsid w:val="00DA6405"/>
    <w:rsid w:val="00DA6F64"/>
    <w:rsid w:val="00DF5FE2"/>
    <w:rsid w:val="00E510FA"/>
    <w:rsid w:val="00E51D71"/>
    <w:rsid w:val="00EA4D86"/>
    <w:rsid w:val="00EC6568"/>
    <w:rsid w:val="00F04D2D"/>
    <w:rsid w:val="00F323F7"/>
    <w:rsid w:val="00F40A21"/>
    <w:rsid w:val="00F910A2"/>
    <w:rsid w:val="00FF477A"/>
    <w:rsid w:val="00FF6044"/>
    <w:rsid w:val="01FA66E8"/>
    <w:rsid w:val="024A128F"/>
    <w:rsid w:val="088C3727"/>
    <w:rsid w:val="18683E0F"/>
    <w:rsid w:val="292E46F8"/>
    <w:rsid w:val="2D03352B"/>
    <w:rsid w:val="3543167F"/>
    <w:rsid w:val="3F6157D9"/>
    <w:rsid w:val="482F0ED4"/>
    <w:rsid w:val="51B93EEB"/>
    <w:rsid w:val="5A934F3D"/>
    <w:rsid w:val="5DDE4559"/>
    <w:rsid w:val="5F9B72BE"/>
    <w:rsid w:val="6B902697"/>
    <w:rsid w:val="6F5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0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10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103A9"/>
    <w:rPr>
      <w:color w:val="0000FF"/>
      <w:u w:val="single"/>
    </w:rPr>
  </w:style>
  <w:style w:type="character" w:customStyle="1" w:styleId="articletitle">
    <w:name w:val="article_title"/>
    <w:basedOn w:val="a0"/>
    <w:qFormat/>
    <w:rsid w:val="002103A9"/>
  </w:style>
  <w:style w:type="character" w:customStyle="1" w:styleId="style2">
    <w:name w:val="style2"/>
    <w:basedOn w:val="a0"/>
    <w:qFormat/>
    <w:rsid w:val="002103A9"/>
  </w:style>
  <w:style w:type="character" w:customStyle="1" w:styleId="apple-converted-space">
    <w:name w:val="apple-converted-space"/>
    <w:basedOn w:val="a0"/>
    <w:qFormat/>
    <w:rsid w:val="002103A9"/>
  </w:style>
  <w:style w:type="character" w:customStyle="1" w:styleId="articlepublishdate">
    <w:name w:val="article_publishdate"/>
    <w:basedOn w:val="a0"/>
    <w:qFormat/>
    <w:rsid w:val="002103A9"/>
  </w:style>
  <w:style w:type="character" w:customStyle="1" w:styleId="wpvisitcount">
    <w:name w:val="wp_visitcount"/>
    <w:basedOn w:val="a0"/>
    <w:qFormat/>
    <w:rsid w:val="002103A9"/>
  </w:style>
  <w:style w:type="paragraph" w:styleId="a6">
    <w:name w:val="List Paragraph"/>
    <w:basedOn w:val="a"/>
    <w:uiPriority w:val="34"/>
    <w:qFormat/>
    <w:rsid w:val="002103A9"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character" w:customStyle="1" w:styleId="Char0">
    <w:name w:val="页眉 Char"/>
    <w:basedOn w:val="a0"/>
    <w:link w:val="a4"/>
    <w:uiPriority w:val="99"/>
    <w:qFormat/>
    <w:rsid w:val="002103A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103A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2103A9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04D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rticletitle">
    <w:name w:val="article_title"/>
    <w:basedOn w:val="a0"/>
    <w:qFormat/>
  </w:style>
  <w:style w:type="character" w:customStyle="1" w:styleId="style2">
    <w:name w:val="style2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rticlepublishdate">
    <w:name w:val="article_publishdate"/>
    <w:basedOn w:val="a0"/>
    <w:qFormat/>
  </w:style>
  <w:style w:type="character" w:customStyle="1" w:styleId="wpvisitcount">
    <w:name w:val="wp_visitcount"/>
    <w:basedOn w:val="a0"/>
    <w:qFormat/>
  </w:style>
  <w:style w:type="paragraph" w:styleId="a6">
    <w:name w:val="List Paragraph"/>
    <w:basedOn w:val="a"/>
    <w:uiPriority w:val="34"/>
    <w:qFormat/>
    <w:pPr>
      <w:widowControl/>
      <w:spacing w:after="140"/>
      <w:ind w:left="360" w:right="360" w:firstLineChars="200" w:firstLine="420"/>
      <w:jc w:val="left"/>
    </w:pPr>
    <w:rPr>
      <w:rFonts w:ascii="Times" w:eastAsia="宋体" w:hAnsi="Times" w:cs="Times New Roman"/>
      <w:kern w:val="0"/>
      <w:sz w:val="22"/>
      <w:szCs w:val="20"/>
      <w:lang w:eastAsia="ko-KR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F04D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cheng</dc:creator>
  <cp:lastModifiedBy>于华</cp:lastModifiedBy>
  <cp:revision>18</cp:revision>
  <dcterms:created xsi:type="dcterms:W3CDTF">2019-03-05T03:49:00Z</dcterms:created>
  <dcterms:modified xsi:type="dcterms:W3CDTF">2019-09-24T07:42:00Z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