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440" w:lineRule="atLeast"/>
        <w:ind w:firstLine="301" w:firstLineChars="100"/>
        <w:jc w:val="center"/>
        <w:textAlignment w:val="auto"/>
        <w:rPr>
          <w:rFonts w:hint="eastAsia" w:ascii="宋体" w:hAnsi="宋体" w:eastAsia="宋体" w:cs="宋体"/>
          <w:b/>
          <w:bCs/>
          <w:color w:val="0673C8"/>
          <w:kern w:val="0"/>
          <w:sz w:val="30"/>
          <w:lang w:val="en-US" w:eastAsia="zh-CN"/>
        </w:rPr>
      </w:pPr>
      <w:bookmarkStart w:id="0" w:name="_GoBack"/>
      <w:r>
        <w:rPr>
          <w:rFonts w:hint="eastAsia" w:ascii="宋体" w:hAnsi="宋体" w:eastAsia="宋体" w:cs="宋体"/>
          <w:b/>
          <w:bCs/>
          <w:color w:val="auto"/>
          <w:kern w:val="0"/>
          <w:sz w:val="30"/>
          <w:lang w:eastAsia="zh-CN"/>
        </w:rPr>
        <w:t>202</w:t>
      </w:r>
      <w:r>
        <w:rPr>
          <w:rFonts w:hint="eastAsia" w:ascii="宋体" w:hAnsi="宋体" w:eastAsia="宋体" w:cs="宋体"/>
          <w:b/>
          <w:bCs/>
          <w:color w:val="auto"/>
          <w:kern w:val="0"/>
          <w:sz w:val="30"/>
          <w:lang w:val="en-US" w:eastAsia="zh-CN"/>
        </w:rPr>
        <w:t>3</w:t>
      </w:r>
      <w:r>
        <w:rPr>
          <w:rFonts w:hint="eastAsia" w:ascii="宋体" w:hAnsi="宋体" w:eastAsia="宋体" w:cs="宋体"/>
          <w:b/>
          <w:bCs/>
          <w:color w:val="auto"/>
          <w:kern w:val="0"/>
          <w:sz w:val="30"/>
        </w:rPr>
        <w:t>年德州大学奥斯汀分校</w:t>
      </w:r>
      <w:r>
        <w:rPr>
          <w:rFonts w:hint="eastAsia" w:ascii="宋体" w:hAnsi="宋体" w:eastAsia="宋体" w:cs="宋体"/>
          <w:b/>
          <w:bCs/>
          <w:color w:val="auto"/>
          <w:kern w:val="0"/>
          <w:sz w:val="30"/>
          <w:lang w:val="en-US" w:eastAsia="zh-CN"/>
        </w:rPr>
        <w:t>暑假</w:t>
      </w:r>
      <w:r>
        <w:rPr>
          <w:rFonts w:hint="eastAsia" w:ascii="宋体" w:hAnsi="宋体" w:eastAsia="宋体" w:cs="宋体"/>
          <w:b/>
          <w:bCs/>
          <w:color w:val="auto"/>
          <w:kern w:val="0"/>
          <w:sz w:val="30"/>
          <w:lang w:eastAsia="zh-CN"/>
        </w:rPr>
        <w:t>国际学术</w:t>
      </w:r>
      <w:r>
        <w:rPr>
          <w:rFonts w:hint="eastAsia" w:ascii="宋体" w:hAnsi="宋体" w:eastAsia="宋体" w:cs="宋体"/>
          <w:b/>
          <w:bCs/>
          <w:color w:val="auto"/>
          <w:kern w:val="0"/>
          <w:sz w:val="30"/>
        </w:rPr>
        <w:t>课程</w:t>
      </w:r>
      <w:r>
        <w:rPr>
          <w:rFonts w:hint="eastAsia" w:ascii="宋体" w:hAnsi="宋体" w:eastAsia="宋体" w:cs="宋体"/>
          <w:b/>
          <w:bCs/>
          <w:color w:val="auto"/>
          <w:kern w:val="0"/>
          <w:sz w:val="30"/>
          <w:lang w:val="en-US" w:eastAsia="zh-CN"/>
        </w:rPr>
        <w:t>报名通知</w:t>
      </w:r>
    </w:p>
    <w:bookmarkEnd w:id="0"/>
    <w:p>
      <w:pPr>
        <w:widowControl/>
        <w:spacing w:line="44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美国德州大学奥斯汀分校</w:t>
      </w:r>
      <w:r>
        <w:rPr>
          <w:rFonts w:hint="eastAsia" w:ascii="宋体" w:hAnsi="宋体" w:eastAsia="宋体" w:cs="宋体"/>
          <w:kern w:val="0"/>
          <w:sz w:val="24"/>
          <w:szCs w:val="24"/>
          <w:lang w:eastAsia="zh-CN"/>
        </w:rPr>
        <w:t>（简称奥斯汀分校）</w:t>
      </w:r>
      <w:r>
        <w:rPr>
          <w:rFonts w:hint="eastAsia" w:ascii="宋体" w:hAnsi="宋体" w:eastAsia="宋体" w:cs="宋体"/>
          <w:kern w:val="0"/>
          <w:sz w:val="24"/>
          <w:szCs w:val="24"/>
          <w:lang w:val="en-US" w:eastAsia="zh-CN"/>
        </w:rPr>
        <w:t>是一所世界排名前五十左右的美国顶级高校，也是我校的重点合作高校。</w:t>
      </w:r>
      <w:r>
        <w:rPr>
          <w:rFonts w:hint="eastAsia" w:ascii="宋体" w:hAnsi="宋体" w:eastAsia="宋体" w:cs="宋体"/>
          <w:kern w:val="0"/>
          <w:sz w:val="24"/>
          <w:szCs w:val="24"/>
        </w:rPr>
        <w:t>2023年暑期除了国际学术课程正在热招的</w:t>
      </w:r>
      <w:r>
        <w:rPr>
          <w:rFonts w:hint="eastAsia" w:ascii="宋体" w:hAnsi="宋体" w:eastAsia="宋体" w:cs="宋体"/>
          <w:kern w:val="0"/>
          <w:sz w:val="24"/>
          <w:szCs w:val="24"/>
          <w:lang w:val="en-US" w:eastAsia="zh-CN"/>
        </w:rPr>
        <w:t>线下</w:t>
      </w:r>
      <w:r>
        <w:rPr>
          <w:rFonts w:hint="eastAsia" w:ascii="宋体" w:hAnsi="宋体" w:eastAsia="宋体" w:cs="宋体"/>
          <w:kern w:val="0"/>
          <w:sz w:val="24"/>
          <w:szCs w:val="24"/>
        </w:rPr>
        <w:t xml:space="preserve"> 7个热门专业</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外，新增加了以下两个方向的课程：学术交流与研究方法（</w:t>
      </w:r>
      <w:r>
        <w:rPr>
          <w:rFonts w:hint="eastAsia" w:ascii="宋体" w:hAnsi="宋体" w:eastAsia="宋体" w:cs="宋体"/>
          <w:kern w:val="0"/>
          <w:sz w:val="24"/>
          <w:szCs w:val="24"/>
          <w:lang w:val="en-US" w:eastAsia="zh-CN"/>
        </w:rPr>
        <w:t>线下项目</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和</w:t>
      </w:r>
      <w:r>
        <w:rPr>
          <w:rFonts w:hint="eastAsia" w:ascii="宋体" w:hAnsi="宋体" w:eastAsia="宋体" w:cs="宋体"/>
          <w:kern w:val="0"/>
          <w:sz w:val="24"/>
          <w:szCs w:val="24"/>
        </w:rPr>
        <w:t>在线英语课程（</w:t>
      </w:r>
      <w:r>
        <w:rPr>
          <w:rFonts w:hint="eastAsia" w:ascii="宋体" w:hAnsi="宋体" w:eastAsia="宋体" w:cs="宋体"/>
          <w:kern w:val="0"/>
          <w:sz w:val="24"/>
          <w:szCs w:val="24"/>
          <w:lang w:val="en-US" w:eastAsia="zh-CN"/>
        </w:rPr>
        <w:t>线上项目</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现启动申请工作。</w:t>
      </w:r>
    </w:p>
    <w:p>
      <w:pPr>
        <w:widowControl/>
        <w:spacing w:line="440" w:lineRule="atLeast"/>
        <w:ind w:firstLine="480"/>
        <w:jc w:val="left"/>
        <w:rPr>
          <w:rFonts w:hint="eastAsia" w:ascii="宋体" w:hAnsi="宋体" w:eastAsia="宋体" w:cs="宋体"/>
          <w:kern w:val="0"/>
          <w:sz w:val="24"/>
          <w:szCs w:val="24"/>
        </w:rPr>
      </w:pPr>
    </w:p>
    <w:p>
      <w:pPr>
        <w:widowControl/>
        <w:numPr>
          <w:numId w:val="0"/>
        </w:numPr>
        <w:spacing w:line="400" w:lineRule="atLeast"/>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一、课程</w:t>
      </w:r>
      <w:r>
        <w:rPr>
          <w:rFonts w:hint="eastAsia" w:ascii="宋体" w:hAnsi="宋体" w:eastAsia="宋体" w:cs="宋体"/>
          <w:b/>
          <w:bCs/>
          <w:kern w:val="0"/>
          <w:sz w:val="24"/>
          <w:szCs w:val="24"/>
        </w:rPr>
        <w:t>简介</w:t>
      </w:r>
    </w:p>
    <w:p>
      <w:pPr>
        <w:widowControl/>
        <w:numPr>
          <w:numId w:val="0"/>
        </w:numPr>
        <w:spacing w:line="400" w:lineRule="atLeast"/>
        <w:ind w:firstLine="482" w:firstLineChars="200"/>
        <w:jc w:val="left"/>
        <w:rPr>
          <w:rFonts w:hint="eastAsia" w:asciiTheme="minorEastAsia" w:hAnsiTheme="minorEastAsia" w:cstheme="minorHAnsi"/>
          <w:b/>
          <w:bCs/>
          <w:sz w:val="24"/>
          <w:szCs w:val="24"/>
        </w:rPr>
      </w:pPr>
      <w:r>
        <w:rPr>
          <w:rFonts w:hint="eastAsia" w:asciiTheme="minorEastAsia" w:hAnsiTheme="minorEastAsia" w:cstheme="minorHAnsi"/>
          <w:b/>
          <w:bCs/>
          <w:sz w:val="24"/>
          <w:szCs w:val="24"/>
          <w:lang w:val="en-US" w:eastAsia="zh-CN"/>
        </w:rPr>
        <w:t>1、</w:t>
      </w:r>
      <w:r>
        <w:rPr>
          <w:rFonts w:hint="eastAsia" w:asciiTheme="minorEastAsia" w:hAnsiTheme="minorEastAsia" w:cstheme="minorHAnsi"/>
          <w:b/>
          <w:bCs/>
          <w:sz w:val="24"/>
          <w:szCs w:val="24"/>
        </w:rPr>
        <w:t>Academic Communication and Research Methodology 学术交流与研究方法 （on campus）</w:t>
      </w:r>
    </w:p>
    <w:p>
      <w:pPr>
        <w:widowControl/>
        <w:spacing w:line="400" w:lineRule="atLeast"/>
        <w:ind w:firstLine="480" w:firstLineChars="200"/>
        <w:jc w:val="left"/>
        <w:rPr>
          <w:rFonts w:hint="eastAsia" w:asciiTheme="minorEastAsia" w:hAnsiTheme="minorEastAsia" w:cstheme="minorHAnsi"/>
          <w:sz w:val="24"/>
          <w:szCs w:val="24"/>
        </w:rPr>
      </w:pPr>
      <w:r>
        <w:rPr>
          <w:rFonts w:hint="eastAsia" w:asciiTheme="minorEastAsia" w:hAnsiTheme="minorEastAsia" w:cstheme="minorHAnsi"/>
          <w:sz w:val="24"/>
          <w:szCs w:val="24"/>
        </w:rPr>
        <w:t>此课程将在德州大学奥斯汀分校校内由教授现场授课，内容将通过Canvas学习管理系统进行管理，还将为国际研究生提供一个让他们从德州大学奥斯汀分校的研究设施和资源中获得经验的独特的机会。本课程主要旨在提高来自不同学科的研究生的英语学术写作技能，学术口头交流技能将在学术环境中展示书面研究的背景下进行练习并提高。此外，学生将在总结和转述、描述视觉效果和撰写数据评论、解释问题和解决方案等领域培养相关的技能。除了接受导师和同学的反馈，学生还将学习自我编辑策略，以提高他们作为研究生水平的学术受众清晰连贯地写作的信心。最后，他们将学习如何用英语口语表达他们的研究成果，为参加国际会议做准备。</w:t>
      </w:r>
    </w:p>
    <w:p>
      <w:pPr>
        <w:widowControl/>
        <w:spacing w:line="400" w:lineRule="atLeast"/>
        <w:jc w:val="left"/>
        <w:rPr>
          <w:rFonts w:hint="eastAsia" w:asciiTheme="minorEastAsia" w:hAnsiTheme="minorEastAsia" w:cstheme="minorHAnsi"/>
          <w:sz w:val="24"/>
          <w:szCs w:val="24"/>
        </w:rPr>
      </w:pPr>
    </w:p>
    <w:p>
      <w:pPr>
        <w:widowControl/>
        <w:spacing w:line="400" w:lineRule="atLeast"/>
        <w:jc w:val="left"/>
        <w:rPr>
          <w:rFonts w:hint="eastAsia" w:asciiTheme="minorEastAsia" w:hAnsiTheme="minorEastAsia" w:cstheme="minorHAnsi"/>
          <w:sz w:val="24"/>
          <w:szCs w:val="24"/>
        </w:rPr>
      </w:pPr>
      <w:r>
        <w:rPr>
          <w:rFonts w:hint="eastAsia" w:asciiTheme="minorEastAsia" w:hAnsiTheme="minorEastAsia" w:cstheme="minorHAnsi"/>
          <w:sz w:val="24"/>
          <w:szCs w:val="24"/>
        </w:rPr>
        <w:t>课程优势：</w:t>
      </w:r>
    </w:p>
    <w:p>
      <w:pPr>
        <w:widowControl/>
        <w:spacing w:line="400" w:lineRule="atLeast"/>
        <w:jc w:val="left"/>
        <w:rPr>
          <w:rFonts w:hint="eastAsia" w:asciiTheme="minorEastAsia" w:hAnsiTheme="minorEastAsia" w:cstheme="minorHAnsi"/>
          <w:sz w:val="24"/>
          <w:szCs w:val="24"/>
        </w:rPr>
      </w:pPr>
      <w:r>
        <w:rPr>
          <w:rFonts w:hint="eastAsia" w:asciiTheme="minorEastAsia" w:hAnsiTheme="minorEastAsia" w:cstheme="minorHAnsi"/>
          <w:sz w:val="24"/>
          <w:szCs w:val="24"/>
        </w:rPr>
        <w:t>【实用性强】针对不同的研究生写作类型进行写作练习，获得学术报告指导与反馈</w:t>
      </w:r>
    </w:p>
    <w:p>
      <w:pPr>
        <w:widowControl/>
        <w:spacing w:line="400" w:lineRule="atLeast"/>
        <w:jc w:val="left"/>
        <w:rPr>
          <w:rFonts w:hint="eastAsia" w:asciiTheme="minorEastAsia" w:hAnsiTheme="minorEastAsia" w:cstheme="minorHAnsi"/>
          <w:sz w:val="24"/>
          <w:szCs w:val="24"/>
        </w:rPr>
      </w:pPr>
      <w:r>
        <w:rPr>
          <w:rFonts w:hint="eastAsia" w:asciiTheme="minorEastAsia" w:hAnsiTheme="minorEastAsia" w:cstheme="minorHAnsi"/>
          <w:sz w:val="24"/>
          <w:szCs w:val="24"/>
        </w:rPr>
        <w:t>【互动授课】互动授课，每周5天，每周约25小时</w:t>
      </w:r>
    </w:p>
    <w:p>
      <w:pPr>
        <w:widowControl/>
        <w:spacing w:line="400" w:lineRule="atLeast"/>
        <w:jc w:val="left"/>
        <w:rPr>
          <w:rFonts w:hint="eastAsia" w:asciiTheme="minorEastAsia" w:hAnsiTheme="minorEastAsia" w:cstheme="minorHAnsi"/>
          <w:sz w:val="24"/>
          <w:szCs w:val="24"/>
        </w:rPr>
      </w:pPr>
      <w:r>
        <w:rPr>
          <w:rFonts w:hint="eastAsia" w:asciiTheme="minorEastAsia" w:hAnsiTheme="minorEastAsia" w:cstheme="minorHAnsi"/>
          <w:sz w:val="24"/>
          <w:szCs w:val="24"/>
        </w:rPr>
        <w:t>【质量保证】拥有10-25年教龄、经验丰富教师授课保证教学质量</w:t>
      </w:r>
    </w:p>
    <w:p>
      <w:pPr>
        <w:widowControl/>
        <w:spacing w:line="400" w:lineRule="atLeast"/>
        <w:jc w:val="left"/>
        <w:rPr>
          <w:rFonts w:hint="eastAsia" w:asciiTheme="minorEastAsia" w:hAnsiTheme="minorEastAsia" w:cstheme="minorHAnsi"/>
          <w:sz w:val="24"/>
          <w:szCs w:val="24"/>
        </w:rPr>
      </w:pPr>
      <w:r>
        <w:rPr>
          <w:rFonts w:hint="eastAsia" w:asciiTheme="minorEastAsia" w:hAnsiTheme="minorEastAsia" w:cstheme="minorHAnsi"/>
          <w:sz w:val="24"/>
          <w:szCs w:val="24"/>
        </w:rPr>
        <w:t>【世界名校】2023年世界排名：QS 67; U.S.NEWS &amp; World Report 2023综合38, 公立大学第10位</w:t>
      </w:r>
    </w:p>
    <w:p>
      <w:pPr>
        <w:widowControl/>
        <w:spacing w:line="400" w:lineRule="atLeast"/>
        <w:jc w:val="left"/>
        <w:rPr>
          <w:rFonts w:hint="eastAsia" w:asciiTheme="minorEastAsia" w:hAnsiTheme="minorEastAsia" w:cstheme="minorHAnsi"/>
          <w:sz w:val="24"/>
          <w:szCs w:val="24"/>
        </w:rPr>
      </w:pPr>
      <w:r>
        <w:rPr>
          <w:rFonts w:hint="eastAsia" w:asciiTheme="minorEastAsia" w:hAnsiTheme="minorEastAsia" w:cstheme="minorHAnsi"/>
          <w:sz w:val="24"/>
          <w:szCs w:val="24"/>
        </w:rPr>
        <w:t>【共享设施】学生获得的Student ID可以免费获得图书馆的使用权限</w:t>
      </w:r>
    </w:p>
    <w:p>
      <w:pPr>
        <w:widowControl/>
        <w:spacing w:line="400" w:lineRule="atLeast"/>
        <w:jc w:val="left"/>
        <w:rPr>
          <w:rFonts w:hint="eastAsia" w:asciiTheme="minorEastAsia" w:hAnsiTheme="minorEastAsia" w:cstheme="minorHAnsi"/>
          <w:sz w:val="24"/>
          <w:szCs w:val="24"/>
        </w:rPr>
      </w:pPr>
      <w:r>
        <w:rPr>
          <w:rFonts w:hint="eastAsia" w:asciiTheme="minorEastAsia" w:hAnsiTheme="minorEastAsia" w:cstheme="minorHAnsi"/>
          <w:sz w:val="24"/>
          <w:szCs w:val="24"/>
        </w:rPr>
        <w:t>【文化体验】当地景点游览和教育基地参观</w:t>
      </w:r>
    </w:p>
    <w:p>
      <w:pPr>
        <w:widowControl/>
        <w:spacing w:line="400" w:lineRule="atLeast"/>
        <w:jc w:val="left"/>
        <w:rPr>
          <w:rFonts w:hint="eastAsia" w:asciiTheme="minorEastAsia" w:hAnsiTheme="minorEastAsia" w:cstheme="minorHAnsi"/>
          <w:sz w:val="24"/>
          <w:szCs w:val="24"/>
        </w:rPr>
      </w:pPr>
      <w:r>
        <w:rPr>
          <w:rFonts w:hint="eastAsia" w:asciiTheme="minorEastAsia" w:hAnsiTheme="minorEastAsia" w:cstheme="minorHAnsi"/>
          <w:sz w:val="24"/>
          <w:szCs w:val="24"/>
        </w:rPr>
        <w:t>【项目权威】合格完成项目的学生，获得UT颁发的正式结业证书和成绩单</w:t>
      </w:r>
    </w:p>
    <w:p>
      <w:pPr>
        <w:widowControl/>
        <w:spacing w:line="400" w:lineRule="atLeast"/>
        <w:jc w:val="left"/>
        <w:rPr>
          <w:rFonts w:hint="eastAsia" w:asciiTheme="minorEastAsia" w:hAnsiTheme="minorEastAsia" w:cstheme="minorHAnsi"/>
          <w:sz w:val="24"/>
          <w:szCs w:val="24"/>
        </w:rPr>
      </w:pPr>
    </w:p>
    <w:p>
      <w:pPr>
        <w:widowControl/>
        <w:spacing w:line="400" w:lineRule="atLeast"/>
        <w:jc w:val="left"/>
        <w:rPr>
          <w:rFonts w:hint="eastAsia" w:asciiTheme="minorEastAsia" w:hAnsiTheme="minorEastAsia" w:cstheme="minorHAnsi"/>
          <w:sz w:val="24"/>
          <w:szCs w:val="24"/>
        </w:rPr>
      </w:pPr>
      <w:r>
        <w:rPr>
          <w:rFonts w:hint="eastAsia" w:asciiTheme="minorEastAsia" w:hAnsiTheme="minorEastAsia" w:cstheme="minorHAnsi"/>
          <w:sz w:val="24"/>
          <w:szCs w:val="24"/>
        </w:rPr>
        <w:t>课程时间：2023年7月8日--8月5日（四周）</w:t>
      </w:r>
    </w:p>
    <w:p>
      <w:pPr>
        <w:widowControl/>
        <w:spacing w:line="400" w:lineRule="atLeast"/>
        <w:jc w:val="left"/>
        <w:rPr>
          <w:rFonts w:hint="eastAsia" w:asciiTheme="minorEastAsia" w:hAnsiTheme="minorEastAsia" w:cstheme="minorHAnsi"/>
          <w:sz w:val="24"/>
          <w:szCs w:val="24"/>
        </w:rPr>
      </w:pPr>
      <w:r>
        <w:rPr>
          <w:rFonts w:hint="eastAsia" w:asciiTheme="minorEastAsia" w:hAnsiTheme="minorEastAsia" w:cstheme="minorHAnsi"/>
          <w:sz w:val="24"/>
          <w:szCs w:val="24"/>
        </w:rPr>
        <w:t>学生们将每周参加5天课程，共计100小时。课程连续四周，星期一至星期五，每个上课时段2.5小时，中间有午休。</w:t>
      </w:r>
    </w:p>
    <w:p>
      <w:pPr>
        <w:widowControl/>
        <w:spacing w:line="400" w:lineRule="atLeast"/>
        <w:ind w:firstLine="482" w:firstLineChars="200"/>
        <w:jc w:val="left"/>
        <w:rPr>
          <w:rFonts w:hint="eastAsia" w:asciiTheme="minorEastAsia" w:hAnsiTheme="minorEastAsia" w:cstheme="minorHAnsi"/>
          <w:b/>
          <w:bCs/>
          <w:sz w:val="24"/>
          <w:szCs w:val="24"/>
          <w:lang w:val="en-US" w:eastAsia="zh-CN"/>
        </w:rPr>
      </w:pPr>
      <w:r>
        <w:rPr>
          <w:rFonts w:hint="eastAsia" w:asciiTheme="minorEastAsia" w:hAnsiTheme="minorEastAsia" w:cstheme="minorHAnsi"/>
          <w:b/>
          <w:bCs/>
          <w:sz w:val="24"/>
          <w:szCs w:val="24"/>
          <w:lang w:val="en-US" w:eastAsia="zh-CN"/>
        </w:rPr>
        <w:t>2、Online English Language Program 在线英语课程 （online）</w:t>
      </w:r>
    </w:p>
    <w:p>
      <w:pPr>
        <w:widowControl/>
        <w:spacing w:line="400" w:lineRule="atLeast"/>
        <w:ind w:firstLine="480" w:firstLineChars="200"/>
        <w:jc w:val="left"/>
        <w:rPr>
          <w:rFonts w:hint="eastAsia" w:asciiTheme="minorEastAsia" w:hAnsiTheme="minorEastAsia" w:cstheme="minorHAnsi"/>
          <w:sz w:val="24"/>
          <w:szCs w:val="24"/>
          <w:lang w:val="en-US" w:eastAsia="zh-CN"/>
        </w:rPr>
      </w:pPr>
      <w:r>
        <w:rPr>
          <w:rFonts w:hint="eastAsia" w:asciiTheme="minorEastAsia" w:hAnsiTheme="minorEastAsia" w:cstheme="minorHAnsi"/>
          <w:sz w:val="24"/>
          <w:szCs w:val="24"/>
          <w:lang w:val="en-US" w:eastAsia="zh-CN"/>
        </w:rPr>
        <w:t>此课程由德州大学奥斯汀分校的Texas Global英语语言中心(ELC)提供，致力于为当前和未来的大学生及专业人士提供一流的学术英语课程。学生将参加中级混合技能班，以提高学术在听、说、读、写方面的学术交流技能。学生将使用Zoom在每天指定的时间里登录实时课堂，与老师及其他同学互动式上课。课程将侧重于听力理解、口语流利性和发音，特别是那些对说中文的人来说具有挑战性的方面。学生将通过各种各样的活动来探索这些技能，比如听讲座，参加小组讨论，做演讲，练习使用新词汇和表达。同时也侧重于多种类型的写作，从改进句子结构开始，到连贯的段落和完整的文章。学生将学习学术写作的标准格式，并在作业中使用这种格式进行练习。课程还将涵盖学术技能，如释义，写总结，和写个人反馈。阅读课将侧重于提高学生对小说和非小说的理解，发展词汇量、讨论技巧和阅读速度。使用各种合适水平的文本，学生将学会确定文章的主题、主旨和支持细节。学生还可以练习总结原文，只概括主要观点、要点和最重要的细节或例子。</w:t>
      </w:r>
    </w:p>
    <w:p>
      <w:pPr>
        <w:widowControl/>
        <w:spacing w:line="400" w:lineRule="atLeast"/>
        <w:jc w:val="left"/>
        <w:rPr>
          <w:rFonts w:hint="eastAsia" w:asciiTheme="minorEastAsia" w:hAnsiTheme="minorEastAsia" w:cstheme="minorHAnsi"/>
          <w:sz w:val="24"/>
          <w:szCs w:val="24"/>
          <w:lang w:val="en-US" w:eastAsia="zh-CN"/>
        </w:rPr>
      </w:pPr>
    </w:p>
    <w:p>
      <w:pPr>
        <w:widowControl/>
        <w:spacing w:line="400" w:lineRule="atLeast"/>
        <w:jc w:val="left"/>
        <w:rPr>
          <w:rFonts w:hint="eastAsia" w:asciiTheme="minorEastAsia" w:hAnsiTheme="minorEastAsia" w:cstheme="minorHAnsi"/>
          <w:sz w:val="24"/>
          <w:szCs w:val="24"/>
          <w:lang w:val="en-US" w:eastAsia="zh-CN"/>
        </w:rPr>
      </w:pPr>
      <w:r>
        <w:rPr>
          <w:rFonts w:hint="eastAsia" w:asciiTheme="minorEastAsia" w:hAnsiTheme="minorEastAsia" w:cstheme="minorHAnsi"/>
          <w:sz w:val="24"/>
          <w:szCs w:val="24"/>
          <w:lang w:val="en-US" w:eastAsia="zh-CN"/>
        </w:rPr>
        <w:t>课程优势：</w:t>
      </w:r>
    </w:p>
    <w:p>
      <w:pPr>
        <w:widowControl/>
        <w:spacing w:line="400" w:lineRule="atLeast"/>
        <w:jc w:val="left"/>
        <w:rPr>
          <w:rFonts w:hint="eastAsia" w:asciiTheme="minorEastAsia" w:hAnsiTheme="minorEastAsia" w:cstheme="minorHAnsi"/>
          <w:sz w:val="24"/>
          <w:szCs w:val="24"/>
          <w:lang w:val="en-US" w:eastAsia="zh-CN"/>
        </w:rPr>
      </w:pPr>
      <w:r>
        <w:rPr>
          <w:rFonts w:hint="eastAsia" w:asciiTheme="minorEastAsia" w:hAnsiTheme="minorEastAsia" w:cstheme="minorHAnsi"/>
          <w:sz w:val="24"/>
          <w:szCs w:val="24"/>
          <w:lang w:val="en-US" w:eastAsia="zh-CN"/>
        </w:rPr>
        <w:t>【在线授课】在线互动课程，时间地点灵活</w:t>
      </w:r>
    </w:p>
    <w:p>
      <w:pPr>
        <w:widowControl/>
        <w:spacing w:line="400" w:lineRule="atLeast"/>
        <w:jc w:val="left"/>
        <w:rPr>
          <w:rFonts w:hint="eastAsia" w:asciiTheme="minorEastAsia" w:hAnsiTheme="minorEastAsia" w:cstheme="minorHAnsi"/>
          <w:sz w:val="24"/>
          <w:szCs w:val="24"/>
          <w:lang w:val="en-US" w:eastAsia="zh-CN"/>
        </w:rPr>
      </w:pPr>
      <w:r>
        <w:rPr>
          <w:rFonts w:hint="eastAsia" w:asciiTheme="minorEastAsia" w:hAnsiTheme="minorEastAsia" w:cstheme="minorHAnsi"/>
          <w:sz w:val="24"/>
          <w:szCs w:val="24"/>
          <w:lang w:val="en-US" w:eastAsia="zh-CN"/>
        </w:rPr>
        <w:t>【质量保证】课程质量与线下教室一致，由知名教授在线授课，获得动手、实践经验和体验美国式名校教育</w:t>
      </w:r>
    </w:p>
    <w:p>
      <w:pPr>
        <w:widowControl/>
        <w:spacing w:line="400" w:lineRule="atLeast"/>
        <w:jc w:val="left"/>
        <w:rPr>
          <w:rFonts w:hint="eastAsia" w:asciiTheme="minorEastAsia" w:hAnsiTheme="minorEastAsia" w:cstheme="minorHAnsi"/>
          <w:sz w:val="24"/>
          <w:szCs w:val="24"/>
          <w:lang w:val="en-US" w:eastAsia="zh-CN"/>
        </w:rPr>
      </w:pPr>
      <w:r>
        <w:rPr>
          <w:rFonts w:hint="eastAsia" w:asciiTheme="minorEastAsia" w:hAnsiTheme="minorEastAsia" w:cstheme="minorHAnsi"/>
          <w:sz w:val="24"/>
          <w:szCs w:val="24"/>
          <w:lang w:val="en-US" w:eastAsia="zh-CN"/>
        </w:rPr>
        <w:t>【世界名校】2023年世界排名：QS 67; U.S.NEWS &amp; World Report 2023综合38, 公立大学第10位</w:t>
      </w:r>
    </w:p>
    <w:p>
      <w:pPr>
        <w:widowControl/>
        <w:spacing w:line="400" w:lineRule="atLeast"/>
        <w:jc w:val="left"/>
        <w:rPr>
          <w:rFonts w:hint="eastAsia" w:asciiTheme="minorEastAsia" w:hAnsiTheme="minorEastAsia" w:cstheme="minorHAnsi"/>
          <w:sz w:val="24"/>
          <w:szCs w:val="24"/>
          <w:lang w:val="en-US" w:eastAsia="zh-CN"/>
        </w:rPr>
      </w:pPr>
      <w:r>
        <w:rPr>
          <w:rFonts w:hint="eastAsia" w:asciiTheme="minorEastAsia" w:hAnsiTheme="minorEastAsia" w:cstheme="minorHAnsi"/>
          <w:sz w:val="24"/>
          <w:szCs w:val="24"/>
          <w:lang w:val="en-US" w:eastAsia="zh-CN"/>
        </w:rPr>
        <w:t>【共享设施】学生获得的Student ID可以免费获得线上图书馆的使用权限</w:t>
      </w:r>
    </w:p>
    <w:p>
      <w:pPr>
        <w:widowControl/>
        <w:spacing w:line="400" w:lineRule="atLeast"/>
        <w:jc w:val="left"/>
        <w:rPr>
          <w:rFonts w:hint="eastAsia" w:asciiTheme="minorEastAsia" w:hAnsiTheme="minorEastAsia" w:cstheme="minorHAnsi"/>
          <w:sz w:val="24"/>
          <w:szCs w:val="24"/>
          <w:lang w:val="en-US" w:eastAsia="zh-CN"/>
        </w:rPr>
      </w:pPr>
      <w:r>
        <w:rPr>
          <w:rFonts w:hint="eastAsia" w:asciiTheme="minorEastAsia" w:hAnsiTheme="minorEastAsia" w:cstheme="minorHAnsi"/>
          <w:sz w:val="24"/>
          <w:szCs w:val="24"/>
          <w:lang w:val="en-US" w:eastAsia="zh-CN"/>
        </w:rPr>
        <w:t>【文化体验】与Austin当地学生视频沟通，了解美国当地文化，提高听说读写等综合能力</w:t>
      </w:r>
    </w:p>
    <w:p>
      <w:pPr>
        <w:widowControl/>
        <w:spacing w:line="400" w:lineRule="atLeast"/>
        <w:jc w:val="left"/>
        <w:rPr>
          <w:rFonts w:hint="eastAsia" w:asciiTheme="minorEastAsia" w:hAnsiTheme="minorEastAsia" w:cstheme="minorHAnsi"/>
          <w:sz w:val="24"/>
          <w:szCs w:val="24"/>
          <w:lang w:val="en-US" w:eastAsia="zh-CN"/>
        </w:rPr>
      </w:pPr>
      <w:r>
        <w:rPr>
          <w:rFonts w:hint="eastAsia" w:asciiTheme="minorEastAsia" w:hAnsiTheme="minorEastAsia" w:cstheme="minorHAnsi"/>
          <w:sz w:val="24"/>
          <w:szCs w:val="24"/>
          <w:lang w:val="en-US" w:eastAsia="zh-CN"/>
        </w:rPr>
        <w:t>【项目权威】合格完成项目的学生，获得UT颁发的正式结业证书和成绩单</w:t>
      </w:r>
    </w:p>
    <w:p>
      <w:pPr>
        <w:widowControl/>
        <w:spacing w:line="400" w:lineRule="atLeast"/>
        <w:jc w:val="left"/>
        <w:rPr>
          <w:rFonts w:hint="eastAsia" w:asciiTheme="minorEastAsia" w:hAnsiTheme="minorEastAsia" w:cstheme="minorHAnsi"/>
          <w:sz w:val="24"/>
          <w:szCs w:val="24"/>
          <w:lang w:val="en-US" w:eastAsia="zh-CN"/>
        </w:rPr>
      </w:pPr>
    </w:p>
    <w:p>
      <w:pPr>
        <w:widowControl/>
        <w:spacing w:line="400" w:lineRule="atLeast"/>
        <w:jc w:val="left"/>
        <w:rPr>
          <w:rFonts w:hint="eastAsia" w:asciiTheme="minorEastAsia" w:hAnsiTheme="minorEastAsia" w:cstheme="minorHAnsi"/>
          <w:sz w:val="24"/>
          <w:szCs w:val="24"/>
          <w:lang w:val="en-US" w:eastAsia="zh-CN"/>
        </w:rPr>
      </w:pPr>
      <w:r>
        <w:rPr>
          <w:rFonts w:hint="eastAsia" w:asciiTheme="minorEastAsia" w:hAnsiTheme="minorEastAsia" w:cstheme="minorHAnsi"/>
          <w:sz w:val="24"/>
          <w:szCs w:val="24"/>
          <w:lang w:val="en-US" w:eastAsia="zh-CN"/>
        </w:rPr>
        <w:t>课程时间：2023年7月7日--8月9日（5周）</w:t>
      </w:r>
    </w:p>
    <w:p>
      <w:pPr>
        <w:widowControl/>
        <w:spacing w:line="400" w:lineRule="atLeast"/>
        <w:jc w:val="left"/>
        <w:rPr>
          <w:rFonts w:hint="eastAsia" w:asciiTheme="minorEastAsia" w:hAnsiTheme="minorEastAsia" w:eastAsiaTheme="minorEastAsia" w:cstheme="minorHAnsi"/>
          <w:sz w:val="24"/>
          <w:szCs w:val="24"/>
          <w:lang w:val="en-US" w:eastAsia="zh-CN"/>
        </w:rPr>
      </w:pPr>
      <w:r>
        <w:rPr>
          <w:rFonts w:hint="eastAsia" w:asciiTheme="minorEastAsia" w:hAnsiTheme="minorEastAsia" w:cstheme="minorHAnsi"/>
          <w:sz w:val="24"/>
          <w:szCs w:val="24"/>
          <w:lang w:val="en-US" w:eastAsia="zh-CN"/>
        </w:rPr>
        <w:t xml:space="preserve">学生们将参加每周三和周五三小时的线上课程，共计15课时。 </w:t>
      </w:r>
    </w:p>
    <w:p>
      <w:pPr>
        <w:jc w:val="left"/>
        <w:rPr>
          <w:rFonts w:hint="default" w:ascii="Calibri" w:hAnsi="Courier New" w:eastAsia="宋体" w:cs="Courier New"/>
          <w:b/>
          <w:szCs w:val="21"/>
          <w:lang w:val="en-US" w:eastAsia="zh-CN"/>
        </w:rPr>
      </w:pPr>
    </w:p>
    <w:p>
      <w:pPr>
        <w:ind w:firstLine="422" w:firstLineChars="200"/>
        <w:jc w:val="left"/>
        <w:rPr>
          <w:rFonts w:hint="default" w:ascii="Calibri" w:hAnsi="Courier New" w:eastAsia="宋体" w:cs="Courier New"/>
          <w:b/>
          <w:szCs w:val="21"/>
          <w:highlight w:val="yellow"/>
          <w:lang w:val="en-US" w:eastAsia="zh-CN"/>
        </w:rPr>
      </w:pPr>
      <w:r>
        <w:rPr>
          <w:rFonts w:hint="eastAsia" w:ascii="Calibri" w:hAnsi="Courier New" w:eastAsia="宋体" w:cs="Courier New"/>
          <w:b/>
          <w:szCs w:val="21"/>
          <w:highlight w:val="yellow"/>
          <w:lang w:val="en-US" w:eastAsia="zh-CN"/>
        </w:rPr>
        <w:t>具体项目专业、课程设计与时间安排详见附件1.1-1.3，UT Austin报名申请表模板见附件1.4-1.5</w:t>
      </w:r>
    </w:p>
    <w:p>
      <w:pPr>
        <w:widowControl/>
        <w:spacing w:line="440" w:lineRule="atLeast"/>
        <w:jc w:val="left"/>
        <w:rPr>
          <w:rFonts w:hint="eastAsia" w:ascii="宋体" w:hAnsi="宋体" w:eastAsia="宋体" w:cs="宋体"/>
          <w:b/>
          <w:bCs/>
          <w:kern w:val="0"/>
          <w:sz w:val="24"/>
          <w:szCs w:val="24"/>
          <w:lang w:val="en-US" w:eastAsia="zh-CN"/>
        </w:rPr>
      </w:pPr>
    </w:p>
    <w:p>
      <w:pPr>
        <w:widowControl/>
        <w:spacing w:line="440" w:lineRule="atLeast"/>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、申请资格与条件</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1. </w:t>
      </w:r>
      <w:r>
        <w:rPr>
          <w:rFonts w:hint="eastAsia" w:ascii="宋体" w:hAnsi="宋体" w:eastAsia="宋体" w:cs="宋体"/>
          <w:kern w:val="0"/>
          <w:sz w:val="24"/>
          <w:szCs w:val="24"/>
        </w:rPr>
        <w:t>申请人目前应为我校在读的优秀全日制本科学生</w:t>
      </w:r>
      <w:r>
        <w:rPr>
          <w:rFonts w:hint="eastAsia" w:ascii="宋体" w:hAnsi="宋体" w:eastAsia="宋体" w:cs="宋体"/>
          <w:kern w:val="0"/>
          <w:sz w:val="24"/>
          <w:szCs w:val="24"/>
          <w:lang w:eastAsia="zh-CN"/>
        </w:rPr>
        <w:t>，学术交流与研究方法</w:t>
      </w:r>
      <w:r>
        <w:rPr>
          <w:rFonts w:hint="eastAsia" w:ascii="宋体" w:hAnsi="宋体" w:eastAsia="宋体" w:cs="宋体"/>
          <w:kern w:val="0"/>
          <w:sz w:val="24"/>
          <w:szCs w:val="24"/>
          <w:lang w:val="en-US" w:eastAsia="zh-CN"/>
        </w:rPr>
        <w:t>课程项目建议大三、大四有志于考研的高年级学生参加，在线英语项目无年级限制</w:t>
      </w:r>
      <w:r>
        <w:rPr>
          <w:rFonts w:hint="eastAsia" w:ascii="宋体" w:hAnsi="宋体" w:eastAsia="宋体" w:cs="宋体"/>
          <w:kern w:val="0"/>
          <w:sz w:val="24"/>
          <w:szCs w:val="24"/>
        </w:rPr>
        <w:t>。</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2</w:t>
      </w:r>
      <w:r>
        <w:rPr>
          <w:rFonts w:hint="eastAsia" w:ascii="宋体" w:hAnsi="宋体" w:eastAsia="宋体" w:cs="宋体"/>
          <w:kern w:val="0"/>
          <w:sz w:val="24"/>
          <w:szCs w:val="24"/>
        </w:rPr>
        <w:t>．政治素质好，坚持四项基本原则，热爱社会主义祖国，无违法违纪记录。</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3. </w:t>
      </w:r>
      <w:r>
        <w:rPr>
          <w:rFonts w:hint="eastAsia" w:ascii="宋体" w:hAnsi="宋体" w:eastAsia="宋体" w:cs="宋体"/>
          <w:kern w:val="0"/>
          <w:sz w:val="24"/>
          <w:szCs w:val="24"/>
        </w:rPr>
        <w:t>学习成绩优异，具有较强的、扎实的专业理论基础和实践能力，平均绩点达到</w:t>
      </w:r>
      <w:r>
        <w:rPr>
          <w:rFonts w:ascii="宋体" w:hAnsi="宋体" w:eastAsia="宋体" w:cs="宋体"/>
          <w:kern w:val="0"/>
          <w:sz w:val="24"/>
          <w:szCs w:val="24"/>
        </w:rPr>
        <w:t xml:space="preserve"> 2.5 </w:t>
      </w:r>
      <w:r>
        <w:rPr>
          <w:rFonts w:hint="eastAsia" w:ascii="宋体" w:hAnsi="宋体" w:eastAsia="宋体" w:cs="宋体"/>
          <w:kern w:val="0"/>
          <w:sz w:val="24"/>
          <w:szCs w:val="24"/>
        </w:rPr>
        <w:t>以上</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建议</w:t>
      </w:r>
      <w:r>
        <w:rPr>
          <w:rFonts w:hint="eastAsia" w:ascii="宋体" w:hAnsi="宋体" w:eastAsia="宋体" w:cs="宋体"/>
          <w:kern w:val="0"/>
          <w:sz w:val="24"/>
          <w:szCs w:val="24"/>
          <w:lang w:val="en-CA" w:eastAsia="zh-CN"/>
        </w:rPr>
        <w:t>GPA 3.0以上</w:t>
      </w:r>
      <w:r>
        <w:rPr>
          <w:rFonts w:hint="eastAsia" w:ascii="宋体" w:hAnsi="宋体" w:eastAsia="宋体" w:cs="宋体"/>
          <w:kern w:val="0"/>
          <w:sz w:val="24"/>
          <w:szCs w:val="24"/>
        </w:rPr>
        <w:t>（满分</w:t>
      </w:r>
      <w:r>
        <w:rPr>
          <w:rFonts w:ascii="宋体" w:hAnsi="宋体" w:eastAsia="宋体" w:cs="宋体"/>
          <w:kern w:val="0"/>
          <w:sz w:val="24"/>
          <w:szCs w:val="24"/>
        </w:rPr>
        <w:t xml:space="preserve"> 4.0</w:t>
      </w:r>
      <w:r>
        <w:rPr>
          <w:rFonts w:hint="eastAsia" w:ascii="宋体" w:hAnsi="宋体" w:eastAsia="宋体" w:cs="宋体"/>
          <w:kern w:val="0"/>
          <w:sz w:val="24"/>
          <w:szCs w:val="24"/>
        </w:rPr>
        <w:t>）。</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4</w:t>
      </w:r>
      <w:r>
        <w:rPr>
          <w:rFonts w:hint="eastAsia" w:ascii="宋体" w:hAnsi="宋体" w:eastAsia="宋体" w:cs="宋体"/>
          <w:kern w:val="0"/>
          <w:sz w:val="24"/>
          <w:szCs w:val="24"/>
        </w:rPr>
        <w:t>．英语水平证明（托福、雅思、大学四六级或国内学校出具的官方信函）</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5. </w:t>
      </w:r>
      <w:r>
        <w:rPr>
          <w:rFonts w:hint="eastAsia" w:ascii="宋体" w:hAnsi="宋体" w:eastAsia="宋体" w:cs="宋体"/>
          <w:kern w:val="0"/>
          <w:sz w:val="24"/>
          <w:szCs w:val="24"/>
        </w:rPr>
        <w:t>身心健康，能圆满完成学习任务。</w:t>
      </w:r>
    </w:p>
    <w:p>
      <w:pPr>
        <w:widowControl/>
        <w:spacing w:line="440" w:lineRule="atLeast"/>
        <w:ind w:firstLine="480"/>
        <w:jc w:val="left"/>
        <w:rPr>
          <w:rFonts w:hint="eastAsia" w:ascii="宋体" w:hAnsi="宋体" w:eastAsia="宋体" w:cs="宋体"/>
          <w:kern w:val="0"/>
          <w:sz w:val="24"/>
          <w:szCs w:val="24"/>
        </w:rPr>
      </w:pPr>
      <w:r>
        <w:rPr>
          <w:rFonts w:ascii="Calibri" w:hAnsi="Calibri" w:eastAsia="宋体" w:cs="宋体"/>
          <w:kern w:val="0"/>
          <w:sz w:val="24"/>
          <w:szCs w:val="24"/>
        </w:rPr>
        <w:t>6</w:t>
      </w:r>
      <w:r>
        <w:rPr>
          <w:rFonts w:hint="eastAsia" w:ascii="宋体" w:hAnsi="宋体" w:eastAsia="宋体" w:cs="宋体"/>
          <w:kern w:val="0"/>
          <w:sz w:val="24"/>
          <w:szCs w:val="24"/>
        </w:rPr>
        <w:t>．已交足我校规定的各项费用，具有一定的经济能力。</w:t>
      </w:r>
    </w:p>
    <w:p>
      <w:pPr>
        <w:widowControl/>
        <w:spacing w:line="440" w:lineRule="atLeast"/>
        <w:ind w:firstLine="480"/>
        <w:jc w:val="left"/>
        <w:rPr>
          <w:rFonts w:hint="eastAsia" w:ascii="宋体" w:hAnsi="宋体" w:eastAsia="宋体" w:cs="宋体"/>
          <w:kern w:val="0"/>
          <w:sz w:val="24"/>
          <w:szCs w:val="24"/>
        </w:rPr>
      </w:pPr>
    </w:p>
    <w:p>
      <w:pPr>
        <w:widowControl/>
        <w:spacing w:line="440" w:lineRule="atLeast"/>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lang w:val="en-US" w:eastAsia="zh-CN"/>
        </w:rPr>
        <w:t>三</w:t>
      </w:r>
      <w:r>
        <w:rPr>
          <w:rFonts w:hint="eastAsia" w:ascii="宋体" w:hAnsi="宋体" w:eastAsia="宋体" w:cs="宋体"/>
          <w:b/>
          <w:bCs/>
          <w:kern w:val="0"/>
          <w:sz w:val="24"/>
          <w:szCs w:val="24"/>
        </w:rPr>
        <w:t>、选拔程序</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1</w:t>
      </w:r>
      <w:r>
        <w:rPr>
          <w:rFonts w:hint="eastAsia" w:ascii="宋体" w:hAnsi="宋体" w:eastAsia="宋体" w:cs="宋体"/>
          <w:kern w:val="0"/>
          <w:sz w:val="24"/>
          <w:szCs w:val="24"/>
        </w:rPr>
        <w:t>．采取“个人申请、学院推荐、专家评审、择优录取”的方式进行选拔。</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2</w:t>
      </w:r>
      <w:r>
        <w:rPr>
          <w:rFonts w:hint="eastAsia" w:ascii="宋体" w:hAnsi="宋体" w:eastAsia="宋体" w:cs="宋体"/>
          <w:kern w:val="0"/>
          <w:sz w:val="24"/>
          <w:szCs w:val="24"/>
        </w:rPr>
        <w:t>．申请人应向所在学院提交以下材料：</w:t>
      </w:r>
    </w:p>
    <w:p>
      <w:pPr>
        <w:widowControl/>
        <w:spacing w:line="440" w:lineRule="atLeast"/>
        <w:ind w:firstLine="360"/>
        <w:jc w:val="left"/>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1</w:t>
      </w:r>
      <w:r>
        <w:rPr>
          <w:rFonts w:hint="eastAsia" w:ascii="宋体" w:hAnsi="宋体" w:eastAsia="宋体" w:cs="宋体"/>
          <w:kern w:val="0"/>
          <w:sz w:val="24"/>
          <w:szCs w:val="24"/>
        </w:rPr>
        <w:t>）《南京邮电大学本科生海外访学申请表》（附件</w:t>
      </w:r>
      <w:r>
        <w:rPr>
          <w:rFonts w:hint="eastAsia" w:ascii="Calibri" w:hAnsi="Calibri" w:eastAsia="宋体" w:cs="宋体"/>
          <w:kern w:val="0"/>
          <w:sz w:val="24"/>
          <w:szCs w:val="24"/>
        </w:rPr>
        <w:t>2</w:t>
      </w:r>
      <w:r>
        <w:rPr>
          <w:rFonts w:hint="eastAsia" w:ascii="宋体" w:hAnsi="宋体" w:eastAsia="宋体" w:cs="宋体"/>
          <w:kern w:val="0"/>
          <w:sz w:val="24"/>
          <w:szCs w:val="24"/>
        </w:rPr>
        <w:t>）；</w:t>
      </w:r>
    </w:p>
    <w:p>
      <w:pPr>
        <w:widowControl/>
        <w:spacing w:line="440" w:lineRule="atLeast"/>
        <w:ind w:firstLine="360"/>
        <w:jc w:val="left"/>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2</w:t>
      </w:r>
      <w:r>
        <w:rPr>
          <w:rFonts w:hint="eastAsia" w:ascii="宋体" w:hAnsi="宋体" w:eastAsia="宋体" w:cs="宋体"/>
          <w:kern w:val="0"/>
          <w:sz w:val="24"/>
          <w:szCs w:val="24"/>
        </w:rPr>
        <w:t>）英语水平证明及复印件；</w:t>
      </w:r>
    </w:p>
    <w:p>
      <w:pPr>
        <w:widowControl/>
        <w:spacing w:line="440" w:lineRule="atLeast"/>
        <w:ind w:firstLine="360"/>
        <w:jc w:val="left"/>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3</w:t>
      </w:r>
      <w:r>
        <w:rPr>
          <w:rFonts w:hint="eastAsia" w:ascii="宋体" w:hAnsi="宋体" w:eastAsia="宋体" w:cs="宋体"/>
          <w:kern w:val="0"/>
          <w:sz w:val="24"/>
          <w:szCs w:val="24"/>
        </w:rPr>
        <w:t>）学术科研能力证明材料及复印件（包括论文发表、参与竞赛、项目等）；</w:t>
      </w:r>
    </w:p>
    <w:p>
      <w:pPr>
        <w:widowControl/>
        <w:spacing w:line="440" w:lineRule="atLeast"/>
        <w:ind w:firstLine="360"/>
        <w:jc w:val="left"/>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4</w:t>
      </w:r>
      <w:r>
        <w:rPr>
          <w:rFonts w:hint="eastAsia" w:ascii="宋体" w:hAnsi="宋体" w:eastAsia="宋体" w:cs="宋体"/>
          <w:kern w:val="0"/>
          <w:sz w:val="24"/>
          <w:szCs w:val="24"/>
        </w:rPr>
        <w:t>）获奖证书及复印件。</w:t>
      </w:r>
    </w:p>
    <w:p>
      <w:pPr>
        <w:widowControl/>
        <w:spacing w:line="440" w:lineRule="atLeast"/>
        <w:ind w:firstLine="480"/>
        <w:jc w:val="left"/>
        <w:rPr>
          <w:rFonts w:hint="eastAsia" w:ascii="宋体" w:hAnsi="宋体" w:eastAsia="宋体" w:cs="宋体"/>
          <w:kern w:val="0"/>
          <w:sz w:val="24"/>
          <w:szCs w:val="24"/>
          <w:lang w:eastAsia="zh-CN"/>
        </w:rPr>
      </w:pPr>
      <w:r>
        <w:rPr>
          <w:rFonts w:ascii="Calibri" w:hAnsi="Calibri" w:eastAsia="宋体" w:cs="宋体"/>
          <w:kern w:val="0"/>
          <w:sz w:val="24"/>
          <w:szCs w:val="24"/>
        </w:rPr>
        <w:t>3</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申请</w:t>
      </w:r>
      <w:r>
        <w:rPr>
          <w:rFonts w:hint="eastAsia" w:asciiTheme="minorEastAsia" w:hAnsiTheme="minorEastAsia" w:cstheme="minorHAnsi"/>
          <w:b/>
          <w:bCs/>
          <w:sz w:val="24"/>
          <w:szCs w:val="24"/>
        </w:rPr>
        <w:t>学术交流与研究方法</w:t>
      </w:r>
      <w:r>
        <w:rPr>
          <w:rFonts w:hint="eastAsia" w:asciiTheme="minorEastAsia" w:hAnsiTheme="minorEastAsia" w:cstheme="minorHAnsi"/>
          <w:b/>
          <w:bCs/>
          <w:sz w:val="24"/>
          <w:szCs w:val="24"/>
          <w:lang w:val="en-US" w:eastAsia="zh-CN"/>
        </w:rPr>
        <w:t>课程项目的</w:t>
      </w:r>
      <w:r>
        <w:rPr>
          <w:rFonts w:hint="eastAsia" w:ascii="宋体" w:hAnsi="宋体" w:eastAsia="宋体" w:cs="宋体"/>
          <w:kern w:val="0"/>
          <w:sz w:val="24"/>
          <w:szCs w:val="24"/>
        </w:rPr>
        <w:t>申请人</w:t>
      </w:r>
      <w:r>
        <w:rPr>
          <w:rFonts w:hint="eastAsia" w:ascii="宋体" w:hAnsi="宋体" w:eastAsia="宋体" w:cs="宋体"/>
          <w:kern w:val="0"/>
          <w:sz w:val="24"/>
          <w:szCs w:val="24"/>
          <w:lang w:val="en-US" w:eastAsia="zh-CN"/>
        </w:rPr>
        <w:t>请于</w:t>
      </w:r>
      <w:r>
        <w:rPr>
          <w:rFonts w:hint="eastAsia" w:ascii="Calibri" w:hAnsi="Calibri" w:eastAsia="宋体" w:cs="宋体"/>
          <w:b/>
          <w:bCs/>
          <w:kern w:val="0"/>
          <w:sz w:val="24"/>
          <w:szCs w:val="24"/>
          <w:highlight w:val="yellow"/>
          <w:lang w:val="en-US" w:eastAsia="zh-CN"/>
        </w:rPr>
        <w:t>4</w:t>
      </w:r>
      <w:r>
        <w:rPr>
          <w:rFonts w:hint="eastAsia" w:ascii="宋体" w:hAnsi="宋体" w:eastAsia="宋体" w:cs="宋体"/>
          <w:b/>
          <w:bCs/>
          <w:kern w:val="0"/>
          <w:sz w:val="24"/>
          <w:szCs w:val="24"/>
          <w:highlight w:val="yellow"/>
        </w:rPr>
        <w:t>月</w:t>
      </w:r>
      <w:r>
        <w:rPr>
          <w:rFonts w:hint="eastAsia" w:ascii="宋体" w:hAnsi="宋体" w:eastAsia="宋体" w:cs="宋体"/>
          <w:b/>
          <w:bCs/>
          <w:kern w:val="0"/>
          <w:sz w:val="24"/>
          <w:szCs w:val="24"/>
          <w:highlight w:val="yellow"/>
          <w:lang w:val="en-US" w:eastAsia="zh-CN"/>
        </w:rPr>
        <w:t>12</w:t>
      </w:r>
      <w:r>
        <w:rPr>
          <w:rFonts w:hint="eastAsia" w:ascii="宋体" w:hAnsi="宋体" w:eastAsia="宋体" w:cs="宋体"/>
          <w:b/>
          <w:bCs/>
          <w:kern w:val="0"/>
          <w:sz w:val="24"/>
          <w:szCs w:val="24"/>
          <w:highlight w:val="yellow"/>
        </w:rPr>
        <w:t>日</w:t>
      </w:r>
      <w:r>
        <w:rPr>
          <w:rFonts w:hint="eastAsia" w:ascii="宋体" w:hAnsi="宋体" w:eastAsia="宋体" w:cs="宋体"/>
          <w:kern w:val="0"/>
          <w:sz w:val="24"/>
          <w:szCs w:val="24"/>
          <w:lang w:val="en-US" w:eastAsia="zh-CN"/>
        </w:rPr>
        <w:t>前</w:t>
      </w:r>
      <w:r>
        <w:rPr>
          <w:rFonts w:hint="eastAsia" w:ascii="宋体" w:hAnsi="宋体" w:eastAsia="宋体" w:cs="宋体"/>
          <w:kern w:val="0"/>
          <w:sz w:val="24"/>
          <w:szCs w:val="24"/>
        </w:rPr>
        <w:t>将申请材料交至各学院，学院根据申请资格与条件对申请人进行筛选、排序并填写《南京邮电大学本科生海外访学申请汇总表》（附件</w:t>
      </w:r>
      <w:r>
        <w:rPr>
          <w:rFonts w:hint="eastAsia" w:ascii="Calibri" w:hAnsi="Calibri" w:eastAsia="宋体" w:cs="宋体"/>
          <w:kern w:val="0"/>
          <w:sz w:val="24"/>
          <w:szCs w:val="24"/>
        </w:rPr>
        <w:t>3</w:t>
      </w:r>
      <w:r>
        <w:rPr>
          <w:rFonts w:hint="eastAsia" w:ascii="宋体" w:hAnsi="宋体" w:eastAsia="宋体" w:cs="宋体"/>
          <w:kern w:val="0"/>
          <w:sz w:val="24"/>
          <w:szCs w:val="24"/>
        </w:rPr>
        <w:t>），于</w:t>
      </w:r>
      <w:r>
        <w:rPr>
          <w:rFonts w:hint="eastAsia" w:ascii="Calibri" w:hAnsi="Calibri" w:eastAsia="宋体" w:cs="宋体"/>
          <w:b/>
          <w:bCs/>
          <w:kern w:val="0"/>
          <w:sz w:val="24"/>
          <w:szCs w:val="24"/>
          <w:highlight w:val="yellow"/>
          <w:lang w:val="en-US" w:eastAsia="zh-CN"/>
        </w:rPr>
        <w:t>4</w:t>
      </w:r>
      <w:r>
        <w:rPr>
          <w:rFonts w:hint="eastAsia" w:ascii="宋体" w:hAnsi="宋体" w:eastAsia="宋体" w:cs="宋体"/>
          <w:b/>
          <w:bCs/>
          <w:kern w:val="0"/>
          <w:sz w:val="24"/>
          <w:szCs w:val="24"/>
          <w:highlight w:val="yellow"/>
        </w:rPr>
        <w:t>月</w:t>
      </w:r>
      <w:r>
        <w:rPr>
          <w:rFonts w:hint="eastAsia" w:ascii="宋体" w:hAnsi="宋体" w:eastAsia="宋体" w:cs="宋体"/>
          <w:b/>
          <w:bCs/>
          <w:kern w:val="0"/>
          <w:sz w:val="24"/>
          <w:szCs w:val="24"/>
          <w:highlight w:val="yellow"/>
          <w:lang w:val="en-US" w:eastAsia="zh-CN"/>
        </w:rPr>
        <w:t>13</w:t>
      </w:r>
      <w:r>
        <w:rPr>
          <w:rFonts w:hint="eastAsia" w:ascii="宋体" w:hAnsi="宋体" w:eastAsia="宋体" w:cs="宋体"/>
          <w:b/>
          <w:bCs/>
          <w:kern w:val="0"/>
          <w:sz w:val="24"/>
          <w:szCs w:val="24"/>
          <w:highlight w:val="yellow"/>
        </w:rPr>
        <w:t>日</w:t>
      </w:r>
      <w:r>
        <w:rPr>
          <w:rFonts w:hint="eastAsia" w:ascii="宋体" w:hAnsi="宋体" w:eastAsia="宋体" w:cs="宋体"/>
          <w:kern w:val="0"/>
          <w:sz w:val="24"/>
          <w:szCs w:val="24"/>
        </w:rPr>
        <w:t>前将候选人申请材料及汇总表交至教务处实践教学科</w:t>
      </w:r>
      <w:r>
        <w:rPr>
          <w:rFonts w:hint="eastAsia" w:ascii="宋体" w:hAnsi="宋体" w:eastAsia="宋体" w:cs="宋体"/>
          <w:kern w:val="0"/>
          <w:sz w:val="24"/>
          <w:szCs w:val="24"/>
          <w:lang w:eastAsia="zh-CN"/>
        </w:rPr>
        <w:t>。</w:t>
      </w:r>
    </w:p>
    <w:p>
      <w:pPr>
        <w:widowControl/>
        <w:spacing w:line="440" w:lineRule="atLeast"/>
        <w:ind w:firstLine="48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申请</w:t>
      </w:r>
      <w:r>
        <w:rPr>
          <w:rFonts w:hint="eastAsia" w:eastAsia="宋体" w:asciiTheme="minorEastAsia" w:hAnsiTheme="minorEastAsia" w:cstheme="minorHAnsi"/>
          <w:b/>
          <w:bCs/>
          <w:sz w:val="24"/>
          <w:szCs w:val="24"/>
          <w:lang w:val="en-US" w:eastAsia="zh-CN"/>
        </w:rPr>
        <w:t>在线英语</w:t>
      </w:r>
      <w:r>
        <w:rPr>
          <w:rFonts w:hint="eastAsia" w:asciiTheme="minorEastAsia" w:hAnsiTheme="minorEastAsia" w:cstheme="minorHAnsi"/>
          <w:b/>
          <w:bCs/>
          <w:sz w:val="24"/>
          <w:szCs w:val="24"/>
          <w:lang w:val="en-US" w:eastAsia="zh-CN"/>
        </w:rPr>
        <w:t>课程项目的</w:t>
      </w:r>
      <w:r>
        <w:rPr>
          <w:rFonts w:hint="eastAsia" w:ascii="宋体" w:hAnsi="宋体" w:eastAsia="宋体" w:cs="宋体"/>
          <w:kern w:val="0"/>
          <w:sz w:val="24"/>
          <w:szCs w:val="24"/>
        </w:rPr>
        <w:t>申请人</w:t>
      </w:r>
      <w:r>
        <w:rPr>
          <w:rFonts w:hint="eastAsia" w:ascii="宋体" w:hAnsi="宋体" w:eastAsia="宋体" w:cs="宋体"/>
          <w:kern w:val="0"/>
          <w:sz w:val="24"/>
          <w:szCs w:val="24"/>
          <w:lang w:val="en-US" w:eastAsia="zh-CN"/>
        </w:rPr>
        <w:t>请于</w:t>
      </w:r>
      <w:r>
        <w:rPr>
          <w:rFonts w:hint="eastAsia" w:ascii="Calibri" w:hAnsi="Calibri" w:eastAsia="宋体" w:cs="宋体"/>
          <w:b/>
          <w:bCs/>
          <w:kern w:val="0"/>
          <w:sz w:val="24"/>
          <w:szCs w:val="24"/>
          <w:highlight w:val="yellow"/>
          <w:lang w:val="en-US" w:eastAsia="zh-CN"/>
        </w:rPr>
        <w:t>6</w:t>
      </w:r>
      <w:r>
        <w:rPr>
          <w:rFonts w:hint="eastAsia" w:ascii="宋体" w:hAnsi="宋体" w:eastAsia="宋体" w:cs="宋体"/>
          <w:b/>
          <w:bCs/>
          <w:kern w:val="0"/>
          <w:sz w:val="24"/>
          <w:szCs w:val="24"/>
          <w:highlight w:val="yellow"/>
        </w:rPr>
        <w:t>月</w:t>
      </w:r>
      <w:r>
        <w:rPr>
          <w:rFonts w:hint="eastAsia" w:ascii="宋体" w:hAnsi="宋体" w:eastAsia="宋体" w:cs="宋体"/>
          <w:b/>
          <w:bCs/>
          <w:kern w:val="0"/>
          <w:sz w:val="24"/>
          <w:szCs w:val="24"/>
          <w:highlight w:val="yellow"/>
          <w:lang w:val="en-US" w:eastAsia="zh-CN"/>
        </w:rPr>
        <w:t>12</w:t>
      </w:r>
      <w:r>
        <w:rPr>
          <w:rFonts w:hint="eastAsia" w:ascii="宋体" w:hAnsi="宋体" w:eastAsia="宋体" w:cs="宋体"/>
          <w:b/>
          <w:bCs/>
          <w:kern w:val="0"/>
          <w:sz w:val="24"/>
          <w:szCs w:val="24"/>
          <w:highlight w:val="yellow"/>
        </w:rPr>
        <w:t>日</w:t>
      </w:r>
      <w:r>
        <w:rPr>
          <w:rFonts w:hint="eastAsia" w:ascii="宋体" w:hAnsi="宋体" w:eastAsia="宋体" w:cs="宋体"/>
          <w:kern w:val="0"/>
          <w:sz w:val="24"/>
          <w:szCs w:val="24"/>
          <w:lang w:val="en-US" w:eastAsia="zh-CN"/>
        </w:rPr>
        <w:t>前</w:t>
      </w:r>
      <w:r>
        <w:rPr>
          <w:rFonts w:hint="eastAsia" w:ascii="宋体" w:hAnsi="宋体" w:eastAsia="宋体" w:cs="宋体"/>
          <w:kern w:val="0"/>
          <w:sz w:val="24"/>
          <w:szCs w:val="24"/>
        </w:rPr>
        <w:t>将申请材料交至各学院，学院排序并填写《南京邮电大学本科生海外访学申请汇总表》（附件</w:t>
      </w:r>
      <w:r>
        <w:rPr>
          <w:rFonts w:hint="eastAsia" w:ascii="Calibri" w:hAnsi="Calibri" w:eastAsia="宋体" w:cs="宋体"/>
          <w:kern w:val="0"/>
          <w:sz w:val="24"/>
          <w:szCs w:val="24"/>
        </w:rPr>
        <w:t>3</w:t>
      </w:r>
      <w:r>
        <w:rPr>
          <w:rFonts w:hint="eastAsia" w:ascii="宋体" w:hAnsi="宋体" w:eastAsia="宋体" w:cs="宋体"/>
          <w:kern w:val="0"/>
          <w:sz w:val="24"/>
          <w:szCs w:val="24"/>
        </w:rPr>
        <w:t>），于</w:t>
      </w:r>
      <w:r>
        <w:rPr>
          <w:rFonts w:hint="eastAsia" w:ascii="Calibri" w:hAnsi="Calibri" w:eastAsia="宋体" w:cs="宋体"/>
          <w:b/>
          <w:bCs/>
          <w:kern w:val="0"/>
          <w:sz w:val="24"/>
          <w:szCs w:val="24"/>
          <w:highlight w:val="yellow"/>
          <w:lang w:val="en-US" w:eastAsia="zh-CN"/>
        </w:rPr>
        <w:t>6</w:t>
      </w:r>
      <w:r>
        <w:rPr>
          <w:rFonts w:hint="eastAsia" w:ascii="宋体" w:hAnsi="宋体" w:eastAsia="宋体" w:cs="宋体"/>
          <w:b/>
          <w:bCs/>
          <w:kern w:val="0"/>
          <w:sz w:val="24"/>
          <w:szCs w:val="24"/>
          <w:highlight w:val="yellow"/>
        </w:rPr>
        <w:t>月</w:t>
      </w:r>
      <w:r>
        <w:rPr>
          <w:rFonts w:hint="eastAsia" w:ascii="宋体" w:hAnsi="宋体" w:eastAsia="宋体" w:cs="宋体"/>
          <w:b/>
          <w:bCs/>
          <w:kern w:val="0"/>
          <w:sz w:val="24"/>
          <w:szCs w:val="24"/>
          <w:highlight w:val="yellow"/>
          <w:lang w:val="en-US" w:eastAsia="zh-CN"/>
        </w:rPr>
        <w:t>13</w:t>
      </w:r>
      <w:r>
        <w:rPr>
          <w:rFonts w:hint="eastAsia" w:ascii="宋体" w:hAnsi="宋体" w:eastAsia="宋体" w:cs="宋体"/>
          <w:b/>
          <w:bCs/>
          <w:kern w:val="0"/>
          <w:sz w:val="24"/>
          <w:szCs w:val="24"/>
          <w:highlight w:val="yellow"/>
        </w:rPr>
        <w:t>日</w:t>
      </w:r>
      <w:r>
        <w:rPr>
          <w:rFonts w:hint="eastAsia" w:ascii="宋体" w:hAnsi="宋体" w:eastAsia="宋体" w:cs="宋体"/>
          <w:kern w:val="0"/>
          <w:sz w:val="24"/>
          <w:szCs w:val="24"/>
        </w:rPr>
        <w:t>前将候选人申请材料及汇总表交至教务处实践教学科</w:t>
      </w:r>
      <w:r>
        <w:rPr>
          <w:rFonts w:hint="eastAsia" w:ascii="宋体" w:hAnsi="宋体" w:eastAsia="宋体" w:cs="宋体"/>
          <w:kern w:val="0"/>
          <w:sz w:val="24"/>
          <w:szCs w:val="24"/>
          <w:lang w:eastAsia="zh-CN"/>
        </w:rPr>
        <w:t>。</w:t>
      </w:r>
    </w:p>
    <w:p>
      <w:pPr>
        <w:widowControl/>
        <w:spacing w:line="440" w:lineRule="atLeas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逾期不递交材料的学院作自动放弃处理。</w:t>
      </w:r>
    </w:p>
    <w:p>
      <w:pPr>
        <w:widowControl/>
        <w:spacing w:line="440" w:lineRule="atLeast"/>
        <w:ind w:firstLine="480"/>
        <w:jc w:val="left"/>
        <w:rPr>
          <w:rFonts w:hint="eastAsia" w:ascii="宋体" w:hAnsi="宋体" w:eastAsia="宋体" w:cs="宋体"/>
          <w:b/>
          <w:bCs/>
          <w:kern w:val="0"/>
          <w:sz w:val="24"/>
          <w:szCs w:val="24"/>
          <w:lang w:val="en-US" w:eastAsia="zh-CN"/>
        </w:rPr>
      </w:pPr>
      <w:r>
        <w:rPr>
          <w:rFonts w:ascii="Calibri" w:hAnsi="Calibri" w:eastAsia="宋体" w:cs="宋体"/>
          <w:kern w:val="0"/>
          <w:sz w:val="24"/>
          <w:szCs w:val="24"/>
        </w:rPr>
        <w:t>4</w:t>
      </w:r>
      <w:r>
        <w:rPr>
          <w:rFonts w:hint="eastAsia" w:ascii="宋体" w:hAnsi="宋体" w:eastAsia="宋体" w:cs="宋体"/>
          <w:kern w:val="0"/>
          <w:sz w:val="24"/>
          <w:szCs w:val="24"/>
        </w:rPr>
        <w:t>．教务处会同相关部门，共同组织专家进行评审，确定我校</w:t>
      </w:r>
      <w:r>
        <w:rPr>
          <w:rFonts w:hint="eastAsia" w:ascii="宋体" w:hAnsi="宋体" w:eastAsia="宋体" w:cs="宋体"/>
          <w:kern w:val="0"/>
          <w:sz w:val="24"/>
          <w:szCs w:val="24"/>
          <w:lang w:eastAsia="zh-CN"/>
        </w:rPr>
        <w:t>参加</w:t>
      </w:r>
      <w:r>
        <w:rPr>
          <w:rFonts w:hint="eastAsia" w:ascii="宋体" w:hAnsi="宋体" w:eastAsia="宋体" w:cs="宋体"/>
          <w:kern w:val="0"/>
          <w:sz w:val="24"/>
          <w:szCs w:val="24"/>
        </w:rPr>
        <w:t>访学</w:t>
      </w:r>
      <w:r>
        <w:rPr>
          <w:rFonts w:hint="eastAsia" w:ascii="宋体" w:hAnsi="宋体" w:eastAsia="宋体" w:cs="宋体"/>
          <w:kern w:val="0"/>
          <w:sz w:val="24"/>
          <w:szCs w:val="24"/>
          <w:lang w:eastAsia="zh-CN"/>
        </w:rPr>
        <w:t>项目</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rPr>
        <w:t>学生名单，并进行公示。</w:t>
      </w:r>
    </w:p>
    <w:p>
      <w:pPr>
        <w:widowControl/>
        <w:spacing w:line="440" w:lineRule="atLeast"/>
        <w:ind w:firstLine="480"/>
        <w:jc w:val="left"/>
        <w:rPr>
          <w:rFonts w:hint="eastAsia" w:ascii="宋体" w:hAnsi="宋体" w:eastAsia="宋体" w:cs="宋体"/>
          <w:b/>
          <w:bCs/>
          <w:kern w:val="0"/>
          <w:sz w:val="24"/>
          <w:szCs w:val="24"/>
          <w:lang w:val="en-US" w:eastAsia="zh-CN"/>
        </w:rPr>
      </w:pPr>
    </w:p>
    <w:p>
      <w:pPr>
        <w:widowControl/>
        <w:spacing w:line="440" w:lineRule="atLeast"/>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四</w:t>
      </w:r>
      <w:r>
        <w:rPr>
          <w:rFonts w:hint="eastAsia" w:ascii="宋体" w:hAnsi="宋体" w:eastAsia="宋体" w:cs="宋体"/>
          <w:b/>
          <w:bCs/>
          <w:kern w:val="0"/>
          <w:sz w:val="24"/>
          <w:szCs w:val="24"/>
        </w:rPr>
        <w:t>、费用情况</w:t>
      </w:r>
    </w:p>
    <w:p>
      <w:pPr>
        <w:widowControl/>
        <w:spacing w:line="440" w:lineRule="atLeast"/>
        <w:ind w:firstLine="482" w:firstLineChars="200"/>
        <w:jc w:val="left"/>
        <w:rPr>
          <w:rFonts w:hint="eastAsia" w:ascii="宋体" w:hAnsi="宋体" w:eastAsia="宋体" w:cs="宋体"/>
          <w:b w:val="0"/>
          <w:bCs w:val="0"/>
          <w:kern w:val="0"/>
          <w:sz w:val="24"/>
          <w:szCs w:val="24"/>
        </w:rPr>
      </w:pPr>
      <w:r>
        <w:rPr>
          <w:rFonts w:hint="eastAsia" w:asciiTheme="minorEastAsia" w:hAnsiTheme="minorEastAsia" w:cstheme="minorHAnsi"/>
          <w:b/>
          <w:bCs/>
          <w:sz w:val="24"/>
          <w:szCs w:val="24"/>
        </w:rPr>
        <w:t>学术交流与研究方法</w:t>
      </w:r>
      <w:r>
        <w:rPr>
          <w:rFonts w:hint="eastAsia" w:asciiTheme="minorEastAsia" w:hAnsiTheme="minorEastAsia" w:cstheme="minorHAnsi"/>
          <w:b/>
          <w:bCs/>
          <w:sz w:val="24"/>
          <w:szCs w:val="24"/>
          <w:lang w:val="en-US" w:eastAsia="zh-CN"/>
        </w:rPr>
        <w:t>课程项目</w:t>
      </w:r>
      <w:r>
        <w:rPr>
          <w:rFonts w:hint="eastAsia" w:ascii="宋体" w:hAnsi="宋体" w:eastAsia="宋体" w:cs="宋体"/>
          <w:b w:val="0"/>
          <w:bCs w:val="0"/>
          <w:kern w:val="0"/>
          <w:sz w:val="24"/>
          <w:szCs w:val="24"/>
        </w:rPr>
        <w:t xml:space="preserve"> 课程费用：$4500美金（共120个小时）</w:t>
      </w:r>
    </w:p>
    <w:p>
      <w:pPr>
        <w:widowControl/>
        <w:spacing w:line="440" w:lineRule="atLeast"/>
        <w:ind w:firstLine="480" w:firstLineChars="200"/>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包含学费，材料费，食宿费，保险费，课程包含的活动费；不包含国际旅行机票费用，接送机费、签证费及其他个人消费</w:t>
      </w:r>
      <w:r>
        <w:rPr>
          <w:rFonts w:hint="eastAsia" w:ascii="宋体" w:hAnsi="宋体" w:eastAsia="宋体" w:cs="宋体"/>
          <w:b w:val="0"/>
          <w:bCs w:val="0"/>
          <w:kern w:val="0"/>
          <w:sz w:val="24"/>
          <w:szCs w:val="24"/>
          <w:lang w:eastAsia="zh-CN"/>
        </w:rPr>
        <w:t>。</w:t>
      </w:r>
    </w:p>
    <w:p>
      <w:pPr>
        <w:widowControl/>
        <w:spacing w:line="440" w:lineRule="atLeast"/>
        <w:ind w:firstLine="482" w:firstLineChars="200"/>
        <w:jc w:val="left"/>
        <w:rPr>
          <w:rFonts w:hint="eastAsia" w:ascii="宋体" w:hAnsi="宋体" w:eastAsia="宋体" w:cs="宋体"/>
          <w:b w:val="0"/>
          <w:bCs w:val="0"/>
          <w:kern w:val="0"/>
          <w:sz w:val="24"/>
          <w:szCs w:val="24"/>
        </w:rPr>
      </w:pPr>
      <w:r>
        <w:rPr>
          <w:rFonts w:hint="eastAsia" w:eastAsia="宋体" w:asciiTheme="minorEastAsia" w:hAnsiTheme="minorEastAsia" w:cstheme="minorHAnsi"/>
          <w:b/>
          <w:bCs/>
          <w:sz w:val="24"/>
          <w:szCs w:val="24"/>
          <w:lang w:val="en-US" w:eastAsia="zh-CN"/>
        </w:rPr>
        <w:t>在线英语</w:t>
      </w:r>
      <w:r>
        <w:rPr>
          <w:rFonts w:hint="eastAsia" w:asciiTheme="minorEastAsia" w:hAnsiTheme="minorEastAsia" w:cstheme="minorHAnsi"/>
          <w:b/>
          <w:bCs/>
          <w:sz w:val="24"/>
          <w:szCs w:val="24"/>
          <w:lang w:val="en-US" w:eastAsia="zh-CN"/>
        </w:rPr>
        <w:t>课程项目</w:t>
      </w:r>
      <w:r>
        <w:rPr>
          <w:rFonts w:hint="eastAsia" w:ascii="宋体" w:hAnsi="宋体" w:eastAsia="宋体" w:cs="宋体"/>
          <w:b w:val="0"/>
          <w:bCs w:val="0"/>
          <w:kern w:val="0"/>
          <w:sz w:val="24"/>
          <w:szCs w:val="24"/>
        </w:rPr>
        <w:t>课程费用：$500美元（共15个小时）</w:t>
      </w:r>
    </w:p>
    <w:p>
      <w:pPr>
        <w:widowControl/>
        <w:spacing w:line="440" w:lineRule="atLeast"/>
        <w:ind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包括课程学费，材料费，线上大学资源，迎新会和证书等。</w:t>
      </w:r>
    </w:p>
    <w:p>
      <w:pPr>
        <w:widowControl/>
        <w:spacing w:line="440" w:lineRule="atLeast"/>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lang w:val="en-US" w:eastAsia="zh-CN"/>
        </w:rPr>
        <w:t>五</w:t>
      </w:r>
      <w:r>
        <w:rPr>
          <w:rFonts w:hint="eastAsia" w:ascii="宋体" w:hAnsi="宋体" w:eastAsia="宋体" w:cs="宋体"/>
          <w:b/>
          <w:bCs/>
          <w:kern w:val="0"/>
          <w:sz w:val="24"/>
          <w:szCs w:val="24"/>
        </w:rPr>
        <w:t>、其他</w:t>
      </w:r>
    </w:p>
    <w:p>
      <w:pPr>
        <w:widowControl/>
        <w:spacing w:line="440" w:lineRule="atLeast"/>
        <w:ind w:firstLine="480"/>
        <w:jc w:val="left"/>
        <w:rPr>
          <w:rFonts w:ascii="宋体" w:hAnsi="宋体" w:eastAsia="宋体" w:cs="宋体"/>
          <w:kern w:val="0"/>
          <w:sz w:val="24"/>
          <w:szCs w:val="24"/>
        </w:rPr>
      </w:pPr>
      <w:r>
        <w:rPr>
          <w:rFonts w:ascii="Calibri" w:hAnsi="Calibri" w:eastAsia="宋体" w:cs="宋体"/>
          <w:kern w:val="0"/>
          <w:sz w:val="24"/>
          <w:szCs w:val="24"/>
        </w:rPr>
        <w:t>1. </w:t>
      </w:r>
      <w:r>
        <w:rPr>
          <w:rFonts w:hint="eastAsia" w:ascii="宋体" w:hAnsi="宋体" w:eastAsia="宋体" w:cs="宋体"/>
          <w:kern w:val="0"/>
          <w:sz w:val="24"/>
          <w:szCs w:val="24"/>
        </w:rPr>
        <w:t>联系人：</w:t>
      </w:r>
    </w:p>
    <w:p>
      <w:pPr>
        <w:widowControl/>
        <w:spacing w:line="4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国际合作交流处：李老师</w:t>
      </w:r>
      <w:r>
        <w:rPr>
          <w:rFonts w:ascii="Calibri" w:hAnsi="Calibri" w:eastAsia="宋体" w:cs="宋体"/>
          <w:kern w:val="0"/>
          <w:sz w:val="24"/>
          <w:szCs w:val="24"/>
        </w:rPr>
        <w:t> </w:t>
      </w:r>
      <w:r>
        <w:rPr>
          <w:rFonts w:hint="eastAsia" w:ascii="Arial" w:hAnsi="Arial" w:eastAsia="宋体" w:cs="Arial"/>
          <w:i w:val="0"/>
          <w:caps w:val="0"/>
          <w:color w:val="000000"/>
          <w:spacing w:val="0"/>
          <w:sz w:val="21"/>
          <w:szCs w:val="21"/>
          <w:lang w:val="en-US" w:eastAsia="zh-CN"/>
        </w:rPr>
        <w:t>85866716</w:t>
      </w:r>
      <w:r>
        <w:rPr>
          <w:rFonts w:hint="eastAsia" w:ascii="宋体" w:hAnsi="宋体" w:eastAsia="宋体" w:cs="宋体"/>
          <w:kern w:val="0"/>
          <w:sz w:val="24"/>
          <w:szCs w:val="24"/>
        </w:rPr>
        <w:t>；</w:t>
      </w:r>
    </w:p>
    <w:p>
      <w:pPr>
        <w:widowControl/>
        <w:spacing w:line="44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教务处：于老师</w:t>
      </w:r>
      <w:r>
        <w:rPr>
          <w:rFonts w:ascii="Calibri" w:hAnsi="Calibri" w:eastAsia="宋体" w:cs="宋体"/>
          <w:kern w:val="0"/>
          <w:sz w:val="24"/>
          <w:szCs w:val="24"/>
        </w:rPr>
        <w:t>85866258</w:t>
      </w:r>
      <w:r>
        <w:rPr>
          <w:rFonts w:hint="eastAsia" w:ascii="宋体" w:hAnsi="宋体" w:eastAsia="宋体" w:cs="宋体"/>
          <w:kern w:val="0"/>
          <w:sz w:val="24"/>
          <w:szCs w:val="24"/>
        </w:rPr>
        <w:t>。</w:t>
      </w:r>
    </w:p>
    <w:p>
      <w:pPr>
        <w:widowControl/>
        <w:spacing w:line="440" w:lineRule="atLeast"/>
        <w:ind w:firstLine="480"/>
        <w:jc w:val="left"/>
        <w:rPr>
          <w:rFonts w:hint="eastAsia" w:ascii="宋体" w:hAnsi="宋体" w:eastAsia="宋体" w:cs="宋体"/>
          <w:kern w:val="0"/>
          <w:sz w:val="24"/>
          <w:szCs w:val="24"/>
        </w:rPr>
      </w:pPr>
      <w:r>
        <w:rPr>
          <w:rFonts w:ascii="Calibri" w:hAnsi="Calibri" w:eastAsia="宋体" w:cs="宋体"/>
          <w:kern w:val="0"/>
          <w:sz w:val="24"/>
          <w:szCs w:val="24"/>
        </w:rPr>
        <w:t>2. </w:t>
      </w:r>
      <w:r>
        <w:rPr>
          <w:rFonts w:hint="eastAsia" w:ascii="宋体" w:hAnsi="宋体" w:eastAsia="宋体" w:cs="宋体"/>
          <w:kern w:val="0"/>
          <w:sz w:val="24"/>
          <w:szCs w:val="24"/>
        </w:rPr>
        <w:t>被录取学生需交纳材料，另行通知。</w:t>
      </w:r>
    </w:p>
    <w:p>
      <w:pPr>
        <w:widowControl/>
        <w:spacing w:line="440" w:lineRule="atLeast"/>
        <w:ind w:firstLine="4320" w:firstLineChars="1800"/>
        <w:jc w:val="left"/>
        <w:rPr>
          <w:rFonts w:hint="eastAsia" w:ascii="宋体" w:hAnsi="宋体" w:eastAsia="宋体" w:cs="宋体"/>
          <w:kern w:val="0"/>
          <w:sz w:val="24"/>
          <w:szCs w:val="24"/>
        </w:rPr>
      </w:pPr>
    </w:p>
    <w:p>
      <w:pPr>
        <w:widowControl/>
        <w:spacing w:line="440" w:lineRule="atLeas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教务处</w:t>
      </w:r>
    </w:p>
    <w:p>
      <w:pPr>
        <w:widowControl/>
        <w:spacing w:line="440" w:lineRule="atLeast"/>
        <w:ind w:firstLine="4440" w:firstLineChars="1850"/>
        <w:jc w:val="left"/>
        <w:rPr>
          <w:rFonts w:hint="default" w:ascii="宋体" w:hAnsi="宋体" w:eastAsia="宋体" w:cs="宋体"/>
          <w:kern w:val="0"/>
          <w:sz w:val="24"/>
          <w:szCs w:val="24"/>
          <w:lang w:val="en-US" w:eastAsia="zh-CN"/>
        </w:rPr>
      </w:pPr>
      <w:r>
        <w:rPr>
          <w:rFonts w:hint="eastAsia" w:ascii="Calibri" w:hAnsi="Calibri" w:eastAsia="宋体" w:cs="宋体"/>
          <w:kern w:val="0"/>
          <w:sz w:val="24"/>
          <w:szCs w:val="24"/>
          <w:lang w:eastAsia="zh-CN"/>
        </w:rPr>
        <w:t>202</w:t>
      </w:r>
      <w:r>
        <w:rPr>
          <w:rFonts w:hint="eastAsia" w:ascii="Calibri" w:hAnsi="Calibri" w:eastAsia="宋体" w:cs="宋体"/>
          <w:kern w:val="0"/>
          <w:sz w:val="24"/>
          <w:szCs w:val="24"/>
          <w:lang w:val="en-US" w:eastAsia="zh-CN"/>
        </w:rPr>
        <w:t>3</w:t>
      </w:r>
      <w:r>
        <w:rPr>
          <w:rFonts w:hint="eastAsia" w:ascii="宋体" w:hAnsi="宋体" w:eastAsia="宋体" w:cs="宋体"/>
          <w:kern w:val="0"/>
          <w:sz w:val="24"/>
          <w:szCs w:val="24"/>
        </w:rPr>
        <w:t>年</w:t>
      </w:r>
      <w:r>
        <w:rPr>
          <w:rFonts w:hint="eastAsia" w:ascii="Calibri" w:hAnsi="Calibri" w:eastAsia="宋体" w:cs="宋体"/>
          <w:kern w:val="0"/>
          <w:sz w:val="24"/>
          <w:szCs w:val="24"/>
          <w:lang w:val="en-US" w:eastAsia="zh-CN"/>
        </w:rPr>
        <w:t>3</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16日</w:t>
      </w:r>
    </w:p>
    <w:p>
      <w:pPr>
        <w:widowControl/>
        <w:spacing w:line="440" w:lineRule="atLeast"/>
        <w:ind w:firstLine="480"/>
        <w:jc w:val="left"/>
        <w:rPr>
          <w:rFonts w:hint="default" w:ascii="宋体" w:hAnsi="宋体" w:eastAsia="宋体" w:cs="宋体"/>
          <w:b/>
          <w:bCs/>
          <w:kern w:val="0"/>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zk2NWQ5Yjk3N2M3NmUwNTFlY2MxMTEwODE4M2UifQ=="/>
  </w:docVars>
  <w:rsids>
    <w:rsidRoot w:val="50C571C4"/>
    <w:rsid w:val="02963F39"/>
    <w:rsid w:val="0EB52DF2"/>
    <w:rsid w:val="185F2196"/>
    <w:rsid w:val="22C55C73"/>
    <w:rsid w:val="23B56422"/>
    <w:rsid w:val="26EF0705"/>
    <w:rsid w:val="270216C1"/>
    <w:rsid w:val="316E3A34"/>
    <w:rsid w:val="327C7E4F"/>
    <w:rsid w:val="402B506F"/>
    <w:rsid w:val="44F35501"/>
    <w:rsid w:val="47BA22A0"/>
    <w:rsid w:val="4AEA0A2B"/>
    <w:rsid w:val="4B063F3C"/>
    <w:rsid w:val="50C571C4"/>
    <w:rsid w:val="517B725D"/>
    <w:rsid w:val="5187487C"/>
    <w:rsid w:val="544B7B81"/>
    <w:rsid w:val="57BA1485"/>
    <w:rsid w:val="5D700FA9"/>
    <w:rsid w:val="5F953F4F"/>
    <w:rsid w:val="62D6068C"/>
    <w:rsid w:val="66AB67BB"/>
    <w:rsid w:val="703E2A21"/>
    <w:rsid w:val="72884A1A"/>
    <w:rsid w:val="75437D2C"/>
    <w:rsid w:val="7593486A"/>
    <w:rsid w:val="7EF8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jc w:val="left"/>
    </w:pPr>
    <w:rPr>
      <w:rFonts w:hAnsi="Courier New" w:eastAsia="Times New Roman" w:cs="Times New Roman"/>
      <w:kern w:val="0"/>
    </w:rPr>
  </w:style>
  <w:style w:type="paragraph" w:styleId="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无间隔1"/>
    <w:qFormat/>
    <w:uiPriority w:val="99"/>
    <w:pPr>
      <w:adjustRightInd w:val="0"/>
      <w:snapToGrid w:val="0"/>
    </w:pPr>
    <w:rPr>
      <w:rFonts w:ascii="Tahoma" w:hAnsi="Tahoma" w:eastAsia="宋体" w:cs="Tahoma"/>
      <w:sz w:val="22"/>
      <w:szCs w:val="22"/>
      <w:lang w:val="en-US" w:eastAsia="zh-CN" w:bidi="ar-SA"/>
    </w:rPr>
  </w:style>
  <w:style w:type="paragraph" w:customStyle="1" w:styleId="8">
    <w:name w:val="Table Paragraph"/>
    <w:basedOn w:val="1"/>
    <w:qFormat/>
    <w:uiPriority w:val="1"/>
    <w:rPr>
      <w:rFonts w:eastAsia="宋体" w:cs="Times New Roman"/>
      <w:szCs w:val="24"/>
    </w:rPr>
  </w:style>
  <w:style w:type="paragraph" w:customStyle="1" w:styleId="9">
    <w:name w:val="_tg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2296</Words>
  <Characters>2556</Characters>
  <Lines>0</Lines>
  <Paragraphs>0</Paragraphs>
  <TotalTime>21</TotalTime>
  <ScaleCrop>false</ScaleCrop>
  <LinksUpToDate>false</LinksUpToDate>
  <CharactersWithSpaces>2599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2020-10-16T10:11:00Z</dcterms:created>
  <dc:creator>WIN7</dc:creator>
  <cp:lastModifiedBy>Dell</cp:lastModifiedBy>
  <dcterms:modified xsi:type="dcterms:W3CDTF">2023-03-16T02:51:04Z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BD7489C8020C4C6BAF35F434A03CA7BD</vt:lpwstr>
  </property>
</Properties>
</file>