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7FEB0" w14:textId="083CE780" w:rsidR="00D24F51" w:rsidRPr="004E16E7" w:rsidRDefault="00397B1E" w:rsidP="00F11BC4">
      <w:pPr>
        <w:widowControl/>
        <w:spacing w:line="360" w:lineRule="auto"/>
        <w:jc w:val="center"/>
        <w:rPr>
          <w:rFonts w:eastAsiaTheme="majorEastAsia"/>
          <w:b/>
          <w:kern w:val="0"/>
          <w:sz w:val="32"/>
          <w:szCs w:val="32"/>
        </w:rPr>
      </w:pPr>
      <w:r w:rsidRPr="004E16E7">
        <w:rPr>
          <w:rFonts w:eastAsiaTheme="majorEastAsia"/>
          <w:b/>
          <w:kern w:val="0"/>
          <w:sz w:val="32"/>
          <w:szCs w:val="32"/>
        </w:rPr>
        <w:t>关于</w:t>
      </w:r>
      <w:r w:rsidRPr="004E16E7">
        <w:rPr>
          <w:rFonts w:eastAsiaTheme="majorEastAsia"/>
          <w:b/>
          <w:kern w:val="0"/>
          <w:sz w:val="32"/>
          <w:szCs w:val="32"/>
        </w:rPr>
        <w:t>202</w:t>
      </w:r>
      <w:r w:rsidR="004E16E7" w:rsidRPr="004E16E7">
        <w:rPr>
          <w:rFonts w:eastAsiaTheme="majorEastAsia"/>
          <w:b/>
          <w:kern w:val="0"/>
          <w:sz w:val="32"/>
          <w:szCs w:val="32"/>
        </w:rPr>
        <w:t>1</w:t>
      </w:r>
      <w:r w:rsidRPr="004E16E7">
        <w:rPr>
          <w:rFonts w:eastAsiaTheme="majorEastAsia"/>
          <w:b/>
          <w:kern w:val="0"/>
          <w:sz w:val="32"/>
          <w:szCs w:val="32"/>
        </w:rPr>
        <w:t>年</w:t>
      </w:r>
      <w:r w:rsidR="00BB7FD6">
        <w:rPr>
          <w:rFonts w:eastAsiaTheme="majorEastAsia" w:hint="eastAsia"/>
          <w:b/>
          <w:kern w:val="0"/>
          <w:sz w:val="32"/>
          <w:szCs w:val="32"/>
        </w:rPr>
        <w:t>南洋理工</w:t>
      </w:r>
      <w:r w:rsidR="00AC53BF" w:rsidRPr="004E16E7">
        <w:rPr>
          <w:rFonts w:eastAsiaTheme="majorEastAsia"/>
          <w:b/>
          <w:kern w:val="0"/>
          <w:sz w:val="32"/>
          <w:szCs w:val="32"/>
        </w:rPr>
        <w:t>大学</w:t>
      </w:r>
      <w:r w:rsidR="003B17FF">
        <w:rPr>
          <w:rFonts w:eastAsiaTheme="majorEastAsia" w:hint="eastAsia"/>
          <w:b/>
          <w:kern w:val="0"/>
          <w:sz w:val="32"/>
          <w:szCs w:val="32"/>
        </w:rPr>
        <w:t>在线</w:t>
      </w:r>
      <w:r w:rsidR="00AC53BF" w:rsidRPr="004E16E7">
        <w:rPr>
          <w:rFonts w:eastAsiaTheme="majorEastAsia"/>
          <w:b/>
          <w:kern w:val="0"/>
          <w:sz w:val="32"/>
          <w:szCs w:val="32"/>
        </w:rPr>
        <w:t>学习项目</w:t>
      </w:r>
      <w:r w:rsidR="00F11BC4" w:rsidRPr="004E16E7">
        <w:rPr>
          <w:rFonts w:eastAsiaTheme="majorEastAsia"/>
          <w:b/>
          <w:kern w:val="0"/>
          <w:sz w:val="32"/>
          <w:szCs w:val="32"/>
        </w:rPr>
        <w:t>报名</w:t>
      </w:r>
      <w:r w:rsidRPr="004E16E7">
        <w:rPr>
          <w:rFonts w:eastAsiaTheme="majorEastAsia"/>
          <w:b/>
          <w:kern w:val="0"/>
          <w:sz w:val="32"/>
          <w:szCs w:val="32"/>
        </w:rPr>
        <w:t>的</w:t>
      </w:r>
      <w:r w:rsidR="00F11BC4" w:rsidRPr="004E16E7">
        <w:rPr>
          <w:rFonts w:eastAsiaTheme="majorEastAsia"/>
          <w:b/>
          <w:kern w:val="0"/>
          <w:sz w:val="32"/>
          <w:szCs w:val="32"/>
        </w:rPr>
        <w:t>通知</w:t>
      </w:r>
    </w:p>
    <w:p w14:paraId="49D252D2" w14:textId="77777777" w:rsidR="00D24F51" w:rsidRPr="004E16E7" w:rsidRDefault="00D24F51">
      <w:pPr>
        <w:widowControl/>
        <w:spacing w:line="360" w:lineRule="auto"/>
        <w:jc w:val="center"/>
        <w:rPr>
          <w:rFonts w:eastAsiaTheme="minorEastAsia"/>
          <w:b/>
          <w:kern w:val="0"/>
          <w:sz w:val="24"/>
        </w:rPr>
      </w:pPr>
    </w:p>
    <w:p w14:paraId="24C01490" w14:textId="77777777" w:rsidR="00F11BC4" w:rsidRPr="004E16E7" w:rsidRDefault="00F11BC4" w:rsidP="00F11BC4">
      <w:pPr>
        <w:widowControl/>
        <w:spacing w:line="400" w:lineRule="atLeast"/>
        <w:jc w:val="left"/>
        <w:rPr>
          <w:rFonts w:eastAsiaTheme="minorEastAsia"/>
          <w:kern w:val="0"/>
          <w:sz w:val="24"/>
        </w:rPr>
      </w:pPr>
      <w:r w:rsidRPr="004E16E7">
        <w:rPr>
          <w:rFonts w:eastAsiaTheme="minorEastAsia"/>
          <w:kern w:val="0"/>
          <w:sz w:val="24"/>
        </w:rPr>
        <w:t>各学院：</w:t>
      </w:r>
    </w:p>
    <w:p w14:paraId="77E19CB8" w14:textId="4282B597" w:rsidR="00D24F51" w:rsidRPr="004E16E7" w:rsidRDefault="003B17FF" w:rsidP="00397B1E">
      <w:pPr>
        <w:widowControl/>
        <w:spacing w:line="360" w:lineRule="auto"/>
        <w:ind w:firstLine="482"/>
        <w:rPr>
          <w:rFonts w:eastAsiaTheme="minorEastAsia"/>
          <w:kern w:val="0"/>
          <w:sz w:val="24"/>
        </w:rPr>
      </w:pPr>
      <w:r>
        <w:rPr>
          <w:rFonts w:eastAsiaTheme="minorEastAsia" w:hint="eastAsia"/>
          <w:kern w:val="0"/>
          <w:sz w:val="24"/>
        </w:rPr>
        <w:t>我校与</w:t>
      </w:r>
      <w:r w:rsidR="007B69E0">
        <w:rPr>
          <w:rFonts w:eastAsiaTheme="minorEastAsia"/>
          <w:kern w:val="0"/>
          <w:sz w:val="24"/>
        </w:rPr>
        <w:t>南洋理工大学</w:t>
      </w:r>
      <w:r>
        <w:rPr>
          <w:rFonts w:eastAsiaTheme="minorEastAsia" w:hint="eastAsia"/>
          <w:kern w:val="0"/>
          <w:sz w:val="24"/>
        </w:rPr>
        <w:t>经过友好协商，</w:t>
      </w:r>
      <w:r>
        <w:rPr>
          <w:rFonts w:eastAsiaTheme="minorEastAsia"/>
          <w:kern w:val="0"/>
          <w:sz w:val="24"/>
        </w:rPr>
        <w:t>针对今年以来全球所面临的疫情挑战，</w:t>
      </w:r>
      <w:r>
        <w:rPr>
          <w:rFonts w:eastAsiaTheme="minorEastAsia" w:hint="eastAsia"/>
          <w:kern w:val="0"/>
          <w:sz w:val="24"/>
        </w:rPr>
        <w:t>推出</w:t>
      </w:r>
      <w:r w:rsidR="004E16E7" w:rsidRPr="004E16E7">
        <w:rPr>
          <w:rFonts w:eastAsiaTheme="minorEastAsia"/>
          <w:b/>
          <w:bCs/>
          <w:kern w:val="0"/>
          <w:sz w:val="24"/>
        </w:rPr>
        <w:t>线上远程教学专业</w:t>
      </w:r>
      <w:r w:rsidR="00F11BC4" w:rsidRPr="004E16E7">
        <w:rPr>
          <w:rFonts w:eastAsiaTheme="minorEastAsia"/>
          <w:kern w:val="0"/>
          <w:sz w:val="24"/>
        </w:rPr>
        <w:t>学习项目，旨在利用先进的在线技术平台，为</w:t>
      </w:r>
      <w:r w:rsidR="00AC53BF" w:rsidRPr="004E16E7">
        <w:rPr>
          <w:rFonts w:eastAsiaTheme="minorEastAsia"/>
          <w:kern w:val="0"/>
          <w:sz w:val="24"/>
        </w:rPr>
        <w:t>学生提供更为灵活和</w:t>
      </w:r>
      <w:proofErr w:type="gramStart"/>
      <w:r w:rsidR="00AC53BF" w:rsidRPr="004E16E7">
        <w:rPr>
          <w:rFonts w:eastAsiaTheme="minorEastAsia"/>
          <w:kern w:val="0"/>
          <w:sz w:val="24"/>
        </w:rPr>
        <w:t>可</w:t>
      </w:r>
      <w:proofErr w:type="gramEnd"/>
      <w:r w:rsidR="00AC53BF" w:rsidRPr="004E16E7">
        <w:rPr>
          <w:rFonts w:eastAsiaTheme="minorEastAsia"/>
          <w:kern w:val="0"/>
          <w:sz w:val="24"/>
        </w:rPr>
        <w:t>持续的课程参与模式，以满足不同领域学生在特殊时期的专业学习需求，最大限度丰富学生的学习体验。</w:t>
      </w:r>
      <w:proofErr w:type="gramStart"/>
      <w:r w:rsidR="00F11BC4" w:rsidRPr="004E16E7">
        <w:rPr>
          <w:rFonts w:eastAsiaTheme="minorEastAsia"/>
          <w:kern w:val="0"/>
          <w:sz w:val="24"/>
        </w:rPr>
        <w:t>现启动</w:t>
      </w:r>
      <w:proofErr w:type="gramEnd"/>
      <w:r w:rsidR="007712B0" w:rsidRPr="004E16E7">
        <w:rPr>
          <w:rFonts w:eastAsiaTheme="minorEastAsia"/>
          <w:kern w:val="0"/>
          <w:sz w:val="24"/>
        </w:rPr>
        <w:t>该项目</w:t>
      </w:r>
      <w:r w:rsidR="00F11BC4" w:rsidRPr="004E16E7">
        <w:rPr>
          <w:rFonts w:eastAsiaTheme="minorEastAsia"/>
          <w:kern w:val="0"/>
          <w:sz w:val="24"/>
        </w:rPr>
        <w:t>申请工作。</w:t>
      </w:r>
    </w:p>
    <w:p w14:paraId="254638D4" w14:textId="77777777" w:rsidR="00D24F51" w:rsidRPr="004E16E7" w:rsidRDefault="00AC53BF" w:rsidP="00086AE8">
      <w:pPr>
        <w:widowControl/>
        <w:spacing w:line="360" w:lineRule="auto"/>
        <w:ind w:firstLineChars="200" w:firstLine="482"/>
        <w:jc w:val="left"/>
        <w:rPr>
          <w:rFonts w:eastAsiaTheme="minorEastAsia"/>
          <w:color w:val="3F3F3F"/>
          <w:kern w:val="0"/>
          <w:sz w:val="24"/>
        </w:rPr>
      </w:pPr>
      <w:r w:rsidRPr="004E16E7">
        <w:rPr>
          <w:rFonts w:eastAsiaTheme="minorEastAsia"/>
          <w:b/>
          <w:bCs/>
          <w:color w:val="3F3F3F"/>
          <w:kern w:val="0"/>
          <w:sz w:val="24"/>
        </w:rPr>
        <w:t>一、</w:t>
      </w:r>
      <w:r w:rsidR="00F11BC4" w:rsidRPr="004E16E7">
        <w:rPr>
          <w:rFonts w:eastAsiaTheme="minorEastAsia"/>
          <w:b/>
          <w:bCs/>
          <w:color w:val="3F3F3F"/>
          <w:kern w:val="0"/>
          <w:sz w:val="24"/>
        </w:rPr>
        <w:t>项目简介</w:t>
      </w:r>
    </w:p>
    <w:p w14:paraId="11FEEBC5" w14:textId="0271D9CD" w:rsidR="004E16E7" w:rsidRPr="004E16E7" w:rsidRDefault="007B69E0" w:rsidP="00086AE8">
      <w:pPr>
        <w:spacing w:line="360" w:lineRule="auto"/>
        <w:ind w:firstLineChars="200" w:firstLine="480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南洋理工大学</w:t>
      </w:r>
      <w:r w:rsidR="00832D4E">
        <w:rPr>
          <w:rFonts w:eastAsiaTheme="minorEastAsia" w:hint="eastAsia"/>
          <w:sz w:val="24"/>
        </w:rPr>
        <w:t>（</w:t>
      </w:r>
      <w:r w:rsidR="00CE51B7">
        <w:rPr>
          <w:rFonts w:eastAsiaTheme="minorEastAsia" w:hint="eastAsia"/>
          <w:sz w:val="24"/>
        </w:rPr>
        <w:t>Q</w:t>
      </w:r>
      <w:r w:rsidR="00CE51B7">
        <w:rPr>
          <w:rFonts w:eastAsiaTheme="minorEastAsia"/>
          <w:sz w:val="24"/>
        </w:rPr>
        <w:t>S</w:t>
      </w:r>
      <w:r w:rsidR="00CE51B7">
        <w:rPr>
          <w:rFonts w:eastAsiaTheme="minorEastAsia" w:hint="eastAsia"/>
          <w:sz w:val="24"/>
        </w:rPr>
        <w:t>世界大学排名第</w:t>
      </w:r>
      <w:r w:rsidR="00CE51B7">
        <w:rPr>
          <w:rFonts w:eastAsiaTheme="minorEastAsia" w:hint="eastAsia"/>
          <w:sz w:val="24"/>
        </w:rPr>
        <w:t>1</w:t>
      </w:r>
      <w:r w:rsidR="00CE51B7">
        <w:rPr>
          <w:rFonts w:eastAsiaTheme="minorEastAsia"/>
          <w:sz w:val="24"/>
        </w:rPr>
        <w:t>3</w:t>
      </w:r>
      <w:r w:rsidR="00CE51B7">
        <w:rPr>
          <w:rFonts w:eastAsiaTheme="minorEastAsia" w:hint="eastAsia"/>
          <w:sz w:val="24"/>
        </w:rPr>
        <w:t>位，亚洲第</w:t>
      </w:r>
      <w:r w:rsidR="00CE51B7">
        <w:rPr>
          <w:rFonts w:eastAsiaTheme="minorEastAsia" w:hint="eastAsia"/>
          <w:sz w:val="24"/>
        </w:rPr>
        <w:t>2</w:t>
      </w:r>
      <w:r w:rsidR="00CE51B7">
        <w:rPr>
          <w:rFonts w:eastAsiaTheme="minorEastAsia" w:hint="eastAsia"/>
          <w:sz w:val="24"/>
        </w:rPr>
        <w:t>位</w:t>
      </w:r>
      <w:r w:rsidR="00832D4E">
        <w:rPr>
          <w:rFonts w:eastAsiaTheme="minorEastAsia" w:hint="eastAsia"/>
          <w:sz w:val="24"/>
        </w:rPr>
        <w:t>）</w:t>
      </w:r>
      <w:r w:rsidR="004E16E7" w:rsidRPr="004E16E7">
        <w:rPr>
          <w:rFonts w:eastAsiaTheme="minorEastAsia"/>
          <w:sz w:val="24"/>
        </w:rPr>
        <w:t>寒假在线专业学习课程的具体模式如下：</w:t>
      </w:r>
    </w:p>
    <w:p w14:paraId="7BA7945E" w14:textId="4EA53590" w:rsidR="004E16E7" w:rsidRPr="00B00E7C" w:rsidRDefault="004E16E7" w:rsidP="00B00E7C">
      <w:pPr>
        <w:pStyle w:val="a4"/>
        <w:numPr>
          <w:ilvl w:val="0"/>
          <w:numId w:val="2"/>
        </w:numPr>
        <w:spacing w:line="360" w:lineRule="auto"/>
        <w:ind w:firstLineChars="0"/>
        <w:rPr>
          <w:rFonts w:eastAsiaTheme="minorEastAsia"/>
          <w:sz w:val="24"/>
        </w:rPr>
      </w:pPr>
      <w:r w:rsidRPr="00B00E7C">
        <w:rPr>
          <w:rFonts w:eastAsiaTheme="minorEastAsia"/>
          <w:sz w:val="24"/>
        </w:rPr>
        <w:t>授课模式：</w:t>
      </w:r>
      <w:r w:rsidR="007B69E0" w:rsidRPr="00B00E7C">
        <w:rPr>
          <w:rFonts w:eastAsiaTheme="minorEastAsia" w:hint="eastAsia"/>
          <w:sz w:val="24"/>
        </w:rPr>
        <w:t>南洋理工</w:t>
      </w:r>
      <w:r w:rsidRPr="00B00E7C">
        <w:rPr>
          <w:rFonts w:eastAsiaTheme="minorEastAsia"/>
          <w:sz w:val="24"/>
        </w:rPr>
        <w:t>大学老师真人实时在线授课（非录播）</w:t>
      </w:r>
      <w:r w:rsidR="007900AE" w:rsidRPr="00B00E7C">
        <w:rPr>
          <w:rFonts w:eastAsiaTheme="minorEastAsia" w:hint="eastAsia"/>
          <w:sz w:val="24"/>
        </w:rPr>
        <w:t>；</w:t>
      </w:r>
    </w:p>
    <w:p w14:paraId="66F3D601" w14:textId="35407DB3" w:rsidR="004E16E7" w:rsidRPr="004E16E7" w:rsidRDefault="004E16E7" w:rsidP="004E16E7">
      <w:pPr>
        <w:pStyle w:val="a4"/>
        <w:numPr>
          <w:ilvl w:val="0"/>
          <w:numId w:val="2"/>
        </w:numPr>
        <w:spacing w:line="360" w:lineRule="auto"/>
        <w:ind w:firstLineChars="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课时量：</w:t>
      </w:r>
      <w:r w:rsidR="007B69E0">
        <w:rPr>
          <w:rFonts w:eastAsiaTheme="minorEastAsia" w:hint="eastAsia"/>
          <w:sz w:val="24"/>
        </w:rPr>
        <w:t>课堂</w:t>
      </w:r>
      <w:proofErr w:type="gramStart"/>
      <w:r w:rsidR="007B69E0">
        <w:rPr>
          <w:rFonts w:eastAsiaTheme="minorEastAsia" w:hint="eastAsia"/>
          <w:sz w:val="24"/>
        </w:rPr>
        <w:t>教学</w:t>
      </w:r>
      <w:r w:rsidR="00527196">
        <w:rPr>
          <w:rFonts w:eastAsiaTheme="minorEastAsia" w:hint="eastAsia"/>
          <w:sz w:val="24"/>
        </w:rPr>
        <w:t>约</w:t>
      </w:r>
      <w:proofErr w:type="gramEnd"/>
      <w:r w:rsidR="007B69E0">
        <w:rPr>
          <w:rFonts w:eastAsiaTheme="minorEastAsia"/>
          <w:sz w:val="24"/>
        </w:rPr>
        <w:t>24</w:t>
      </w:r>
      <w:r w:rsidR="00527196">
        <w:rPr>
          <w:rFonts w:eastAsiaTheme="minorEastAsia"/>
          <w:sz w:val="24"/>
        </w:rPr>
        <w:t xml:space="preserve"> - 36</w:t>
      </w:r>
      <w:r w:rsidR="007B69E0">
        <w:rPr>
          <w:rFonts w:eastAsiaTheme="minorEastAsia" w:hint="eastAsia"/>
          <w:sz w:val="24"/>
        </w:rPr>
        <w:t>小时</w:t>
      </w:r>
      <w:r w:rsidR="007900AE">
        <w:rPr>
          <w:rFonts w:eastAsiaTheme="minorEastAsia" w:hint="eastAsia"/>
          <w:sz w:val="24"/>
        </w:rPr>
        <w:t>；</w:t>
      </w:r>
    </w:p>
    <w:p w14:paraId="3365C7F2" w14:textId="76560E30" w:rsidR="004E16E7" w:rsidRPr="004E16E7" w:rsidRDefault="004E16E7" w:rsidP="004E16E7">
      <w:pPr>
        <w:pStyle w:val="a4"/>
        <w:numPr>
          <w:ilvl w:val="0"/>
          <w:numId w:val="2"/>
        </w:numPr>
        <w:spacing w:line="360" w:lineRule="auto"/>
        <w:ind w:firstLineChars="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课堂规模：</w:t>
      </w:r>
      <w:r w:rsidR="00527196">
        <w:rPr>
          <w:rFonts w:eastAsiaTheme="minorEastAsia"/>
          <w:sz w:val="24"/>
        </w:rPr>
        <w:t xml:space="preserve">35 - </w:t>
      </w:r>
      <w:r w:rsidRPr="004E16E7">
        <w:rPr>
          <w:rFonts w:eastAsiaTheme="minorEastAsia"/>
          <w:sz w:val="24"/>
        </w:rPr>
        <w:t>4</w:t>
      </w:r>
      <w:r w:rsidR="00527196">
        <w:rPr>
          <w:rFonts w:eastAsiaTheme="minorEastAsia"/>
          <w:sz w:val="24"/>
        </w:rPr>
        <w:t>5</w:t>
      </w:r>
      <w:r w:rsidRPr="004E16E7">
        <w:rPr>
          <w:rFonts w:eastAsiaTheme="minorEastAsia"/>
          <w:sz w:val="24"/>
        </w:rPr>
        <w:t>人，与其它</w:t>
      </w:r>
      <w:r w:rsidR="00527196">
        <w:rPr>
          <w:rFonts w:eastAsiaTheme="minorEastAsia" w:hint="eastAsia"/>
          <w:sz w:val="24"/>
        </w:rPr>
        <w:t>中国</w:t>
      </w:r>
      <w:r w:rsidRPr="004E16E7">
        <w:rPr>
          <w:rFonts w:eastAsiaTheme="minorEastAsia"/>
          <w:sz w:val="24"/>
        </w:rPr>
        <w:t>学生共同上课</w:t>
      </w:r>
      <w:r w:rsidR="007900AE">
        <w:rPr>
          <w:rFonts w:eastAsiaTheme="minorEastAsia" w:hint="eastAsia"/>
          <w:sz w:val="24"/>
        </w:rPr>
        <w:t>；</w:t>
      </w:r>
    </w:p>
    <w:p w14:paraId="698134FB" w14:textId="69789734" w:rsidR="004E16E7" w:rsidRDefault="008A70F5" w:rsidP="00086AE8">
      <w:pPr>
        <w:spacing w:line="360" w:lineRule="auto"/>
        <w:ind w:firstLineChars="200" w:firstLine="480"/>
        <w:rPr>
          <w:rFonts w:eastAsiaTheme="minorEastAsia"/>
          <w:b/>
          <w:bCs/>
          <w:sz w:val="24"/>
        </w:rPr>
      </w:pPr>
      <w:r>
        <w:rPr>
          <w:sz w:val="24"/>
        </w:rPr>
        <w:t>以下为可选</w:t>
      </w:r>
      <w:r>
        <w:rPr>
          <w:rFonts w:hint="eastAsia"/>
          <w:sz w:val="24"/>
        </w:rPr>
        <w:t>课题</w:t>
      </w:r>
      <w:r>
        <w:rPr>
          <w:sz w:val="24"/>
        </w:rPr>
        <w:t>方向及具体课程设置</w:t>
      </w:r>
      <w:r>
        <w:rPr>
          <w:rFonts w:hint="eastAsia"/>
          <w:sz w:val="24"/>
        </w:rPr>
        <w:t>，学生可根据专业和兴趣选择其一</w:t>
      </w:r>
      <w:r>
        <w:rPr>
          <w:rFonts w:hint="eastAsia"/>
          <w:b/>
          <w:bCs/>
          <w:sz w:val="24"/>
        </w:rPr>
        <w:t>：</w:t>
      </w:r>
    </w:p>
    <w:p w14:paraId="53F26CE3" w14:textId="5F5F66BD" w:rsidR="00B00E7C" w:rsidRDefault="00B00E7C" w:rsidP="00832D4E">
      <w:pPr>
        <w:spacing w:line="360" w:lineRule="auto"/>
        <w:ind w:firstLineChars="200" w:firstLine="482"/>
        <w:rPr>
          <w:rFonts w:eastAsiaTheme="minorEastAsia"/>
          <w:b/>
          <w:bCs/>
          <w:sz w:val="24"/>
        </w:rPr>
      </w:pPr>
      <w:r>
        <w:rPr>
          <w:rFonts w:eastAsiaTheme="minorEastAsia" w:hint="eastAsia"/>
          <w:b/>
          <w:bCs/>
          <w:sz w:val="24"/>
        </w:rPr>
        <w:t>主题</w:t>
      </w:r>
      <w:proofErr w:type="gramStart"/>
      <w:r>
        <w:rPr>
          <w:rFonts w:eastAsiaTheme="minorEastAsia" w:hint="eastAsia"/>
          <w:b/>
          <w:bCs/>
          <w:sz w:val="24"/>
        </w:rPr>
        <w:t>一</w:t>
      </w:r>
      <w:proofErr w:type="gramEnd"/>
      <w:r>
        <w:rPr>
          <w:rFonts w:eastAsiaTheme="minorEastAsia" w:hint="eastAsia"/>
          <w:b/>
          <w:bCs/>
          <w:sz w:val="24"/>
        </w:rPr>
        <w:t>：人工智能学术课程</w:t>
      </w:r>
    </w:p>
    <w:p w14:paraId="69F550C0" w14:textId="15E48C5A" w:rsidR="00B00E7C" w:rsidRDefault="00B00E7C" w:rsidP="00B00E7C">
      <w:pPr>
        <w:spacing w:line="360" w:lineRule="auto"/>
        <w:ind w:firstLineChars="200" w:firstLine="482"/>
        <w:rPr>
          <w:rFonts w:eastAsiaTheme="minorEastAsia"/>
          <w:sz w:val="24"/>
        </w:rPr>
      </w:pPr>
      <w:r w:rsidRPr="0084606A">
        <w:rPr>
          <w:rFonts w:eastAsiaTheme="minorEastAsia" w:hint="eastAsia"/>
          <w:b/>
          <w:bCs/>
          <w:sz w:val="24"/>
        </w:rPr>
        <w:t>课程内容：</w:t>
      </w:r>
      <w:r>
        <w:rPr>
          <w:rFonts w:eastAsiaTheme="minorEastAsia" w:hint="eastAsia"/>
          <w:sz w:val="24"/>
        </w:rPr>
        <w:t>1</w:t>
      </w:r>
      <w:r>
        <w:rPr>
          <w:rFonts w:eastAsiaTheme="minorEastAsia"/>
          <w:sz w:val="24"/>
        </w:rPr>
        <w:t>.</w:t>
      </w:r>
      <w:r w:rsidRPr="00527196">
        <w:rPr>
          <w:rFonts w:eastAsiaTheme="minorEastAsia" w:hint="eastAsia"/>
          <w:sz w:val="24"/>
        </w:rPr>
        <w:t>什么是人工智能；数据收集、大数据初步探索</w:t>
      </w:r>
      <w:r>
        <w:rPr>
          <w:rFonts w:eastAsiaTheme="minorEastAsia" w:hint="eastAsia"/>
          <w:sz w:val="24"/>
        </w:rPr>
        <w:t>；</w:t>
      </w:r>
      <w:r>
        <w:rPr>
          <w:rFonts w:eastAsiaTheme="minorEastAsia" w:hint="eastAsia"/>
          <w:sz w:val="24"/>
        </w:rPr>
        <w:t>2</w:t>
      </w:r>
      <w:r>
        <w:rPr>
          <w:rFonts w:eastAsiaTheme="minorEastAsia"/>
          <w:sz w:val="24"/>
        </w:rPr>
        <w:t>.</w:t>
      </w:r>
      <w:r w:rsidRPr="00527196">
        <w:rPr>
          <w:rFonts w:eastAsiaTheme="minorEastAsia" w:hint="eastAsia"/>
          <w:sz w:val="24"/>
        </w:rPr>
        <w:t>决策树、基于规则的分类器</w:t>
      </w:r>
      <w:r>
        <w:rPr>
          <w:rFonts w:eastAsiaTheme="minorEastAsia" w:hint="eastAsia"/>
          <w:sz w:val="24"/>
        </w:rPr>
        <w:t>；</w:t>
      </w:r>
      <w:r>
        <w:rPr>
          <w:rFonts w:eastAsiaTheme="minorEastAsia" w:hint="eastAsia"/>
          <w:sz w:val="24"/>
        </w:rPr>
        <w:t>3</w:t>
      </w:r>
      <w:r>
        <w:rPr>
          <w:rFonts w:eastAsiaTheme="minorEastAsia"/>
          <w:sz w:val="24"/>
        </w:rPr>
        <w:t>.</w:t>
      </w:r>
      <w:r w:rsidRPr="00527196">
        <w:rPr>
          <w:rFonts w:eastAsiaTheme="minorEastAsia" w:hint="eastAsia"/>
          <w:sz w:val="24"/>
        </w:rPr>
        <w:t>贝叶斯分类器（朴素贝叶斯分类器）、</w:t>
      </w:r>
      <w:r w:rsidRPr="00527196">
        <w:rPr>
          <w:rFonts w:eastAsiaTheme="minorEastAsia" w:hint="eastAsia"/>
          <w:sz w:val="24"/>
        </w:rPr>
        <w:t>KNN</w:t>
      </w:r>
      <w:r w:rsidRPr="00527196">
        <w:rPr>
          <w:rFonts w:eastAsiaTheme="minorEastAsia" w:hint="eastAsia"/>
          <w:sz w:val="24"/>
        </w:rPr>
        <w:t>和</w:t>
      </w:r>
      <w:r w:rsidRPr="00527196">
        <w:rPr>
          <w:rFonts w:eastAsiaTheme="minorEastAsia" w:hint="eastAsia"/>
          <w:sz w:val="24"/>
        </w:rPr>
        <w:t>K-means</w:t>
      </w:r>
      <w:r w:rsidRPr="00527196">
        <w:rPr>
          <w:rFonts w:eastAsiaTheme="minorEastAsia" w:hint="eastAsia"/>
          <w:sz w:val="24"/>
        </w:rPr>
        <w:t>聚类、整体分类器</w:t>
      </w:r>
      <w:r>
        <w:rPr>
          <w:rFonts w:eastAsiaTheme="minorEastAsia" w:hint="eastAsia"/>
          <w:sz w:val="24"/>
        </w:rPr>
        <w:t>；</w:t>
      </w:r>
      <w:r>
        <w:rPr>
          <w:rFonts w:eastAsiaTheme="minorEastAsia" w:hint="eastAsia"/>
          <w:sz w:val="24"/>
        </w:rPr>
        <w:t>4</w:t>
      </w:r>
      <w:r>
        <w:rPr>
          <w:rFonts w:eastAsiaTheme="minorEastAsia"/>
          <w:sz w:val="24"/>
        </w:rPr>
        <w:t>.</w:t>
      </w:r>
      <w:r w:rsidRPr="00527196">
        <w:rPr>
          <w:rFonts w:eastAsiaTheme="minorEastAsia" w:hint="eastAsia"/>
          <w:sz w:val="24"/>
        </w:rPr>
        <w:t>支持向量机（</w:t>
      </w:r>
      <w:r w:rsidRPr="00527196">
        <w:rPr>
          <w:rFonts w:eastAsiaTheme="minorEastAsia" w:hint="eastAsia"/>
          <w:sz w:val="24"/>
        </w:rPr>
        <w:t>SVM</w:t>
      </w:r>
      <w:r w:rsidRPr="00527196">
        <w:rPr>
          <w:rFonts w:eastAsiaTheme="minorEastAsia" w:hint="eastAsia"/>
          <w:sz w:val="24"/>
        </w:rPr>
        <w:t>）</w:t>
      </w:r>
      <w:r>
        <w:rPr>
          <w:rFonts w:eastAsiaTheme="minorEastAsia" w:hint="eastAsia"/>
          <w:sz w:val="24"/>
        </w:rPr>
        <w:t>；</w:t>
      </w:r>
      <w:r>
        <w:rPr>
          <w:rFonts w:eastAsiaTheme="minorEastAsia" w:hint="eastAsia"/>
          <w:sz w:val="24"/>
        </w:rPr>
        <w:t>5</w:t>
      </w:r>
      <w:r>
        <w:rPr>
          <w:rFonts w:eastAsiaTheme="minorEastAsia"/>
          <w:sz w:val="24"/>
        </w:rPr>
        <w:t>.</w:t>
      </w:r>
      <w:r w:rsidRPr="00527196">
        <w:rPr>
          <w:rFonts w:eastAsiaTheme="minorEastAsia" w:hint="eastAsia"/>
          <w:sz w:val="24"/>
        </w:rPr>
        <w:t>人工神经网络和反向传播、深度学习和各种架构</w:t>
      </w:r>
      <w:r>
        <w:rPr>
          <w:rFonts w:eastAsiaTheme="minorEastAsia" w:hint="eastAsia"/>
          <w:sz w:val="24"/>
        </w:rPr>
        <w:t>；</w:t>
      </w:r>
      <w:r>
        <w:rPr>
          <w:rFonts w:eastAsiaTheme="minorEastAsia" w:hint="eastAsia"/>
          <w:sz w:val="24"/>
        </w:rPr>
        <w:t>6</w:t>
      </w:r>
      <w:r>
        <w:rPr>
          <w:rFonts w:eastAsiaTheme="minorEastAsia"/>
          <w:sz w:val="24"/>
        </w:rPr>
        <w:t>.</w:t>
      </w:r>
      <w:r w:rsidRPr="00527196">
        <w:rPr>
          <w:rFonts w:eastAsiaTheme="minorEastAsia" w:hint="eastAsia"/>
          <w:sz w:val="24"/>
        </w:rPr>
        <w:t>小组汇报展示</w:t>
      </w:r>
      <w:r>
        <w:rPr>
          <w:rFonts w:eastAsiaTheme="minorEastAsia" w:hint="eastAsia"/>
          <w:sz w:val="24"/>
        </w:rPr>
        <w:t>。</w:t>
      </w:r>
    </w:p>
    <w:p w14:paraId="7BE9207A" w14:textId="281789BB" w:rsidR="00B00E7C" w:rsidRDefault="00B00E7C" w:rsidP="00B00E7C">
      <w:pPr>
        <w:spacing w:line="360" w:lineRule="auto"/>
        <w:ind w:firstLineChars="200" w:firstLine="482"/>
        <w:rPr>
          <w:rFonts w:eastAsiaTheme="minorEastAsia"/>
          <w:sz w:val="24"/>
        </w:rPr>
      </w:pPr>
      <w:r w:rsidRPr="0084606A">
        <w:rPr>
          <w:rFonts w:eastAsiaTheme="minorEastAsia" w:hint="eastAsia"/>
          <w:b/>
          <w:bCs/>
          <w:sz w:val="24"/>
        </w:rPr>
        <w:t>授课师资</w:t>
      </w:r>
      <w:r>
        <w:rPr>
          <w:rFonts w:eastAsiaTheme="minorEastAsia" w:hint="eastAsia"/>
          <w:sz w:val="24"/>
        </w:rPr>
        <w:t>：</w:t>
      </w:r>
      <w:r w:rsidR="0084606A" w:rsidRPr="0084606A">
        <w:rPr>
          <w:rFonts w:eastAsiaTheme="minorEastAsia"/>
          <w:sz w:val="24"/>
        </w:rPr>
        <w:t xml:space="preserve">Dr. </w:t>
      </w:r>
      <w:proofErr w:type="spellStart"/>
      <w:r w:rsidRPr="00B00E7C">
        <w:rPr>
          <w:rFonts w:eastAsiaTheme="minorEastAsia"/>
          <w:sz w:val="24"/>
        </w:rPr>
        <w:t>Kwoh</w:t>
      </w:r>
      <w:proofErr w:type="spellEnd"/>
      <w:r w:rsidRPr="00B00E7C">
        <w:rPr>
          <w:rFonts w:eastAsiaTheme="minorEastAsia" w:hint="eastAsia"/>
          <w:sz w:val="24"/>
        </w:rPr>
        <w:t>南洋理工大学计算机科学与工程学院副教授</w:t>
      </w:r>
      <w:r>
        <w:rPr>
          <w:rFonts w:eastAsiaTheme="minorEastAsia" w:hint="eastAsia"/>
          <w:sz w:val="24"/>
        </w:rPr>
        <w:t>，</w:t>
      </w:r>
      <w:r w:rsidRPr="00B00E7C">
        <w:rPr>
          <w:rFonts w:eastAsiaTheme="minorEastAsia" w:hint="eastAsia"/>
          <w:sz w:val="24"/>
        </w:rPr>
        <w:t>在应用各种机器学习和数据分析方法的研究领域进行了重要的研究，并发表了许多高质量的国际会议和期刊论文</w:t>
      </w:r>
      <w:r>
        <w:rPr>
          <w:rFonts w:eastAsiaTheme="minorEastAsia" w:hint="eastAsia"/>
          <w:sz w:val="24"/>
        </w:rPr>
        <w:t>，</w:t>
      </w:r>
      <w:r w:rsidRPr="00B00E7C">
        <w:rPr>
          <w:rFonts w:eastAsiaTheme="minorEastAsia" w:hint="eastAsia"/>
          <w:sz w:val="24"/>
        </w:rPr>
        <w:t>曾担任许多期刊（例如</w:t>
      </w:r>
      <w:r w:rsidRPr="00B00E7C">
        <w:rPr>
          <w:rFonts w:eastAsiaTheme="minorEastAsia" w:hint="eastAsia"/>
          <w:sz w:val="24"/>
        </w:rPr>
        <w:t>JMMB</w:t>
      </w:r>
      <w:r w:rsidRPr="00B00E7C">
        <w:rPr>
          <w:rFonts w:eastAsiaTheme="minorEastAsia" w:hint="eastAsia"/>
          <w:sz w:val="24"/>
        </w:rPr>
        <w:t>）的客座编辑</w:t>
      </w:r>
      <w:r>
        <w:rPr>
          <w:rFonts w:eastAsiaTheme="minorEastAsia" w:hint="eastAsia"/>
          <w:sz w:val="24"/>
        </w:rPr>
        <w:t>。</w:t>
      </w:r>
    </w:p>
    <w:p w14:paraId="740ACD47" w14:textId="560475AE" w:rsidR="00B00E7C" w:rsidRDefault="00B00E7C" w:rsidP="00B00E7C">
      <w:pPr>
        <w:spacing w:line="360" w:lineRule="auto"/>
        <w:ind w:firstLineChars="200" w:firstLine="482"/>
        <w:rPr>
          <w:rFonts w:eastAsiaTheme="minorEastAsia"/>
          <w:sz w:val="24"/>
        </w:rPr>
      </w:pPr>
      <w:r w:rsidRPr="0084606A">
        <w:rPr>
          <w:rFonts w:eastAsiaTheme="minorEastAsia" w:hint="eastAsia"/>
          <w:b/>
          <w:bCs/>
          <w:sz w:val="24"/>
        </w:rPr>
        <w:t>项目时间：</w:t>
      </w:r>
      <w:r>
        <w:rPr>
          <w:rFonts w:eastAsiaTheme="minorEastAsia" w:hint="eastAsia"/>
          <w:sz w:val="24"/>
        </w:rPr>
        <w:t>2</w:t>
      </w:r>
      <w:r>
        <w:rPr>
          <w:rFonts w:eastAsiaTheme="minorEastAsia"/>
          <w:sz w:val="24"/>
        </w:rPr>
        <w:t>021</w:t>
      </w:r>
      <w:r>
        <w:rPr>
          <w:rFonts w:eastAsiaTheme="minorEastAsia" w:hint="eastAsia"/>
          <w:sz w:val="24"/>
        </w:rPr>
        <w:t>年</w:t>
      </w:r>
      <w:r>
        <w:rPr>
          <w:rFonts w:eastAsiaTheme="minorEastAsia" w:hint="eastAsia"/>
          <w:sz w:val="24"/>
        </w:rPr>
        <w:t>1</w:t>
      </w:r>
      <w:r>
        <w:rPr>
          <w:rFonts w:eastAsiaTheme="minorEastAsia" w:hint="eastAsia"/>
          <w:sz w:val="24"/>
        </w:rPr>
        <w:t>月</w:t>
      </w:r>
      <w:r>
        <w:rPr>
          <w:rFonts w:eastAsiaTheme="minorEastAsia" w:hint="eastAsia"/>
          <w:sz w:val="24"/>
        </w:rPr>
        <w:t>2</w:t>
      </w:r>
      <w:r>
        <w:rPr>
          <w:rFonts w:eastAsiaTheme="minorEastAsia"/>
          <w:sz w:val="24"/>
        </w:rPr>
        <w:t>3</w:t>
      </w:r>
      <w:r>
        <w:rPr>
          <w:rFonts w:eastAsiaTheme="minorEastAsia" w:hint="eastAsia"/>
          <w:sz w:val="24"/>
        </w:rPr>
        <w:t>日</w:t>
      </w:r>
      <w:r>
        <w:rPr>
          <w:rFonts w:eastAsiaTheme="minorEastAsia" w:hint="eastAsia"/>
          <w:sz w:val="24"/>
        </w:rPr>
        <w:t>-</w:t>
      </w:r>
      <w:r>
        <w:rPr>
          <w:rFonts w:eastAsiaTheme="minorEastAsia"/>
          <w:sz w:val="24"/>
        </w:rPr>
        <w:t>2</w:t>
      </w:r>
      <w:r>
        <w:rPr>
          <w:rFonts w:eastAsiaTheme="minorEastAsia" w:hint="eastAsia"/>
          <w:sz w:val="24"/>
        </w:rPr>
        <w:t>月</w:t>
      </w:r>
      <w:r>
        <w:rPr>
          <w:rFonts w:eastAsiaTheme="minorEastAsia" w:hint="eastAsia"/>
          <w:sz w:val="24"/>
        </w:rPr>
        <w:t>2</w:t>
      </w:r>
      <w:r>
        <w:rPr>
          <w:rFonts w:eastAsiaTheme="minorEastAsia"/>
          <w:sz w:val="24"/>
        </w:rPr>
        <w:t>8</w:t>
      </w:r>
      <w:r>
        <w:rPr>
          <w:rFonts w:eastAsiaTheme="minorEastAsia" w:hint="eastAsia"/>
          <w:sz w:val="24"/>
        </w:rPr>
        <w:t>日（六周</w:t>
      </w:r>
      <w:r>
        <w:rPr>
          <w:rFonts w:eastAsiaTheme="minorEastAsia" w:hint="eastAsia"/>
          <w:sz w:val="24"/>
        </w:rPr>
        <w:t>/</w:t>
      </w:r>
      <w:r w:rsidR="0084606A">
        <w:rPr>
          <w:rFonts w:eastAsiaTheme="minorEastAsia" w:hint="eastAsia"/>
          <w:sz w:val="24"/>
        </w:rPr>
        <w:t>课时数</w:t>
      </w:r>
      <w:r>
        <w:rPr>
          <w:rFonts w:eastAsiaTheme="minorEastAsia"/>
          <w:sz w:val="24"/>
        </w:rPr>
        <w:t>24</w:t>
      </w:r>
      <w:r>
        <w:rPr>
          <w:rFonts w:eastAsiaTheme="minorEastAsia" w:hint="eastAsia"/>
          <w:sz w:val="24"/>
        </w:rPr>
        <w:t>小时）</w:t>
      </w:r>
    </w:p>
    <w:p w14:paraId="203FFC8B" w14:textId="780AEBC9" w:rsidR="00B00E7C" w:rsidRDefault="00B00E7C" w:rsidP="00B00E7C">
      <w:pPr>
        <w:spacing w:line="360" w:lineRule="auto"/>
        <w:ind w:firstLineChars="200" w:firstLine="482"/>
        <w:rPr>
          <w:rFonts w:eastAsiaTheme="minorEastAsia"/>
          <w:sz w:val="24"/>
        </w:rPr>
      </w:pPr>
      <w:r w:rsidRPr="0084606A">
        <w:rPr>
          <w:rFonts w:eastAsiaTheme="minorEastAsia" w:hint="eastAsia"/>
          <w:b/>
          <w:bCs/>
          <w:sz w:val="24"/>
        </w:rPr>
        <w:t>项目收获：</w:t>
      </w:r>
      <w:r>
        <w:rPr>
          <w:rFonts w:eastAsiaTheme="minorEastAsia" w:hint="eastAsia"/>
          <w:sz w:val="24"/>
        </w:rPr>
        <w:t>官方结业证书、成绩评定报告、项目推荐信、优秀学生证明（仅部分学生）</w:t>
      </w:r>
      <w:r w:rsidR="0084606A">
        <w:rPr>
          <w:rFonts w:eastAsiaTheme="minorEastAsia" w:hint="eastAsia"/>
          <w:sz w:val="24"/>
        </w:rPr>
        <w:t>。</w:t>
      </w:r>
    </w:p>
    <w:p w14:paraId="68FD9B53" w14:textId="7AC1C7FD" w:rsidR="00B00E7C" w:rsidRDefault="00B00E7C" w:rsidP="00B00E7C">
      <w:pPr>
        <w:spacing w:line="360" w:lineRule="auto"/>
        <w:ind w:firstLineChars="200" w:firstLine="482"/>
        <w:rPr>
          <w:rFonts w:eastAsiaTheme="minorEastAsia"/>
          <w:sz w:val="24"/>
        </w:rPr>
      </w:pPr>
      <w:r w:rsidRPr="0084606A">
        <w:rPr>
          <w:rFonts w:eastAsiaTheme="minorEastAsia" w:hint="eastAsia"/>
          <w:b/>
          <w:bCs/>
          <w:sz w:val="24"/>
        </w:rPr>
        <w:t>项目费用：</w:t>
      </w:r>
      <w:r>
        <w:rPr>
          <w:rFonts w:eastAsiaTheme="minorEastAsia" w:hint="eastAsia"/>
          <w:sz w:val="24"/>
        </w:rPr>
        <w:t>4</w:t>
      </w:r>
      <w:r>
        <w:rPr>
          <w:rFonts w:eastAsiaTheme="minorEastAsia"/>
          <w:sz w:val="24"/>
        </w:rPr>
        <w:t>980</w:t>
      </w:r>
      <w:r>
        <w:rPr>
          <w:rFonts w:eastAsiaTheme="minorEastAsia" w:hint="eastAsia"/>
          <w:sz w:val="24"/>
        </w:rPr>
        <w:t>元</w:t>
      </w:r>
      <w:r w:rsidR="00322CF1">
        <w:rPr>
          <w:rFonts w:eastAsiaTheme="minorEastAsia" w:hint="eastAsia"/>
          <w:sz w:val="24"/>
        </w:rPr>
        <w:t>人民币</w:t>
      </w:r>
      <w:r>
        <w:rPr>
          <w:rFonts w:eastAsiaTheme="minorEastAsia" w:hint="eastAsia"/>
          <w:sz w:val="24"/>
        </w:rPr>
        <w:t>，包含</w:t>
      </w:r>
      <w:r w:rsidRPr="004E16E7">
        <w:rPr>
          <w:rFonts w:eastAsiaTheme="minorEastAsia"/>
          <w:sz w:val="24"/>
        </w:rPr>
        <w:t>学费、杂费及项目服务费</w:t>
      </w:r>
      <w:r w:rsidR="0084606A">
        <w:rPr>
          <w:rFonts w:eastAsiaTheme="minorEastAsia" w:hint="eastAsia"/>
          <w:sz w:val="24"/>
        </w:rPr>
        <w:t>。</w:t>
      </w:r>
    </w:p>
    <w:p w14:paraId="71DB1901" w14:textId="7C4C28A1" w:rsidR="00B00E7C" w:rsidRPr="00B00E7C" w:rsidRDefault="00B00E7C" w:rsidP="00832D4E">
      <w:pPr>
        <w:spacing w:line="360" w:lineRule="auto"/>
        <w:ind w:firstLineChars="200" w:firstLine="482"/>
        <w:rPr>
          <w:rFonts w:eastAsiaTheme="minorEastAsia"/>
          <w:b/>
          <w:bCs/>
          <w:sz w:val="24"/>
        </w:rPr>
      </w:pPr>
      <w:r w:rsidRPr="00B00E7C">
        <w:rPr>
          <w:rFonts w:eastAsiaTheme="minorEastAsia" w:hint="eastAsia"/>
          <w:b/>
          <w:bCs/>
          <w:sz w:val="24"/>
        </w:rPr>
        <w:t>主题二：信息与通信工程</w:t>
      </w:r>
      <w:r w:rsidR="0084606A">
        <w:rPr>
          <w:rFonts w:eastAsiaTheme="minorEastAsia" w:hint="eastAsia"/>
          <w:b/>
          <w:bCs/>
          <w:sz w:val="24"/>
        </w:rPr>
        <w:t>学术课程</w:t>
      </w:r>
    </w:p>
    <w:p w14:paraId="3E9FD1A0" w14:textId="31975D30" w:rsidR="00B00E7C" w:rsidRDefault="00B00E7C" w:rsidP="00B00E7C">
      <w:pPr>
        <w:spacing w:line="360" w:lineRule="auto"/>
        <w:ind w:firstLineChars="200" w:firstLine="482"/>
        <w:rPr>
          <w:rFonts w:eastAsiaTheme="minorEastAsia"/>
          <w:sz w:val="24"/>
        </w:rPr>
      </w:pPr>
      <w:r w:rsidRPr="0084606A">
        <w:rPr>
          <w:rFonts w:eastAsiaTheme="minorEastAsia" w:hint="eastAsia"/>
          <w:b/>
          <w:bCs/>
          <w:sz w:val="24"/>
        </w:rPr>
        <w:t>课程内容：</w:t>
      </w:r>
      <w:r>
        <w:rPr>
          <w:rFonts w:eastAsiaTheme="minorEastAsia" w:hint="eastAsia"/>
          <w:sz w:val="24"/>
        </w:rPr>
        <w:t>1</w:t>
      </w:r>
      <w:r>
        <w:rPr>
          <w:rFonts w:eastAsiaTheme="minorEastAsia"/>
          <w:sz w:val="24"/>
        </w:rPr>
        <w:t>.</w:t>
      </w:r>
      <w:r w:rsidRPr="00B00E7C">
        <w:rPr>
          <w:rFonts w:eastAsiaTheme="minorEastAsia" w:hint="eastAsia"/>
          <w:sz w:val="24"/>
        </w:rPr>
        <w:t>信号与系统</w:t>
      </w:r>
      <w:r w:rsidRPr="00B00E7C">
        <w:rPr>
          <w:rFonts w:eastAsiaTheme="minorEastAsia" w:hint="eastAsia"/>
          <w:sz w:val="24"/>
        </w:rPr>
        <w:t>1</w:t>
      </w:r>
      <w:r>
        <w:rPr>
          <w:rFonts w:eastAsiaTheme="minorEastAsia" w:hint="eastAsia"/>
          <w:sz w:val="24"/>
        </w:rPr>
        <w:t>；</w:t>
      </w:r>
      <w:r>
        <w:rPr>
          <w:rFonts w:eastAsiaTheme="minorEastAsia" w:hint="eastAsia"/>
          <w:sz w:val="24"/>
        </w:rPr>
        <w:t>2</w:t>
      </w:r>
      <w:r>
        <w:rPr>
          <w:rFonts w:eastAsiaTheme="minorEastAsia"/>
          <w:sz w:val="24"/>
        </w:rPr>
        <w:t>.</w:t>
      </w:r>
      <w:r w:rsidRPr="00B00E7C">
        <w:rPr>
          <w:rFonts w:eastAsiaTheme="minorEastAsia" w:hint="eastAsia"/>
          <w:sz w:val="24"/>
        </w:rPr>
        <w:t>信号与系统</w:t>
      </w:r>
      <w:r w:rsidRPr="00B00E7C">
        <w:rPr>
          <w:rFonts w:eastAsiaTheme="minorEastAsia" w:hint="eastAsia"/>
          <w:sz w:val="24"/>
        </w:rPr>
        <w:t>2</w:t>
      </w:r>
      <w:r>
        <w:rPr>
          <w:rFonts w:eastAsiaTheme="minorEastAsia" w:hint="eastAsia"/>
          <w:sz w:val="24"/>
        </w:rPr>
        <w:t>；</w:t>
      </w:r>
      <w:r>
        <w:rPr>
          <w:rFonts w:eastAsiaTheme="minorEastAsia" w:hint="eastAsia"/>
          <w:sz w:val="24"/>
        </w:rPr>
        <w:t>3</w:t>
      </w:r>
      <w:r>
        <w:rPr>
          <w:rFonts w:eastAsiaTheme="minorEastAsia"/>
          <w:sz w:val="24"/>
        </w:rPr>
        <w:t>.</w:t>
      </w:r>
      <w:r w:rsidRPr="00B00E7C">
        <w:rPr>
          <w:rFonts w:eastAsiaTheme="minorEastAsia" w:hint="eastAsia"/>
          <w:sz w:val="24"/>
        </w:rPr>
        <w:t>线性时不变系统</w:t>
      </w:r>
      <w:r>
        <w:rPr>
          <w:rFonts w:eastAsiaTheme="minorEastAsia" w:hint="eastAsia"/>
          <w:sz w:val="24"/>
        </w:rPr>
        <w:t>；</w:t>
      </w:r>
      <w:r>
        <w:rPr>
          <w:rFonts w:eastAsiaTheme="minorEastAsia" w:hint="eastAsia"/>
          <w:sz w:val="24"/>
        </w:rPr>
        <w:t>4</w:t>
      </w:r>
      <w:r>
        <w:rPr>
          <w:rFonts w:eastAsiaTheme="minorEastAsia"/>
          <w:sz w:val="24"/>
        </w:rPr>
        <w:t>.</w:t>
      </w:r>
      <w:r w:rsidRPr="00B00E7C">
        <w:rPr>
          <w:rFonts w:eastAsiaTheme="minorEastAsia" w:hint="eastAsia"/>
          <w:sz w:val="24"/>
        </w:rPr>
        <w:t>调幅、调频和</w:t>
      </w:r>
      <w:r w:rsidRPr="00B00E7C">
        <w:rPr>
          <w:rFonts w:eastAsiaTheme="minorEastAsia" w:hint="eastAsia"/>
          <w:sz w:val="24"/>
        </w:rPr>
        <w:lastRenderedPageBreak/>
        <w:t>调相</w:t>
      </w:r>
      <w:r w:rsidRPr="00B00E7C">
        <w:rPr>
          <w:rFonts w:eastAsiaTheme="minorEastAsia" w:hint="eastAsia"/>
          <w:sz w:val="24"/>
        </w:rPr>
        <w:t>1</w:t>
      </w:r>
      <w:r>
        <w:rPr>
          <w:rFonts w:eastAsiaTheme="minorEastAsia" w:hint="eastAsia"/>
          <w:sz w:val="24"/>
        </w:rPr>
        <w:t>；</w:t>
      </w:r>
      <w:r>
        <w:rPr>
          <w:rFonts w:eastAsiaTheme="minorEastAsia" w:hint="eastAsia"/>
          <w:sz w:val="24"/>
        </w:rPr>
        <w:t>5</w:t>
      </w:r>
      <w:r>
        <w:rPr>
          <w:rFonts w:eastAsiaTheme="minorEastAsia"/>
          <w:sz w:val="24"/>
        </w:rPr>
        <w:t>.</w:t>
      </w:r>
      <w:r w:rsidRPr="00B00E7C">
        <w:rPr>
          <w:rFonts w:eastAsiaTheme="minorEastAsia" w:hint="eastAsia"/>
          <w:sz w:val="24"/>
        </w:rPr>
        <w:t>调幅、调频和调相</w:t>
      </w:r>
      <w:r w:rsidRPr="00B00E7C">
        <w:rPr>
          <w:rFonts w:eastAsiaTheme="minorEastAsia" w:hint="eastAsia"/>
          <w:sz w:val="24"/>
        </w:rPr>
        <w:t>2</w:t>
      </w:r>
      <w:r>
        <w:rPr>
          <w:rFonts w:eastAsiaTheme="minorEastAsia" w:hint="eastAsia"/>
          <w:sz w:val="24"/>
        </w:rPr>
        <w:t>；</w:t>
      </w:r>
      <w:r>
        <w:rPr>
          <w:rFonts w:eastAsiaTheme="minorEastAsia" w:hint="eastAsia"/>
          <w:sz w:val="24"/>
        </w:rPr>
        <w:t>6</w:t>
      </w:r>
      <w:r w:rsidRPr="00B00E7C">
        <w:rPr>
          <w:rFonts w:eastAsiaTheme="minorEastAsia" w:hint="eastAsia"/>
          <w:sz w:val="24"/>
        </w:rPr>
        <w:t>小组汇报展示</w:t>
      </w:r>
      <w:r>
        <w:rPr>
          <w:rFonts w:eastAsiaTheme="minorEastAsia" w:hint="eastAsia"/>
          <w:sz w:val="24"/>
        </w:rPr>
        <w:t>。</w:t>
      </w:r>
    </w:p>
    <w:p w14:paraId="7A270021" w14:textId="074BF6E2" w:rsidR="0084606A" w:rsidRDefault="0084606A" w:rsidP="0084606A">
      <w:pPr>
        <w:spacing w:line="360" w:lineRule="auto"/>
        <w:ind w:firstLineChars="200" w:firstLine="482"/>
        <w:rPr>
          <w:rFonts w:eastAsiaTheme="minorEastAsia"/>
          <w:sz w:val="24"/>
        </w:rPr>
      </w:pPr>
      <w:r w:rsidRPr="0084606A">
        <w:rPr>
          <w:rFonts w:eastAsiaTheme="minorEastAsia" w:hint="eastAsia"/>
          <w:b/>
          <w:bCs/>
          <w:sz w:val="24"/>
        </w:rPr>
        <w:t>授课师资：</w:t>
      </w:r>
      <w:r w:rsidRPr="0084606A">
        <w:rPr>
          <w:rFonts w:eastAsiaTheme="minorEastAsia"/>
          <w:sz w:val="24"/>
        </w:rPr>
        <w:t xml:space="preserve">Dr. </w:t>
      </w:r>
      <w:proofErr w:type="spellStart"/>
      <w:r w:rsidRPr="0084606A">
        <w:rPr>
          <w:rFonts w:eastAsiaTheme="minorEastAsia"/>
          <w:sz w:val="24"/>
        </w:rPr>
        <w:t>Teh</w:t>
      </w:r>
      <w:proofErr w:type="spellEnd"/>
      <w:r w:rsidRPr="0084606A">
        <w:rPr>
          <w:rFonts w:eastAsiaTheme="minorEastAsia"/>
          <w:sz w:val="24"/>
        </w:rPr>
        <w:t xml:space="preserve"> </w:t>
      </w:r>
      <w:proofErr w:type="spellStart"/>
      <w:r w:rsidRPr="0084606A">
        <w:rPr>
          <w:rFonts w:eastAsiaTheme="minorEastAsia"/>
          <w:sz w:val="24"/>
        </w:rPr>
        <w:t>Kah</w:t>
      </w:r>
      <w:proofErr w:type="spellEnd"/>
      <w:r w:rsidRPr="0084606A">
        <w:rPr>
          <w:rFonts w:eastAsiaTheme="minorEastAsia" w:hint="eastAsia"/>
          <w:sz w:val="24"/>
        </w:rPr>
        <w:t>南洋理工大学电气与电子工程学院副教授</w:t>
      </w:r>
      <w:r>
        <w:rPr>
          <w:rFonts w:eastAsiaTheme="minorEastAsia" w:hint="eastAsia"/>
          <w:sz w:val="24"/>
        </w:rPr>
        <w:t>，曾在</w:t>
      </w:r>
      <w:r w:rsidRPr="0084606A">
        <w:rPr>
          <w:rFonts w:eastAsiaTheme="minorEastAsia" w:hint="eastAsia"/>
          <w:sz w:val="24"/>
        </w:rPr>
        <w:t>新加坡无线通信中心担任研发工程师</w:t>
      </w:r>
      <w:r>
        <w:rPr>
          <w:rFonts w:eastAsiaTheme="minorEastAsia" w:hint="eastAsia"/>
          <w:sz w:val="24"/>
        </w:rPr>
        <w:t>，并</w:t>
      </w:r>
      <w:r w:rsidRPr="0084606A">
        <w:rPr>
          <w:rFonts w:eastAsiaTheme="minorEastAsia" w:hint="eastAsia"/>
          <w:sz w:val="24"/>
        </w:rPr>
        <w:t>在</w:t>
      </w:r>
      <w:r w:rsidRPr="0084606A">
        <w:rPr>
          <w:rFonts w:eastAsiaTheme="minorEastAsia" w:hint="eastAsia"/>
          <w:sz w:val="24"/>
        </w:rPr>
        <w:t>2005</w:t>
      </w:r>
      <w:r w:rsidRPr="0084606A">
        <w:rPr>
          <w:rFonts w:eastAsiaTheme="minorEastAsia" w:hint="eastAsia"/>
          <w:sz w:val="24"/>
        </w:rPr>
        <w:t>年和</w:t>
      </w:r>
      <w:r w:rsidRPr="0084606A">
        <w:rPr>
          <w:rFonts w:eastAsiaTheme="minorEastAsia" w:hint="eastAsia"/>
          <w:sz w:val="24"/>
        </w:rPr>
        <w:t>2014</w:t>
      </w:r>
      <w:r w:rsidRPr="0084606A">
        <w:rPr>
          <w:rFonts w:eastAsiaTheme="minorEastAsia" w:hint="eastAsia"/>
          <w:sz w:val="24"/>
        </w:rPr>
        <w:t>年获得了南洋理工大学的年度最佳教师奖</w:t>
      </w:r>
      <w:r>
        <w:rPr>
          <w:rFonts w:eastAsiaTheme="minorEastAsia" w:hint="eastAsia"/>
          <w:sz w:val="24"/>
        </w:rPr>
        <w:t>。</w:t>
      </w:r>
    </w:p>
    <w:p w14:paraId="453CF650" w14:textId="77777777" w:rsidR="0084606A" w:rsidRDefault="0084606A" w:rsidP="0084606A">
      <w:pPr>
        <w:spacing w:line="360" w:lineRule="auto"/>
        <w:ind w:firstLineChars="200" w:firstLine="482"/>
        <w:rPr>
          <w:rFonts w:eastAsiaTheme="minorEastAsia"/>
          <w:sz w:val="24"/>
        </w:rPr>
      </w:pPr>
      <w:r w:rsidRPr="0084606A">
        <w:rPr>
          <w:rFonts w:eastAsiaTheme="minorEastAsia" w:hint="eastAsia"/>
          <w:b/>
          <w:bCs/>
          <w:sz w:val="24"/>
        </w:rPr>
        <w:t>项目时间：</w:t>
      </w:r>
      <w:r>
        <w:rPr>
          <w:rFonts w:eastAsiaTheme="minorEastAsia" w:hint="eastAsia"/>
          <w:sz w:val="24"/>
        </w:rPr>
        <w:t>2</w:t>
      </w:r>
      <w:r>
        <w:rPr>
          <w:rFonts w:eastAsiaTheme="minorEastAsia"/>
          <w:sz w:val="24"/>
        </w:rPr>
        <w:t>021</w:t>
      </w:r>
      <w:r>
        <w:rPr>
          <w:rFonts w:eastAsiaTheme="minorEastAsia" w:hint="eastAsia"/>
          <w:sz w:val="24"/>
        </w:rPr>
        <w:t>年</w:t>
      </w:r>
      <w:r>
        <w:rPr>
          <w:rFonts w:eastAsiaTheme="minorEastAsia" w:hint="eastAsia"/>
          <w:sz w:val="24"/>
        </w:rPr>
        <w:t>1</w:t>
      </w:r>
      <w:r>
        <w:rPr>
          <w:rFonts w:eastAsiaTheme="minorEastAsia" w:hint="eastAsia"/>
          <w:sz w:val="24"/>
        </w:rPr>
        <w:t>月</w:t>
      </w:r>
      <w:r>
        <w:rPr>
          <w:rFonts w:eastAsiaTheme="minorEastAsia" w:hint="eastAsia"/>
          <w:sz w:val="24"/>
        </w:rPr>
        <w:t>2</w:t>
      </w:r>
      <w:r>
        <w:rPr>
          <w:rFonts w:eastAsiaTheme="minorEastAsia"/>
          <w:sz w:val="24"/>
        </w:rPr>
        <w:t>3</w:t>
      </w:r>
      <w:r>
        <w:rPr>
          <w:rFonts w:eastAsiaTheme="minorEastAsia" w:hint="eastAsia"/>
          <w:sz w:val="24"/>
        </w:rPr>
        <w:t>日</w:t>
      </w:r>
      <w:r>
        <w:rPr>
          <w:rFonts w:eastAsiaTheme="minorEastAsia" w:hint="eastAsia"/>
          <w:sz w:val="24"/>
        </w:rPr>
        <w:t>-</w:t>
      </w:r>
      <w:r>
        <w:rPr>
          <w:rFonts w:eastAsiaTheme="minorEastAsia"/>
          <w:sz w:val="24"/>
        </w:rPr>
        <w:t>2</w:t>
      </w:r>
      <w:r>
        <w:rPr>
          <w:rFonts w:eastAsiaTheme="minorEastAsia" w:hint="eastAsia"/>
          <w:sz w:val="24"/>
        </w:rPr>
        <w:t>月</w:t>
      </w:r>
      <w:r>
        <w:rPr>
          <w:rFonts w:eastAsiaTheme="minorEastAsia" w:hint="eastAsia"/>
          <w:sz w:val="24"/>
        </w:rPr>
        <w:t>2</w:t>
      </w:r>
      <w:r>
        <w:rPr>
          <w:rFonts w:eastAsiaTheme="minorEastAsia"/>
          <w:sz w:val="24"/>
        </w:rPr>
        <w:t>8</w:t>
      </w:r>
      <w:r>
        <w:rPr>
          <w:rFonts w:eastAsiaTheme="minorEastAsia" w:hint="eastAsia"/>
          <w:sz w:val="24"/>
        </w:rPr>
        <w:t>日（六周</w:t>
      </w:r>
      <w:r>
        <w:rPr>
          <w:rFonts w:eastAsiaTheme="minorEastAsia" w:hint="eastAsia"/>
          <w:sz w:val="24"/>
        </w:rPr>
        <w:t>/</w:t>
      </w:r>
      <w:r>
        <w:rPr>
          <w:rFonts w:eastAsiaTheme="minorEastAsia" w:hint="eastAsia"/>
          <w:sz w:val="24"/>
        </w:rPr>
        <w:t>课时数</w:t>
      </w:r>
      <w:r>
        <w:rPr>
          <w:rFonts w:eastAsiaTheme="minorEastAsia"/>
          <w:sz w:val="24"/>
        </w:rPr>
        <w:t>24</w:t>
      </w:r>
      <w:r>
        <w:rPr>
          <w:rFonts w:eastAsiaTheme="minorEastAsia" w:hint="eastAsia"/>
          <w:sz w:val="24"/>
        </w:rPr>
        <w:t>小时）</w:t>
      </w:r>
    </w:p>
    <w:p w14:paraId="4EC22C82" w14:textId="77777777" w:rsidR="0084606A" w:rsidRDefault="0084606A" w:rsidP="0084606A">
      <w:pPr>
        <w:spacing w:line="360" w:lineRule="auto"/>
        <w:ind w:firstLineChars="200" w:firstLine="482"/>
        <w:rPr>
          <w:rFonts w:eastAsiaTheme="minorEastAsia"/>
          <w:sz w:val="24"/>
        </w:rPr>
      </w:pPr>
      <w:r w:rsidRPr="0084606A">
        <w:rPr>
          <w:rFonts w:eastAsiaTheme="minorEastAsia" w:hint="eastAsia"/>
          <w:b/>
          <w:bCs/>
          <w:sz w:val="24"/>
        </w:rPr>
        <w:t>项目收获：</w:t>
      </w:r>
      <w:r>
        <w:rPr>
          <w:rFonts w:eastAsiaTheme="minorEastAsia" w:hint="eastAsia"/>
          <w:sz w:val="24"/>
        </w:rPr>
        <w:t>官方结业证书、成绩评定报告、项目推荐信、优秀学生证明（仅部分学生）。</w:t>
      </w:r>
    </w:p>
    <w:p w14:paraId="0A326214" w14:textId="05970D84" w:rsidR="0084606A" w:rsidRDefault="0084606A" w:rsidP="0084606A">
      <w:pPr>
        <w:spacing w:line="360" w:lineRule="auto"/>
        <w:ind w:firstLineChars="200" w:firstLine="482"/>
        <w:rPr>
          <w:rFonts w:eastAsiaTheme="minorEastAsia"/>
          <w:sz w:val="24"/>
        </w:rPr>
      </w:pPr>
      <w:r w:rsidRPr="0084606A">
        <w:rPr>
          <w:rFonts w:eastAsiaTheme="minorEastAsia" w:hint="eastAsia"/>
          <w:b/>
          <w:bCs/>
          <w:sz w:val="24"/>
        </w:rPr>
        <w:t>项目费用：</w:t>
      </w:r>
      <w:r>
        <w:rPr>
          <w:rFonts w:eastAsiaTheme="minorEastAsia" w:hint="eastAsia"/>
          <w:sz w:val="24"/>
        </w:rPr>
        <w:t>4</w:t>
      </w:r>
      <w:r>
        <w:rPr>
          <w:rFonts w:eastAsiaTheme="minorEastAsia"/>
          <w:sz w:val="24"/>
        </w:rPr>
        <w:t>980</w:t>
      </w:r>
      <w:r>
        <w:rPr>
          <w:rFonts w:eastAsiaTheme="minorEastAsia" w:hint="eastAsia"/>
          <w:sz w:val="24"/>
        </w:rPr>
        <w:t>元</w:t>
      </w:r>
      <w:r w:rsidR="00322CF1">
        <w:rPr>
          <w:rFonts w:eastAsiaTheme="minorEastAsia" w:hint="eastAsia"/>
          <w:sz w:val="24"/>
        </w:rPr>
        <w:t>人民币</w:t>
      </w:r>
      <w:r>
        <w:rPr>
          <w:rFonts w:eastAsiaTheme="minorEastAsia" w:hint="eastAsia"/>
          <w:sz w:val="24"/>
        </w:rPr>
        <w:t>，包含</w:t>
      </w:r>
      <w:r w:rsidRPr="004E16E7">
        <w:rPr>
          <w:rFonts w:eastAsiaTheme="minorEastAsia"/>
          <w:sz w:val="24"/>
        </w:rPr>
        <w:t>学费、杂费及项目服务费</w:t>
      </w:r>
      <w:r>
        <w:rPr>
          <w:rFonts w:eastAsiaTheme="minorEastAsia" w:hint="eastAsia"/>
          <w:sz w:val="24"/>
        </w:rPr>
        <w:t>。</w:t>
      </w:r>
    </w:p>
    <w:p w14:paraId="32FB5F93" w14:textId="24557903" w:rsidR="0084606A" w:rsidRPr="0084606A" w:rsidRDefault="0084606A" w:rsidP="0084606A">
      <w:pPr>
        <w:spacing w:line="360" w:lineRule="auto"/>
        <w:ind w:firstLineChars="200" w:firstLine="482"/>
        <w:rPr>
          <w:rFonts w:eastAsiaTheme="minorEastAsia"/>
          <w:b/>
          <w:bCs/>
          <w:sz w:val="24"/>
        </w:rPr>
      </w:pPr>
      <w:r w:rsidRPr="0084606A">
        <w:rPr>
          <w:rFonts w:eastAsiaTheme="minorEastAsia" w:hint="eastAsia"/>
          <w:b/>
          <w:bCs/>
          <w:sz w:val="24"/>
        </w:rPr>
        <w:t>主题三：商业分析</w:t>
      </w:r>
      <w:r>
        <w:rPr>
          <w:rFonts w:eastAsiaTheme="minorEastAsia" w:hint="eastAsia"/>
          <w:b/>
          <w:bCs/>
          <w:sz w:val="24"/>
        </w:rPr>
        <w:t>学术课程</w:t>
      </w:r>
    </w:p>
    <w:p w14:paraId="399A4B9E" w14:textId="23661CFF" w:rsidR="0084606A" w:rsidRDefault="0084606A" w:rsidP="0084606A">
      <w:pPr>
        <w:spacing w:line="360" w:lineRule="auto"/>
        <w:ind w:firstLineChars="200" w:firstLine="482"/>
        <w:rPr>
          <w:rFonts w:eastAsiaTheme="minorEastAsia"/>
          <w:sz w:val="24"/>
        </w:rPr>
      </w:pPr>
      <w:r w:rsidRPr="0084606A">
        <w:rPr>
          <w:rFonts w:eastAsiaTheme="minorEastAsia" w:hint="eastAsia"/>
          <w:b/>
          <w:bCs/>
          <w:sz w:val="24"/>
        </w:rPr>
        <w:t>课程内容：</w:t>
      </w:r>
      <w:r>
        <w:rPr>
          <w:rFonts w:eastAsiaTheme="minorEastAsia" w:hint="eastAsia"/>
          <w:sz w:val="24"/>
        </w:rPr>
        <w:t>1</w:t>
      </w:r>
      <w:r>
        <w:rPr>
          <w:rFonts w:eastAsiaTheme="minorEastAsia"/>
          <w:sz w:val="24"/>
        </w:rPr>
        <w:t>.</w:t>
      </w:r>
      <w:r w:rsidRPr="0084606A">
        <w:rPr>
          <w:rFonts w:eastAsiaTheme="minorEastAsia" w:hint="eastAsia"/>
          <w:sz w:val="24"/>
        </w:rPr>
        <w:t>基本分析概念、数据探索、统计数据结构和可视化</w:t>
      </w:r>
      <w:r>
        <w:rPr>
          <w:rFonts w:eastAsiaTheme="minorEastAsia" w:hint="eastAsia"/>
          <w:sz w:val="24"/>
        </w:rPr>
        <w:t>；</w:t>
      </w:r>
      <w:r>
        <w:rPr>
          <w:rFonts w:eastAsiaTheme="minorEastAsia" w:hint="eastAsia"/>
          <w:sz w:val="24"/>
        </w:rPr>
        <w:t>2</w:t>
      </w:r>
      <w:r>
        <w:rPr>
          <w:rFonts w:eastAsiaTheme="minorEastAsia"/>
          <w:sz w:val="24"/>
        </w:rPr>
        <w:t>.</w:t>
      </w:r>
      <w:r w:rsidRPr="0084606A">
        <w:rPr>
          <w:rFonts w:eastAsiaTheme="minorEastAsia" w:hint="eastAsia"/>
          <w:sz w:val="24"/>
        </w:rPr>
        <w:t>回归</w:t>
      </w:r>
      <w:r>
        <w:rPr>
          <w:rFonts w:eastAsiaTheme="minorEastAsia" w:hint="eastAsia"/>
          <w:sz w:val="24"/>
        </w:rPr>
        <w:t>；</w:t>
      </w:r>
      <w:r>
        <w:rPr>
          <w:rFonts w:eastAsiaTheme="minorEastAsia" w:hint="eastAsia"/>
          <w:sz w:val="24"/>
        </w:rPr>
        <w:t>3</w:t>
      </w:r>
      <w:r>
        <w:rPr>
          <w:rFonts w:eastAsiaTheme="minorEastAsia"/>
          <w:sz w:val="24"/>
        </w:rPr>
        <w:t>.</w:t>
      </w:r>
      <w:r w:rsidRPr="0084606A">
        <w:rPr>
          <w:rFonts w:eastAsiaTheme="minorEastAsia" w:hint="eastAsia"/>
          <w:sz w:val="24"/>
        </w:rPr>
        <w:t>决策树</w:t>
      </w:r>
      <w:r>
        <w:rPr>
          <w:rFonts w:eastAsiaTheme="minorEastAsia" w:hint="eastAsia"/>
          <w:sz w:val="24"/>
        </w:rPr>
        <w:t>；</w:t>
      </w:r>
      <w:r>
        <w:rPr>
          <w:rFonts w:eastAsiaTheme="minorEastAsia" w:hint="eastAsia"/>
          <w:sz w:val="24"/>
        </w:rPr>
        <w:t>4</w:t>
      </w:r>
      <w:r>
        <w:rPr>
          <w:rFonts w:eastAsiaTheme="minorEastAsia"/>
          <w:sz w:val="24"/>
        </w:rPr>
        <w:t>.</w:t>
      </w:r>
      <w:r w:rsidRPr="0084606A">
        <w:rPr>
          <w:rFonts w:eastAsiaTheme="minorEastAsia" w:hint="eastAsia"/>
          <w:sz w:val="24"/>
        </w:rPr>
        <w:t>聚类分析</w:t>
      </w:r>
      <w:r>
        <w:rPr>
          <w:rFonts w:eastAsiaTheme="minorEastAsia" w:hint="eastAsia"/>
          <w:sz w:val="24"/>
        </w:rPr>
        <w:t>；</w:t>
      </w:r>
      <w:r>
        <w:rPr>
          <w:rFonts w:eastAsiaTheme="minorEastAsia" w:hint="eastAsia"/>
          <w:sz w:val="24"/>
        </w:rPr>
        <w:t>5</w:t>
      </w:r>
      <w:r>
        <w:rPr>
          <w:rFonts w:eastAsiaTheme="minorEastAsia"/>
          <w:sz w:val="24"/>
        </w:rPr>
        <w:t>.</w:t>
      </w:r>
      <w:r w:rsidRPr="0084606A">
        <w:rPr>
          <w:rFonts w:eastAsiaTheme="minorEastAsia" w:hint="eastAsia"/>
          <w:sz w:val="24"/>
        </w:rPr>
        <w:t>文本挖掘</w:t>
      </w:r>
      <w:r>
        <w:rPr>
          <w:rFonts w:eastAsiaTheme="minorEastAsia" w:hint="eastAsia"/>
          <w:sz w:val="24"/>
        </w:rPr>
        <w:t>；</w:t>
      </w:r>
      <w:r>
        <w:rPr>
          <w:rFonts w:eastAsiaTheme="minorEastAsia" w:hint="eastAsia"/>
          <w:sz w:val="24"/>
        </w:rPr>
        <w:t>6</w:t>
      </w:r>
      <w:r>
        <w:rPr>
          <w:rFonts w:eastAsiaTheme="minorEastAsia"/>
          <w:sz w:val="24"/>
        </w:rPr>
        <w:t>.</w:t>
      </w:r>
      <w:r w:rsidRPr="0084606A">
        <w:rPr>
          <w:rFonts w:eastAsiaTheme="minorEastAsia" w:hint="eastAsia"/>
          <w:sz w:val="24"/>
        </w:rPr>
        <w:t>小组汇报展示</w:t>
      </w:r>
      <w:r>
        <w:rPr>
          <w:rFonts w:eastAsiaTheme="minorEastAsia" w:hint="eastAsia"/>
          <w:sz w:val="24"/>
        </w:rPr>
        <w:t>。</w:t>
      </w:r>
    </w:p>
    <w:p w14:paraId="382966A0" w14:textId="3B5DD777" w:rsidR="0084606A" w:rsidRDefault="0084606A" w:rsidP="0084606A">
      <w:pPr>
        <w:spacing w:line="360" w:lineRule="auto"/>
        <w:ind w:firstLineChars="200" w:firstLine="482"/>
        <w:rPr>
          <w:rFonts w:eastAsiaTheme="minorEastAsia"/>
          <w:sz w:val="24"/>
        </w:rPr>
      </w:pPr>
      <w:r w:rsidRPr="0084606A">
        <w:rPr>
          <w:rFonts w:eastAsiaTheme="minorEastAsia" w:hint="eastAsia"/>
          <w:b/>
          <w:bCs/>
          <w:sz w:val="24"/>
        </w:rPr>
        <w:t>授课师资：</w:t>
      </w:r>
      <w:r w:rsidRPr="0084606A">
        <w:rPr>
          <w:rFonts w:eastAsiaTheme="minorEastAsia"/>
          <w:sz w:val="24"/>
        </w:rPr>
        <w:t xml:space="preserve">Dr. </w:t>
      </w:r>
      <w:proofErr w:type="spellStart"/>
      <w:r w:rsidRPr="0084606A">
        <w:rPr>
          <w:rFonts w:eastAsiaTheme="minorEastAsia"/>
          <w:sz w:val="24"/>
        </w:rPr>
        <w:t>Teik</w:t>
      </w:r>
      <w:proofErr w:type="spellEnd"/>
      <w:r w:rsidRPr="0084606A">
        <w:rPr>
          <w:rFonts w:eastAsiaTheme="minorEastAsia"/>
          <w:sz w:val="24"/>
        </w:rPr>
        <w:t xml:space="preserve"> Toe</w:t>
      </w:r>
      <w:r w:rsidRPr="0084606A">
        <w:rPr>
          <w:rFonts w:eastAsiaTheme="minorEastAsia" w:hint="eastAsia"/>
          <w:sz w:val="24"/>
        </w:rPr>
        <w:t>南洋理工大学</w:t>
      </w:r>
      <w:r w:rsidRPr="0084606A">
        <w:rPr>
          <w:rFonts w:eastAsiaTheme="minorEastAsia" w:hint="eastAsia"/>
          <w:sz w:val="24"/>
        </w:rPr>
        <w:t>MBA</w:t>
      </w:r>
      <w:r w:rsidRPr="0084606A">
        <w:rPr>
          <w:rFonts w:eastAsiaTheme="minorEastAsia" w:hint="eastAsia"/>
          <w:sz w:val="24"/>
        </w:rPr>
        <w:t>商业分析科学硕士课程主任</w:t>
      </w:r>
      <w:r>
        <w:rPr>
          <w:rFonts w:eastAsiaTheme="minorEastAsia" w:hint="eastAsia"/>
          <w:sz w:val="24"/>
        </w:rPr>
        <w:t>，</w:t>
      </w:r>
      <w:r w:rsidRPr="0084606A">
        <w:rPr>
          <w:rFonts w:eastAsiaTheme="minorEastAsia" w:hint="eastAsia"/>
          <w:sz w:val="24"/>
        </w:rPr>
        <w:t>在科研方面已经有</w:t>
      </w:r>
      <w:r w:rsidRPr="0084606A">
        <w:rPr>
          <w:rFonts w:eastAsiaTheme="minorEastAsia" w:hint="eastAsia"/>
          <w:sz w:val="24"/>
        </w:rPr>
        <w:t>25</w:t>
      </w:r>
      <w:r w:rsidRPr="0084606A">
        <w:rPr>
          <w:rFonts w:eastAsiaTheme="minorEastAsia" w:hint="eastAsia"/>
          <w:sz w:val="24"/>
        </w:rPr>
        <w:t>年以上的经验，包括大数据、深度学习、网络安全、人工智能，机器学习和软件开发。他在数据科学和分析、统计、商业、金融、会计和法律方面也拥有</w:t>
      </w:r>
      <w:r w:rsidRPr="0084606A">
        <w:rPr>
          <w:rFonts w:eastAsiaTheme="minorEastAsia" w:hint="eastAsia"/>
          <w:sz w:val="24"/>
        </w:rPr>
        <w:t>15</w:t>
      </w:r>
      <w:r w:rsidRPr="0084606A">
        <w:rPr>
          <w:rFonts w:eastAsiaTheme="minorEastAsia" w:hint="eastAsia"/>
          <w:sz w:val="24"/>
        </w:rPr>
        <w:t>年以上的教学经验</w:t>
      </w:r>
      <w:r>
        <w:rPr>
          <w:rFonts w:eastAsiaTheme="minorEastAsia" w:hint="eastAsia"/>
          <w:sz w:val="24"/>
        </w:rPr>
        <w:t>。</w:t>
      </w:r>
    </w:p>
    <w:p w14:paraId="28FE4AA7" w14:textId="6C3B4094" w:rsidR="0084606A" w:rsidRDefault="0084606A" w:rsidP="0084606A">
      <w:pPr>
        <w:spacing w:line="360" w:lineRule="auto"/>
        <w:ind w:firstLineChars="200" w:firstLine="482"/>
        <w:rPr>
          <w:rFonts w:eastAsiaTheme="minorEastAsia"/>
          <w:sz w:val="24"/>
        </w:rPr>
      </w:pPr>
      <w:r w:rsidRPr="0084606A">
        <w:rPr>
          <w:rFonts w:eastAsiaTheme="minorEastAsia" w:hint="eastAsia"/>
          <w:b/>
          <w:bCs/>
          <w:sz w:val="24"/>
        </w:rPr>
        <w:t>项目时间：</w:t>
      </w:r>
      <w:r>
        <w:rPr>
          <w:rFonts w:eastAsiaTheme="minorEastAsia" w:hint="eastAsia"/>
          <w:sz w:val="24"/>
        </w:rPr>
        <w:t>2</w:t>
      </w:r>
      <w:r>
        <w:rPr>
          <w:rFonts w:eastAsiaTheme="minorEastAsia"/>
          <w:sz w:val="24"/>
        </w:rPr>
        <w:t>021</w:t>
      </w:r>
      <w:r>
        <w:rPr>
          <w:rFonts w:eastAsiaTheme="minorEastAsia" w:hint="eastAsia"/>
          <w:sz w:val="24"/>
        </w:rPr>
        <w:t>年</w:t>
      </w:r>
      <w:r>
        <w:rPr>
          <w:rFonts w:eastAsiaTheme="minorEastAsia" w:hint="eastAsia"/>
          <w:sz w:val="24"/>
        </w:rPr>
        <w:t>1</w:t>
      </w:r>
      <w:r>
        <w:rPr>
          <w:rFonts w:eastAsiaTheme="minorEastAsia" w:hint="eastAsia"/>
          <w:sz w:val="24"/>
        </w:rPr>
        <w:t>月</w:t>
      </w:r>
      <w:r>
        <w:rPr>
          <w:rFonts w:eastAsiaTheme="minorEastAsia" w:hint="eastAsia"/>
          <w:sz w:val="24"/>
        </w:rPr>
        <w:t>2</w:t>
      </w:r>
      <w:r>
        <w:rPr>
          <w:rFonts w:eastAsiaTheme="minorEastAsia"/>
          <w:sz w:val="24"/>
        </w:rPr>
        <w:t>3</w:t>
      </w:r>
      <w:r>
        <w:rPr>
          <w:rFonts w:eastAsiaTheme="minorEastAsia" w:hint="eastAsia"/>
          <w:sz w:val="24"/>
        </w:rPr>
        <w:t>日</w:t>
      </w:r>
      <w:r>
        <w:rPr>
          <w:rFonts w:eastAsiaTheme="minorEastAsia" w:hint="eastAsia"/>
          <w:sz w:val="24"/>
        </w:rPr>
        <w:t>-</w:t>
      </w:r>
      <w:r>
        <w:rPr>
          <w:rFonts w:eastAsiaTheme="minorEastAsia"/>
          <w:sz w:val="24"/>
        </w:rPr>
        <w:t>2</w:t>
      </w:r>
      <w:r>
        <w:rPr>
          <w:rFonts w:eastAsiaTheme="minorEastAsia" w:hint="eastAsia"/>
          <w:sz w:val="24"/>
        </w:rPr>
        <w:t>月</w:t>
      </w:r>
      <w:r>
        <w:rPr>
          <w:rFonts w:eastAsiaTheme="minorEastAsia" w:hint="eastAsia"/>
          <w:sz w:val="24"/>
        </w:rPr>
        <w:t>2</w:t>
      </w:r>
      <w:r>
        <w:rPr>
          <w:rFonts w:eastAsiaTheme="minorEastAsia"/>
          <w:sz w:val="24"/>
        </w:rPr>
        <w:t>8</w:t>
      </w:r>
      <w:r>
        <w:rPr>
          <w:rFonts w:eastAsiaTheme="minorEastAsia" w:hint="eastAsia"/>
          <w:sz w:val="24"/>
        </w:rPr>
        <w:t>日（六周</w:t>
      </w:r>
      <w:r>
        <w:rPr>
          <w:rFonts w:eastAsiaTheme="minorEastAsia" w:hint="eastAsia"/>
          <w:sz w:val="24"/>
        </w:rPr>
        <w:t>/</w:t>
      </w:r>
      <w:r>
        <w:rPr>
          <w:rFonts w:eastAsiaTheme="minorEastAsia" w:hint="eastAsia"/>
          <w:sz w:val="24"/>
        </w:rPr>
        <w:t>课时数</w:t>
      </w:r>
      <w:r>
        <w:rPr>
          <w:rFonts w:eastAsiaTheme="minorEastAsia"/>
          <w:sz w:val="24"/>
        </w:rPr>
        <w:t>24</w:t>
      </w:r>
      <w:r>
        <w:rPr>
          <w:rFonts w:eastAsiaTheme="minorEastAsia" w:hint="eastAsia"/>
          <w:sz w:val="24"/>
        </w:rPr>
        <w:t>小时）</w:t>
      </w:r>
    </w:p>
    <w:p w14:paraId="3E82BBEA" w14:textId="77777777" w:rsidR="0084606A" w:rsidRDefault="0084606A" w:rsidP="0084606A">
      <w:pPr>
        <w:spacing w:line="360" w:lineRule="auto"/>
        <w:ind w:firstLineChars="200" w:firstLine="482"/>
        <w:rPr>
          <w:rFonts w:eastAsiaTheme="minorEastAsia"/>
          <w:sz w:val="24"/>
        </w:rPr>
      </w:pPr>
      <w:r w:rsidRPr="0084606A">
        <w:rPr>
          <w:rFonts w:eastAsiaTheme="minorEastAsia" w:hint="eastAsia"/>
          <w:b/>
          <w:bCs/>
          <w:sz w:val="24"/>
        </w:rPr>
        <w:t>项目收获：</w:t>
      </w:r>
      <w:r>
        <w:rPr>
          <w:rFonts w:eastAsiaTheme="minorEastAsia" w:hint="eastAsia"/>
          <w:sz w:val="24"/>
        </w:rPr>
        <w:t>官方结业证书、成绩评定报告、项目推荐信、优秀学生证明（仅部分学生）。</w:t>
      </w:r>
    </w:p>
    <w:p w14:paraId="386FD248" w14:textId="0EEE2359" w:rsidR="0084606A" w:rsidRDefault="0084606A" w:rsidP="0084606A">
      <w:pPr>
        <w:spacing w:line="360" w:lineRule="auto"/>
        <w:ind w:firstLineChars="200" w:firstLine="482"/>
        <w:rPr>
          <w:rFonts w:eastAsiaTheme="minorEastAsia"/>
          <w:sz w:val="24"/>
        </w:rPr>
      </w:pPr>
      <w:r w:rsidRPr="0084606A">
        <w:rPr>
          <w:rFonts w:eastAsiaTheme="minorEastAsia" w:hint="eastAsia"/>
          <w:b/>
          <w:bCs/>
          <w:sz w:val="24"/>
        </w:rPr>
        <w:t>项目费用：</w:t>
      </w:r>
      <w:r>
        <w:rPr>
          <w:rFonts w:eastAsiaTheme="minorEastAsia" w:hint="eastAsia"/>
          <w:sz w:val="24"/>
        </w:rPr>
        <w:t>4</w:t>
      </w:r>
      <w:r>
        <w:rPr>
          <w:rFonts w:eastAsiaTheme="minorEastAsia"/>
          <w:sz w:val="24"/>
        </w:rPr>
        <w:t>980</w:t>
      </w:r>
      <w:r>
        <w:rPr>
          <w:rFonts w:eastAsiaTheme="minorEastAsia" w:hint="eastAsia"/>
          <w:sz w:val="24"/>
        </w:rPr>
        <w:t>元</w:t>
      </w:r>
      <w:r w:rsidR="00322CF1">
        <w:rPr>
          <w:rFonts w:eastAsiaTheme="minorEastAsia" w:hint="eastAsia"/>
          <w:sz w:val="24"/>
        </w:rPr>
        <w:t>人民币</w:t>
      </w:r>
      <w:r>
        <w:rPr>
          <w:rFonts w:eastAsiaTheme="minorEastAsia" w:hint="eastAsia"/>
          <w:sz w:val="24"/>
        </w:rPr>
        <w:t>，包含</w:t>
      </w:r>
      <w:r w:rsidRPr="004E16E7">
        <w:rPr>
          <w:rFonts w:eastAsiaTheme="minorEastAsia"/>
          <w:sz w:val="24"/>
        </w:rPr>
        <w:t>学费、杂费及项目服务费</w:t>
      </w:r>
      <w:r>
        <w:rPr>
          <w:rFonts w:eastAsiaTheme="minorEastAsia" w:hint="eastAsia"/>
          <w:sz w:val="24"/>
        </w:rPr>
        <w:t>。</w:t>
      </w:r>
    </w:p>
    <w:p w14:paraId="1F732A58" w14:textId="079E48F4" w:rsidR="0084606A" w:rsidRPr="00832D4E" w:rsidRDefault="0084606A" w:rsidP="0084606A">
      <w:pPr>
        <w:spacing w:line="360" w:lineRule="auto"/>
        <w:ind w:firstLineChars="200" w:firstLine="482"/>
        <w:rPr>
          <w:rFonts w:eastAsiaTheme="minorEastAsia"/>
          <w:b/>
          <w:bCs/>
          <w:sz w:val="24"/>
        </w:rPr>
      </w:pPr>
      <w:r w:rsidRPr="00832D4E">
        <w:rPr>
          <w:rFonts w:eastAsiaTheme="minorEastAsia" w:hint="eastAsia"/>
          <w:b/>
          <w:bCs/>
          <w:sz w:val="24"/>
        </w:rPr>
        <w:t>主题四：商业管理与战略分析</w:t>
      </w:r>
    </w:p>
    <w:p w14:paraId="5E61722F" w14:textId="67DF9620" w:rsidR="0084606A" w:rsidRDefault="0084606A" w:rsidP="00751302">
      <w:pPr>
        <w:spacing w:line="360" w:lineRule="auto"/>
        <w:ind w:firstLineChars="200" w:firstLine="482"/>
        <w:rPr>
          <w:rFonts w:eastAsiaTheme="minorEastAsia"/>
          <w:sz w:val="24"/>
        </w:rPr>
      </w:pPr>
      <w:r w:rsidRPr="00832D4E">
        <w:rPr>
          <w:rFonts w:eastAsiaTheme="minorEastAsia" w:hint="eastAsia"/>
          <w:b/>
          <w:bCs/>
          <w:sz w:val="24"/>
        </w:rPr>
        <w:t>课程内容：</w:t>
      </w:r>
      <w:r w:rsidR="00751302">
        <w:rPr>
          <w:rFonts w:eastAsiaTheme="minorEastAsia" w:hint="eastAsia"/>
          <w:sz w:val="24"/>
        </w:rPr>
        <w:t>1</w:t>
      </w:r>
      <w:r w:rsidR="00751302">
        <w:rPr>
          <w:rFonts w:eastAsiaTheme="minorEastAsia"/>
          <w:sz w:val="24"/>
        </w:rPr>
        <w:t>.</w:t>
      </w:r>
      <w:r w:rsidR="00751302" w:rsidRPr="00751302">
        <w:rPr>
          <w:rFonts w:eastAsiaTheme="minorEastAsia" w:hint="eastAsia"/>
          <w:sz w:val="24"/>
        </w:rPr>
        <w:t>环境研究</w:t>
      </w:r>
      <w:r w:rsidR="00751302" w:rsidRPr="00751302">
        <w:rPr>
          <w:rFonts w:eastAsiaTheme="minorEastAsia" w:hint="eastAsia"/>
          <w:sz w:val="24"/>
        </w:rPr>
        <w:t>-</w:t>
      </w:r>
      <w:r w:rsidR="00751302" w:rsidRPr="00751302">
        <w:rPr>
          <w:rFonts w:eastAsiaTheme="minorEastAsia" w:hint="eastAsia"/>
          <w:sz w:val="24"/>
        </w:rPr>
        <w:t>解释</w:t>
      </w:r>
      <w:r w:rsidR="00751302">
        <w:rPr>
          <w:rFonts w:eastAsiaTheme="minorEastAsia" w:hint="eastAsia"/>
          <w:sz w:val="24"/>
        </w:rPr>
        <w:t>；</w:t>
      </w:r>
      <w:r w:rsidR="00751302">
        <w:rPr>
          <w:rFonts w:eastAsiaTheme="minorEastAsia" w:hint="eastAsia"/>
          <w:sz w:val="24"/>
        </w:rPr>
        <w:t>2</w:t>
      </w:r>
      <w:r w:rsidR="00751302">
        <w:rPr>
          <w:rFonts w:eastAsiaTheme="minorEastAsia"/>
          <w:sz w:val="24"/>
        </w:rPr>
        <w:t>.</w:t>
      </w:r>
      <w:r w:rsidR="00751302" w:rsidRPr="00751302">
        <w:rPr>
          <w:rFonts w:eastAsiaTheme="minorEastAsia" w:hint="eastAsia"/>
          <w:sz w:val="24"/>
        </w:rPr>
        <w:t>内部管理分析–核心能力</w:t>
      </w:r>
      <w:r w:rsidR="00751302">
        <w:rPr>
          <w:rFonts w:eastAsiaTheme="minorEastAsia" w:hint="eastAsia"/>
          <w:sz w:val="24"/>
        </w:rPr>
        <w:t>；</w:t>
      </w:r>
      <w:r w:rsidR="00751302">
        <w:rPr>
          <w:rFonts w:eastAsiaTheme="minorEastAsia" w:hint="eastAsia"/>
          <w:sz w:val="24"/>
        </w:rPr>
        <w:t>3</w:t>
      </w:r>
      <w:r w:rsidR="00751302">
        <w:rPr>
          <w:rFonts w:eastAsiaTheme="minorEastAsia"/>
          <w:sz w:val="24"/>
        </w:rPr>
        <w:t>.</w:t>
      </w:r>
      <w:r w:rsidR="00751302" w:rsidRPr="00751302">
        <w:rPr>
          <w:rFonts w:eastAsiaTheme="minorEastAsia" w:hint="eastAsia"/>
          <w:sz w:val="24"/>
        </w:rPr>
        <w:t>战略调整–使用案例研究制定管理计划</w:t>
      </w:r>
      <w:r w:rsidR="00751302">
        <w:rPr>
          <w:rFonts w:eastAsiaTheme="minorEastAsia" w:hint="eastAsia"/>
          <w:sz w:val="24"/>
        </w:rPr>
        <w:t>；</w:t>
      </w:r>
      <w:r w:rsidR="00751302">
        <w:rPr>
          <w:rFonts w:eastAsiaTheme="minorEastAsia" w:hint="eastAsia"/>
          <w:sz w:val="24"/>
        </w:rPr>
        <w:t>4</w:t>
      </w:r>
      <w:r w:rsidR="00751302">
        <w:rPr>
          <w:rFonts w:eastAsiaTheme="minorEastAsia"/>
          <w:sz w:val="24"/>
        </w:rPr>
        <w:t>.</w:t>
      </w:r>
      <w:r w:rsidR="00751302" w:rsidRPr="00751302">
        <w:rPr>
          <w:rFonts w:eastAsiaTheme="minorEastAsia" w:hint="eastAsia"/>
          <w:sz w:val="24"/>
        </w:rPr>
        <w:t>商业战略实施和组织控制</w:t>
      </w:r>
      <w:r w:rsidR="00751302">
        <w:rPr>
          <w:rFonts w:eastAsiaTheme="minorEastAsia" w:hint="eastAsia"/>
          <w:sz w:val="24"/>
        </w:rPr>
        <w:t>；</w:t>
      </w:r>
      <w:r w:rsidR="00751302">
        <w:rPr>
          <w:rFonts w:eastAsiaTheme="minorEastAsia" w:hint="eastAsia"/>
          <w:sz w:val="24"/>
        </w:rPr>
        <w:t>5</w:t>
      </w:r>
      <w:r w:rsidR="00751302">
        <w:rPr>
          <w:rFonts w:eastAsiaTheme="minorEastAsia"/>
          <w:sz w:val="24"/>
        </w:rPr>
        <w:t>.</w:t>
      </w:r>
      <w:r w:rsidR="00751302" w:rsidRPr="00751302">
        <w:rPr>
          <w:rFonts w:eastAsiaTheme="minorEastAsia" w:hint="eastAsia"/>
          <w:sz w:val="24"/>
        </w:rPr>
        <w:t>案例研究及课程知识应用</w:t>
      </w:r>
      <w:r w:rsidR="00751302">
        <w:rPr>
          <w:rFonts w:eastAsiaTheme="minorEastAsia" w:hint="eastAsia"/>
          <w:sz w:val="24"/>
        </w:rPr>
        <w:t>6</w:t>
      </w:r>
      <w:r w:rsidR="00751302">
        <w:rPr>
          <w:rFonts w:eastAsiaTheme="minorEastAsia"/>
          <w:sz w:val="24"/>
        </w:rPr>
        <w:t>.</w:t>
      </w:r>
      <w:r w:rsidR="00751302" w:rsidRPr="00751302">
        <w:rPr>
          <w:rFonts w:eastAsiaTheme="minorEastAsia" w:hint="eastAsia"/>
          <w:sz w:val="24"/>
        </w:rPr>
        <w:t>小组汇报展示</w:t>
      </w:r>
      <w:r w:rsidR="00751302">
        <w:rPr>
          <w:rFonts w:eastAsiaTheme="minorEastAsia" w:hint="eastAsia"/>
          <w:sz w:val="24"/>
        </w:rPr>
        <w:t>。</w:t>
      </w:r>
    </w:p>
    <w:p w14:paraId="012B4AAC" w14:textId="655B2841" w:rsidR="00832D4E" w:rsidRDefault="00751302" w:rsidP="00751302">
      <w:pPr>
        <w:spacing w:line="360" w:lineRule="auto"/>
        <w:ind w:firstLineChars="200" w:firstLine="482"/>
        <w:rPr>
          <w:rFonts w:eastAsiaTheme="minorEastAsia"/>
          <w:sz w:val="24"/>
        </w:rPr>
      </w:pPr>
      <w:r w:rsidRPr="0084606A">
        <w:rPr>
          <w:rFonts w:eastAsiaTheme="minorEastAsia" w:hint="eastAsia"/>
          <w:b/>
          <w:bCs/>
          <w:sz w:val="24"/>
        </w:rPr>
        <w:t>授课师资：</w:t>
      </w:r>
      <w:r w:rsidRPr="00751302">
        <w:rPr>
          <w:rFonts w:eastAsiaTheme="minorEastAsia"/>
          <w:sz w:val="24"/>
        </w:rPr>
        <w:t>Dr. Clive</w:t>
      </w:r>
      <w:r w:rsidRPr="00751302">
        <w:rPr>
          <w:rFonts w:eastAsiaTheme="minorEastAsia" w:hint="eastAsia"/>
          <w:sz w:val="24"/>
        </w:rPr>
        <w:t>南洋理工大学南洋商学院战略高级讲师</w:t>
      </w:r>
      <w:r>
        <w:rPr>
          <w:rFonts w:eastAsiaTheme="minorEastAsia" w:hint="eastAsia"/>
          <w:sz w:val="24"/>
        </w:rPr>
        <w:t>，</w:t>
      </w:r>
      <w:r w:rsidRPr="00751302">
        <w:rPr>
          <w:rFonts w:eastAsiaTheme="minorEastAsia" w:hint="eastAsia"/>
          <w:sz w:val="24"/>
        </w:rPr>
        <w:t>在南洋理工大学负责本科生和研究生的战略管理课程教学，担任战略管理课程的项目负责人</w:t>
      </w:r>
      <w:r w:rsidR="00832D4E">
        <w:rPr>
          <w:rFonts w:eastAsiaTheme="minorEastAsia" w:hint="eastAsia"/>
          <w:sz w:val="24"/>
        </w:rPr>
        <w:t>，</w:t>
      </w:r>
      <w:r w:rsidRPr="00751302">
        <w:rPr>
          <w:rFonts w:eastAsiaTheme="minorEastAsia" w:hint="eastAsia"/>
          <w:sz w:val="24"/>
        </w:rPr>
        <w:t>曾担任新加坡管理学院战略管理项目的外部审查员</w:t>
      </w:r>
      <w:r w:rsidR="00832D4E">
        <w:rPr>
          <w:rFonts w:eastAsiaTheme="minorEastAsia" w:hint="eastAsia"/>
          <w:sz w:val="24"/>
        </w:rPr>
        <w:t>和跨国公司高级管理职位。</w:t>
      </w:r>
    </w:p>
    <w:p w14:paraId="6E17C740" w14:textId="03702AEC" w:rsidR="00751302" w:rsidRDefault="00751302" w:rsidP="00751302">
      <w:pPr>
        <w:spacing w:line="360" w:lineRule="auto"/>
        <w:ind w:firstLineChars="200" w:firstLine="482"/>
        <w:rPr>
          <w:rFonts w:eastAsiaTheme="minorEastAsia"/>
          <w:sz w:val="24"/>
        </w:rPr>
      </w:pPr>
      <w:r w:rsidRPr="0084606A">
        <w:rPr>
          <w:rFonts w:eastAsiaTheme="minorEastAsia" w:hint="eastAsia"/>
          <w:b/>
          <w:bCs/>
          <w:sz w:val="24"/>
        </w:rPr>
        <w:t>项目时间：</w:t>
      </w:r>
      <w:r>
        <w:rPr>
          <w:rFonts w:eastAsiaTheme="minorEastAsia" w:hint="eastAsia"/>
          <w:sz w:val="24"/>
        </w:rPr>
        <w:t>2</w:t>
      </w:r>
      <w:r>
        <w:rPr>
          <w:rFonts w:eastAsiaTheme="minorEastAsia"/>
          <w:sz w:val="24"/>
        </w:rPr>
        <w:t>021</w:t>
      </w:r>
      <w:r>
        <w:rPr>
          <w:rFonts w:eastAsiaTheme="minorEastAsia" w:hint="eastAsia"/>
          <w:sz w:val="24"/>
        </w:rPr>
        <w:t>年</w:t>
      </w:r>
      <w:r>
        <w:rPr>
          <w:rFonts w:eastAsiaTheme="minorEastAsia" w:hint="eastAsia"/>
          <w:sz w:val="24"/>
        </w:rPr>
        <w:t>1</w:t>
      </w:r>
      <w:r>
        <w:rPr>
          <w:rFonts w:eastAsiaTheme="minorEastAsia" w:hint="eastAsia"/>
          <w:sz w:val="24"/>
        </w:rPr>
        <w:t>月</w:t>
      </w:r>
      <w:r>
        <w:rPr>
          <w:rFonts w:eastAsiaTheme="minorEastAsia" w:hint="eastAsia"/>
          <w:sz w:val="24"/>
        </w:rPr>
        <w:t>2</w:t>
      </w:r>
      <w:r>
        <w:rPr>
          <w:rFonts w:eastAsiaTheme="minorEastAsia"/>
          <w:sz w:val="24"/>
        </w:rPr>
        <w:t>3</w:t>
      </w:r>
      <w:r>
        <w:rPr>
          <w:rFonts w:eastAsiaTheme="minorEastAsia" w:hint="eastAsia"/>
          <w:sz w:val="24"/>
        </w:rPr>
        <w:t>日</w:t>
      </w:r>
      <w:r>
        <w:rPr>
          <w:rFonts w:eastAsiaTheme="minorEastAsia" w:hint="eastAsia"/>
          <w:sz w:val="24"/>
        </w:rPr>
        <w:t>-</w:t>
      </w:r>
      <w:r>
        <w:rPr>
          <w:rFonts w:eastAsiaTheme="minorEastAsia"/>
          <w:sz w:val="24"/>
        </w:rPr>
        <w:t>2</w:t>
      </w:r>
      <w:r>
        <w:rPr>
          <w:rFonts w:eastAsiaTheme="minorEastAsia" w:hint="eastAsia"/>
          <w:sz w:val="24"/>
        </w:rPr>
        <w:t>月</w:t>
      </w:r>
      <w:r>
        <w:rPr>
          <w:rFonts w:eastAsiaTheme="minorEastAsia" w:hint="eastAsia"/>
          <w:sz w:val="24"/>
        </w:rPr>
        <w:t>2</w:t>
      </w:r>
      <w:r>
        <w:rPr>
          <w:rFonts w:eastAsiaTheme="minorEastAsia"/>
          <w:sz w:val="24"/>
        </w:rPr>
        <w:t>8</w:t>
      </w:r>
      <w:r>
        <w:rPr>
          <w:rFonts w:eastAsiaTheme="minorEastAsia" w:hint="eastAsia"/>
          <w:sz w:val="24"/>
        </w:rPr>
        <w:t>日（六周</w:t>
      </w:r>
      <w:r>
        <w:rPr>
          <w:rFonts w:eastAsiaTheme="minorEastAsia" w:hint="eastAsia"/>
          <w:sz w:val="24"/>
        </w:rPr>
        <w:t>/</w:t>
      </w:r>
      <w:r>
        <w:rPr>
          <w:rFonts w:eastAsiaTheme="minorEastAsia" w:hint="eastAsia"/>
          <w:sz w:val="24"/>
        </w:rPr>
        <w:t>课时数</w:t>
      </w:r>
      <w:r>
        <w:rPr>
          <w:rFonts w:eastAsiaTheme="minorEastAsia"/>
          <w:sz w:val="24"/>
        </w:rPr>
        <w:t>24</w:t>
      </w:r>
      <w:r>
        <w:rPr>
          <w:rFonts w:eastAsiaTheme="minorEastAsia" w:hint="eastAsia"/>
          <w:sz w:val="24"/>
        </w:rPr>
        <w:t>小时）</w:t>
      </w:r>
    </w:p>
    <w:p w14:paraId="2143C48F" w14:textId="77777777" w:rsidR="00751302" w:rsidRDefault="00751302" w:rsidP="00751302">
      <w:pPr>
        <w:spacing w:line="360" w:lineRule="auto"/>
        <w:ind w:firstLineChars="200" w:firstLine="482"/>
        <w:rPr>
          <w:rFonts w:eastAsiaTheme="minorEastAsia"/>
          <w:sz w:val="24"/>
        </w:rPr>
      </w:pPr>
      <w:r w:rsidRPr="0084606A">
        <w:rPr>
          <w:rFonts w:eastAsiaTheme="minorEastAsia" w:hint="eastAsia"/>
          <w:b/>
          <w:bCs/>
          <w:sz w:val="24"/>
        </w:rPr>
        <w:t>项目收获：</w:t>
      </w:r>
      <w:r>
        <w:rPr>
          <w:rFonts w:eastAsiaTheme="minorEastAsia" w:hint="eastAsia"/>
          <w:sz w:val="24"/>
        </w:rPr>
        <w:t>官方结业证书、成绩评定报告、项目推荐信、优秀学生证明（仅部分学</w:t>
      </w:r>
      <w:r>
        <w:rPr>
          <w:rFonts w:eastAsiaTheme="minorEastAsia" w:hint="eastAsia"/>
          <w:sz w:val="24"/>
        </w:rPr>
        <w:lastRenderedPageBreak/>
        <w:t>生）。</w:t>
      </w:r>
    </w:p>
    <w:p w14:paraId="3FD8616A" w14:textId="60CECF1E" w:rsidR="00751302" w:rsidRDefault="00751302" w:rsidP="00751302">
      <w:pPr>
        <w:spacing w:line="360" w:lineRule="auto"/>
        <w:ind w:firstLineChars="200" w:firstLine="482"/>
        <w:rPr>
          <w:rFonts w:eastAsiaTheme="minorEastAsia"/>
          <w:sz w:val="24"/>
        </w:rPr>
      </w:pPr>
      <w:r w:rsidRPr="0084606A">
        <w:rPr>
          <w:rFonts w:eastAsiaTheme="minorEastAsia" w:hint="eastAsia"/>
          <w:b/>
          <w:bCs/>
          <w:sz w:val="24"/>
        </w:rPr>
        <w:t>项目费用：</w:t>
      </w:r>
      <w:r>
        <w:rPr>
          <w:rFonts w:eastAsiaTheme="minorEastAsia" w:hint="eastAsia"/>
          <w:sz w:val="24"/>
        </w:rPr>
        <w:t>4</w:t>
      </w:r>
      <w:r>
        <w:rPr>
          <w:rFonts w:eastAsiaTheme="minorEastAsia"/>
          <w:sz w:val="24"/>
        </w:rPr>
        <w:t>980</w:t>
      </w:r>
      <w:r>
        <w:rPr>
          <w:rFonts w:eastAsiaTheme="minorEastAsia" w:hint="eastAsia"/>
          <w:sz w:val="24"/>
        </w:rPr>
        <w:t>元</w:t>
      </w:r>
      <w:r w:rsidR="00322CF1">
        <w:rPr>
          <w:rFonts w:eastAsiaTheme="minorEastAsia" w:hint="eastAsia"/>
          <w:sz w:val="24"/>
        </w:rPr>
        <w:t>人民币</w:t>
      </w:r>
      <w:r>
        <w:rPr>
          <w:rFonts w:eastAsiaTheme="minorEastAsia" w:hint="eastAsia"/>
          <w:sz w:val="24"/>
        </w:rPr>
        <w:t>，包含</w:t>
      </w:r>
      <w:r w:rsidRPr="004E16E7">
        <w:rPr>
          <w:rFonts w:eastAsiaTheme="minorEastAsia"/>
          <w:sz w:val="24"/>
        </w:rPr>
        <w:t>学费、杂费及项目服务费</w:t>
      </w:r>
      <w:r>
        <w:rPr>
          <w:rFonts w:eastAsiaTheme="minorEastAsia" w:hint="eastAsia"/>
          <w:sz w:val="24"/>
        </w:rPr>
        <w:t>。</w:t>
      </w:r>
    </w:p>
    <w:p w14:paraId="078F2F28" w14:textId="4DB979FF" w:rsidR="00751302" w:rsidRPr="00832D4E" w:rsidRDefault="00832D4E" w:rsidP="00832D4E">
      <w:pPr>
        <w:spacing w:line="360" w:lineRule="auto"/>
        <w:ind w:firstLineChars="200" w:firstLine="482"/>
        <w:rPr>
          <w:rFonts w:eastAsiaTheme="minorEastAsia"/>
          <w:b/>
          <w:bCs/>
          <w:sz w:val="24"/>
        </w:rPr>
      </w:pPr>
      <w:r w:rsidRPr="00832D4E">
        <w:rPr>
          <w:rFonts w:eastAsiaTheme="minorEastAsia" w:hint="eastAsia"/>
          <w:b/>
          <w:bCs/>
          <w:sz w:val="24"/>
        </w:rPr>
        <w:t>主题五：人工智能实验室科研</w:t>
      </w:r>
    </w:p>
    <w:p w14:paraId="5F8A0267" w14:textId="1FE9210D" w:rsidR="00832D4E" w:rsidRDefault="00832D4E" w:rsidP="00832D4E">
      <w:pPr>
        <w:spacing w:line="360" w:lineRule="auto"/>
        <w:ind w:firstLineChars="200" w:firstLine="480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课程内容：</w:t>
      </w:r>
      <w:r>
        <w:rPr>
          <w:rFonts w:eastAsiaTheme="minorEastAsia" w:hint="eastAsia"/>
          <w:sz w:val="24"/>
        </w:rPr>
        <w:t>1.</w:t>
      </w:r>
      <w:r>
        <w:rPr>
          <w:rFonts w:eastAsiaTheme="minorEastAsia" w:hint="eastAsia"/>
          <w:sz w:val="24"/>
        </w:rPr>
        <w:t>机器学习；</w:t>
      </w:r>
      <w:r>
        <w:rPr>
          <w:rFonts w:eastAsiaTheme="minorEastAsia"/>
          <w:sz w:val="24"/>
        </w:rPr>
        <w:t>2.</w:t>
      </w:r>
      <w:r w:rsidRPr="00832D4E">
        <w:rPr>
          <w:rFonts w:hint="eastAsia"/>
        </w:rPr>
        <w:t xml:space="preserve"> </w:t>
      </w:r>
      <w:r w:rsidRPr="00832D4E">
        <w:rPr>
          <w:rFonts w:eastAsiaTheme="minorEastAsia" w:hint="eastAsia"/>
          <w:sz w:val="24"/>
        </w:rPr>
        <w:t>神经网络</w:t>
      </w:r>
      <w:r>
        <w:rPr>
          <w:rFonts w:eastAsiaTheme="minorEastAsia" w:hint="eastAsia"/>
          <w:sz w:val="24"/>
        </w:rPr>
        <w:t>和</w:t>
      </w:r>
      <w:r w:rsidRPr="00832D4E">
        <w:rPr>
          <w:rFonts w:eastAsiaTheme="minorEastAsia" w:hint="eastAsia"/>
          <w:sz w:val="24"/>
        </w:rPr>
        <w:t>多层感知器</w:t>
      </w:r>
      <w:r>
        <w:rPr>
          <w:rFonts w:eastAsiaTheme="minorEastAsia" w:hint="eastAsia"/>
          <w:sz w:val="24"/>
        </w:rPr>
        <w:t>；</w:t>
      </w:r>
      <w:r>
        <w:rPr>
          <w:rFonts w:eastAsiaTheme="minorEastAsia" w:hint="eastAsia"/>
          <w:sz w:val="24"/>
        </w:rPr>
        <w:t>3</w:t>
      </w:r>
      <w:r>
        <w:rPr>
          <w:rFonts w:eastAsiaTheme="minorEastAsia"/>
          <w:sz w:val="24"/>
        </w:rPr>
        <w:t>.</w:t>
      </w:r>
      <w:r>
        <w:rPr>
          <w:rFonts w:eastAsiaTheme="minorEastAsia" w:hint="eastAsia"/>
          <w:sz w:val="24"/>
        </w:rPr>
        <w:t>深度学习；</w:t>
      </w:r>
      <w:r>
        <w:rPr>
          <w:rFonts w:eastAsiaTheme="minorEastAsia" w:hint="eastAsia"/>
          <w:sz w:val="24"/>
        </w:rPr>
        <w:t>4</w:t>
      </w:r>
      <w:r>
        <w:rPr>
          <w:rFonts w:eastAsiaTheme="minorEastAsia"/>
          <w:sz w:val="24"/>
        </w:rPr>
        <w:t>.</w:t>
      </w:r>
      <w:r w:rsidRPr="00832D4E">
        <w:rPr>
          <w:rFonts w:hint="eastAsia"/>
        </w:rPr>
        <w:t xml:space="preserve"> </w:t>
      </w:r>
      <w:r w:rsidRPr="00832D4E">
        <w:rPr>
          <w:rFonts w:eastAsiaTheme="minorEastAsia" w:hint="eastAsia"/>
          <w:sz w:val="24"/>
        </w:rPr>
        <w:t>文字分析</w:t>
      </w:r>
      <w:r>
        <w:rPr>
          <w:rFonts w:eastAsiaTheme="minorEastAsia" w:hint="eastAsia"/>
          <w:sz w:val="24"/>
        </w:rPr>
        <w:t>和</w:t>
      </w:r>
      <w:r w:rsidRPr="00832D4E">
        <w:rPr>
          <w:rFonts w:eastAsiaTheme="minorEastAsia" w:hint="eastAsia"/>
          <w:sz w:val="24"/>
        </w:rPr>
        <w:t>聊天机器人</w:t>
      </w:r>
      <w:r>
        <w:rPr>
          <w:rFonts w:eastAsiaTheme="minorEastAsia" w:hint="eastAsia"/>
          <w:sz w:val="24"/>
        </w:rPr>
        <w:t>；</w:t>
      </w:r>
      <w:r>
        <w:rPr>
          <w:rFonts w:eastAsiaTheme="minorEastAsia" w:hint="eastAsia"/>
          <w:sz w:val="24"/>
        </w:rPr>
        <w:t>5</w:t>
      </w:r>
      <w:r>
        <w:rPr>
          <w:rFonts w:eastAsiaTheme="minorEastAsia"/>
          <w:sz w:val="24"/>
        </w:rPr>
        <w:t>.</w:t>
      </w:r>
      <w:r w:rsidRPr="00832D4E">
        <w:rPr>
          <w:rFonts w:hint="eastAsia"/>
        </w:rPr>
        <w:t xml:space="preserve"> </w:t>
      </w:r>
      <w:r w:rsidRPr="00832D4E">
        <w:rPr>
          <w:rFonts w:eastAsiaTheme="minorEastAsia" w:hint="eastAsia"/>
          <w:sz w:val="24"/>
        </w:rPr>
        <w:t>强化学</w:t>
      </w:r>
      <w:r>
        <w:rPr>
          <w:rFonts w:eastAsiaTheme="minorEastAsia" w:hint="eastAsia"/>
          <w:sz w:val="24"/>
        </w:rPr>
        <w:t>习和</w:t>
      </w:r>
      <w:r w:rsidRPr="00832D4E">
        <w:rPr>
          <w:rFonts w:eastAsiaTheme="minorEastAsia" w:hint="eastAsia"/>
          <w:sz w:val="24"/>
        </w:rPr>
        <w:t>区块链</w:t>
      </w:r>
      <w:r>
        <w:rPr>
          <w:rFonts w:eastAsiaTheme="minorEastAsia" w:hint="eastAsia"/>
          <w:sz w:val="24"/>
        </w:rPr>
        <w:t>；</w:t>
      </w:r>
      <w:r>
        <w:rPr>
          <w:rFonts w:eastAsiaTheme="minorEastAsia" w:hint="eastAsia"/>
          <w:sz w:val="24"/>
        </w:rPr>
        <w:t>6</w:t>
      </w:r>
      <w:r>
        <w:rPr>
          <w:rFonts w:eastAsiaTheme="minorEastAsia"/>
          <w:sz w:val="24"/>
        </w:rPr>
        <w:t>.</w:t>
      </w:r>
      <w:r>
        <w:rPr>
          <w:rFonts w:eastAsiaTheme="minorEastAsia" w:hint="eastAsia"/>
          <w:sz w:val="24"/>
        </w:rPr>
        <w:t>科研论文写作和编程指导；</w:t>
      </w:r>
      <w:r>
        <w:rPr>
          <w:rFonts w:eastAsiaTheme="minorEastAsia" w:hint="eastAsia"/>
          <w:sz w:val="24"/>
        </w:rPr>
        <w:t>7</w:t>
      </w:r>
      <w:r>
        <w:rPr>
          <w:rFonts w:eastAsiaTheme="minorEastAsia"/>
          <w:sz w:val="24"/>
        </w:rPr>
        <w:t>.</w:t>
      </w:r>
      <w:r>
        <w:rPr>
          <w:rFonts w:eastAsiaTheme="minorEastAsia" w:hint="eastAsia"/>
          <w:sz w:val="24"/>
        </w:rPr>
        <w:t>小组结业展示。</w:t>
      </w:r>
    </w:p>
    <w:p w14:paraId="667E2CAE" w14:textId="308CE94F" w:rsidR="00832D4E" w:rsidRPr="00832D4E" w:rsidRDefault="00832D4E" w:rsidP="00832D4E">
      <w:pPr>
        <w:spacing w:line="360" w:lineRule="auto"/>
        <w:ind w:firstLineChars="200" w:firstLine="482"/>
        <w:rPr>
          <w:rFonts w:eastAsiaTheme="minorEastAsia"/>
          <w:sz w:val="24"/>
        </w:rPr>
      </w:pPr>
      <w:r w:rsidRPr="0084606A">
        <w:rPr>
          <w:rFonts w:eastAsiaTheme="minorEastAsia" w:hint="eastAsia"/>
          <w:b/>
          <w:bCs/>
          <w:sz w:val="24"/>
        </w:rPr>
        <w:t>授课师资：</w:t>
      </w:r>
      <w:r w:rsidRPr="0084606A">
        <w:rPr>
          <w:rFonts w:eastAsiaTheme="minorEastAsia"/>
          <w:sz w:val="24"/>
        </w:rPr>
        <w:t xml:space="preserve">Dr. </w:t>
      </w:r>
      <w:proofErr w:type="spellStart"/>
      <w:r w:rsidRPr="0084606A">
        <w:rPr>
          <w:rFonts w:eastAsiaTheme="minorEastAsia"/>
          <w:sz w:val="24"/>
        </w:rPr>
        <w:t>Teik</w:t>
      </w:r>
      <w:proofErr w:type="spellEnd"/>
      <w:r w:rsidRPr="0084606A">
        <w:rPr>
          <w:rFonts w:eastAsiaTheme="minorEastAsia"/>
          <w:sz w:val="24"/>
        </w:rPr>
        <w:t xml:space="preserve"> Toe</w:t>
      </w:r>
      <w:r w:rsidRPr="0084606A">
        <w:rPr>
          <w:rFonts w:eastAsiaTheme="minorEastAsia" w:hint="eastAsia"/>
          <w:sz w:val="24"/>
        </w:rPr>
        <w:t>南洋理工大学</w:t>
      </w:r>
      <w:r>
        <w:rPr>
          <w:rFonts w:eastAsiaTheme="minorEastAsia" w:hint="eastAsia"/>
          <w:sz w:val="24"/>
        </w:rPr>
        <w:t>商学院</w:t>
      </w:r>
      <w:r w:rsidRPr="00832D4E">
        <w:rPr>
          <w:rFonts w:eastAsiaTheme="minorEastAsia" w:hint="eastAsia"/>
          <w:sz w:val="24"/>
        </w:rPr>
        <w:t>人工智能实验室主任</w:t>
      </w:r>
      <w:r>
        <w:rPr>
          <w:rFonts w:eastAsiaTheme="minorEastAsia" w:hint="eastAsia"/>
          <w:sz w:val="24"/>
        </w:rPr>
        <w:t>，</w:t>
      </w:r>
      <w:r w:rsidRPr="0084606A">
        <w:rPr>
          <w:rFonts w:eastAsiaTheme="minorEastAsia" w:hint="eastAsia"/>
          <w:sz w:val="24"/>
        </w:rPr>
        <w:t>在科研方面已经有</w:t>
      </w:r>
      <w:r w:rsidRPr="0084606A">
        <w:rPr>
          <w:rFonts w:eastAsiaTheme="minorEastAsia" w:hint="eastAsia"/>
          <w:sz w:val="24"/>
        </w:rPr>
        <w:t>25</w:t>
      </w:r>
      <w:r w:rsidRPr="0084606A">
        <w:rPr>
          <w:rFonts w:eastAsiaTheme="minorEastAsia" w:hint="eastAsia"/>
          <w:sz w:val="24"/>
        </w:rPr>
        <w:t>年以上的经验，包括大数据、深度学习、网络安全、人工智能，机器学习和软件开发。他在数据科学和分析、统计、商业、金融、会计和法律方面也拥有</w:t>
      </w:r>
      <w:r w:rsidRPr="0084606A">
        <w:rPr>
          <w:rFonts w:eastAsiaTheme="minorEastAsia" w:hint="eastAsia"/>
          <w:sz w:val="24"/>
        </w:rPr>
        <w:t>15</w:t>
      </w:r>
      <w:r w:rsidRPr="0084606A">
        <w:rPr>
          <w:rFonts w:eastAsiaTheme="minorEastAsia" w:hint="eastAsia"/>
          <w:sz w:val="24"/>
        </w:rPr>
        <w:t>年以上的教学经验</w:t>
      </w:r>
      <w:r>
        <w:rPr>
          <w:rFonts w:eastAsiaTheme="minorEastAsia" w:hint="eastAsia"/>
          <w:sz w:val="24"/>
        </w:rPr>
        <w:t>。</w:t>
      </w:r>
    </w:p>
    <w:p w14:paraId="1184FE7C" w14:textId="46A20148" w:rsidR="00832D4E" w:rsidRDefault="00832D4E" w:rsidP="00832D4E">
      <w:pPr>
        <w:spacing w:line="360" w:lineRule="auto"/>
        <w:ind w:firstLineChars="200" w:firstLine="482"/>
        <w:rPr>
          <w:rFonts w:eastAsiaTheme="minorEastAsia"/>
          <w:sz w:val="24"/>
        </w:rPr>
      </w:pPr>
      <w:r w:rsidRPr="0084606A">
        <w:rPr>
          <w:rFonts w:eastAsiaTheme="minorEastAsia" w:hint="eastAsia"/>
          <w:b/>
          <w:bCs/>
          <w:sz w:val="24"/>
        </w:rPr>
        <w:t>项目时间：</w:t>
      </w:r>
      <w:r>
        <w:rPr>
          <w:rFonts w:eastAsiaTheme="minorEastAsia" w:hint="eastAsia"/>
          <w:sz w:val="24"/>
        </w:rPr>
        <w:t>2</w:t>
      </w:r>
      <w:r>
        <w:rPr>
          <w:rFonts w:eastAsiaTheme="minorEastAsia"/>
          <w:sz w:val="24"/>
        </w:rPr>
        <w:t>021</w:t>
      </w:r>
      <w:r>
        <w:rPr>
          <w:rFonts w:eastAsiaTheme="minorEastAsia" w:hint="eastAsia"/>
          <w:sz w:val="24"/>
        </w:rPr>
        <w:t>年</w:t>
      </w:r>
      <w:r>
        <w:rPr>
          <w:rFonts w:eastAsiaTheme="minorEastAsia" w:hint="eastAsia"/>
          <w:sz w:val="24"/>
        </w:rPr>
        <w:t>1</w:t>
      </w:r>
      <w:r>
        <w:rPr>
          <w:rFonts w:eastAsiaTheme="minorEastAsia" w:hint="eastAsia"/>
          <w:sz w:val="24"/>
        </w:rPr>
        <w:t>月</w:t>
      </w:r>
      <w:r>
        <w:rPr>
          <w:rFonts w:eastAsiaTheme="minorEastAsia" w:hint="eastAsia"/>
          <w:sz w:val="24"/>
        </w:rPr>
        <w:t>2</w:t>
      </w:r>
      <w:r>
        <w:rPr>
          <w:rFonts w:eastAsiaTheme="minorEastAsia"/>
          <w:sz w:val="24"/>
        </w:rPr>
        <w:t>3</w:t>
      </w:r>
      <w:r>
        <w:rPr>
          <w:rFonts w:eastAsiaTheme="minorEastAsia" w:hint="eastAsia"/>
          <w:sz w:val="24"/>
        </w:rPr>
        <w:t>日</w:t>
      </w:r>
      <w:r>
        <w:rPr>
          <w:rFonts w:eastAsiaTheme="minorEastAsia" w:hint="eastAsia"/>
          <w:sz w:val="24"/>
        </w:rPr>
        <w:t>-</w:t>
      </w:r>
      <w:r>
        <w:rPr>
          <w:rFonts w:eastAsiaTheme="minorEastAsia"/>
          <w:sz w:val="24"/>
        </w:rPr>
        <w:t>2</w:t>
      </w:r>
      <w:r>
        <w:rPr>
          <w:rFonts w:eastAsiaTheme="minorEastAsia" w:hint="eastAsia"/>
          <w:sz w:val="24"/>
        </w:rPr>
        <w:t>月</w:t>
      </w:r>
      <w:r>
        <w:rPr>
          <w:rFonts w:eastAsiaTheme="minorEastAsia" w:hint="eastAsia"/>
          <w:sz w:val="24"/>
        </w:rPr>
        <w:t>2</w:t>
      </w:r>
      <w:r>
        <w:rPr>
          <w:rFonts w:eastAsiaTheme="minorEastAsia"/>
          <w:sz w:val="24"/>
        </w:rPr>
        <w:t>8</w:t>
      </w:r>
      <w:r>
        <w:rPr>
          <w:rFonts w:eastAsiaTheme="minorEastAsia" w:hint="eastAsia"/>
          <w:sz w:val="24"/>
        </w:rPr>
        <w:t>日（六周</w:t>
      </w:r>
      <w:r>
        <w:rPr>
          <w:rFonts w:eastAsiaTheme="minorEastAsia" w:hint="eastAsia"/>
          <w:sz w:val="24"/>
        </w:rPr>
        <w:t>/</w:t>
      </w:r>
      <w:r>
        <w:rPr>
          <w:rFonts w:eastAsiaTheme="minorEastAsia" w:hint="eastAsia"/>
          <w:sz w:val="24"/>
        </w:rPr>
        <w:t>课时数</w:t>
      </w:r>
      <w:r>
        <w:rPr>
          <w:rFonts w:eastAsiaTheme="minorEastAsia"/>
          <w:sz w:val="24"/>
        </w:rPr>
        <w:t>36</w:t>
      </w:r>
      <w:r>
        <w:rPr>
          <w:rFonts w:eastAsiaTheme="minorEastAsia" w:hint="eastAsia"/>
          <w:sz w:val="24"/>
        </w:rPr>
        <w:t>小时）</w:t>
      </w:r>
    </w:p>
    <w:p w14:paraId="36238469" w14:textId="2BCEBFA7" w:rsidR="00832D4E" w:rsidRPr="00832D4E" w:rsidRDefault="00832D4E" w:rsidP="00832D4E">
      <w:pPr>
        <w:spacing w:line="360" w:lineRule="auto"/>
        <w:ind w:firstLineChars="200" w:firstLine="482"/>
        <w:rPr>
          <w:rFonts w:eastAsiaTheme="minorEastAsia"/>
          <w:b/>
          <w:bCs/>
          <w:sz w:val="24"/>
        </w:rPr>
      </w:pPr>
      <w:r w:rsidRPr="0084606A">
        <w:rPr>
          <w:rFonts w:eastAsiaTheme="minorEastAsia" w:hint="eastAsia"/>
          <w:b/>
          <w:bCs/>
          <w:sz w:val="24"/>
        </w:rPr>
        <w:t>项目收获：</w:t>
      </w:r>
      <w:r>
        <w:rPr>
          <w:rFonts w:eastAsiaTheme="minorEastAsia" w:hint="eastAsia"/>
          <w:sz w:val="24"/>
        </w:rPr>
        <w:t>官方结业证书、成绩评定报告、项目推荐信、小组科研论文</w:t>
      </w:r>
      <w:r w:rsidRPr="00832D4E">
        <w:rPr>
          <w:rFonts w:eastAsiaTheme="minorEastAsia" w:hint="eastAsia"/>
          <w:b/>
          <w:bCs/>
          <w:sz w:val="24"/>
        </w:rPr>
        <w:t>（优秀论文教授将联名发表在</w:t>
      </w:r>
      <w:r w:rsidRPr="00832D4E">
        <w:rPr>
          <w:rFonts w:eastAsiaTheme="minorEastAsia" w:hint="eastAsia"/>
          <w:b/>
          <w:bCs/>
          <w:sz w:val="24"/>
        </w:rPr>
        <w:t>N</w:t>
      </w:r>
      <w:r w:rsidRPr="00832D4E">
        <w:rPr>
          <w:rFonts w:eastAsiaTheme="minorEastAsia"/>
          <w:b/>
          <w:bCs/>
          <w:sz w:val="24"/>
        </w:rPr>
        <w:t>TU</w:t>
      </w:r>
      <w:r w:rsidRPr="00832D4E">
        <w:rPr>
          <w:rFonts w:eastAsiaTheme="minorEastAsia" w:hint="eastAsia"/>
          <w:b/>
          <w:bCs/>
          <w:sz w:val="24"/>
        </w:rPr>
        <w:t>学报）</w:t>
      </w:r>
    </w:p>
    <w:p w14:paraId="4DA5A37F" w14:textId="092D9BFD" w:rsidR="00832D4E" w:rsidRPr="00832D4E" w:rsidRDefault="00832D4E" w:rsidP="00832D4E">
      <w:pPr>
        <w:spacing w:line="360" w:lineRule="auto"/>
        <w:ind w:firstLineChars="200" w:firstLine="482"/>
        <w:rPr>
          <w:rFonts w:eastAsiaTheme="minorEastAsia"/>
          <w:sz w:val="24"/>
        </w:rPr>
      </w:pPr>
      <w:r w:rsidRPr="0084606A">
        <w:rPr>
          <w:rFonts w:eastAsiaTheme="minorEastAsia" w:hint="eastAsia"/>
          <w:b/>
          <w:bCs/>
          <w:sz w:val="24"/>
        </w:rPr>
        <w:t>项目费用：</w:t>
      </w:r>
      <w:r>
        <w:rPr>
          <w:rFonts w:eastAsiaTheme="minorEastAsia"/>
          <w:sz w:val="24"/>
        </w:rPr>
        <w:t>6980</w:t>
      </w:r>
      <w:r>
        <w:rPr>
          <w:rFonts w:eastAsiaTheme="minorEastAsia" w:hint="eastAsia"/>
          <w:sz w:val="24"/>
        </w:rPr>
        <w:t>元</w:t>
      </w:r>
      <w:r w:rsidR="00F87411">
        <w:rPr>
          <w:rFonts w:eastAsiaTheme="minorEastAsia" w:hint="eastAsia"/>
          <w:sz w:val="24"/>
        </w:rPr>
        <w:t>人民币</w:t>
      </w:r>
      <w:r>
        <w:rPr>
          <w:rFonts w:eastAsiaTheme="minorEastAsia" w:hint="eastAsia"/>
          <w:sz w:val="24"/>
        </w:rPr>
        <w:t>，包含</w:t>
      </w:r>
      <w:r w:rsidRPr="004E16E7">
        <w:rPr>
          <w:rFonts w:eastAsiaTheme="minorEastAsia"/>
          <w:sz w:val="24"/>
        </w:rPr>
        <w:t>学费、杂费及项目服务费</w:t>
      </w:r>
      <w:r>
        <w:rPr>
          <w:rFonts w:eastAsiaTheme="minorEastAsia" w:hint="eastAsia"/>
          <w:sz w:val="24"/>
        </w:rPr>
        <w:t>。</w:t>
      </w:r>
    </w:p>
    <w:p w14:paraId="09801D96" w14:textId="77777777" w:rsidR="00505148" w:rsidRDefault="00505148" w:rsidP="00505148">
      <w:pPr>
        <w:spacing w:line="360" w:lineRule="auto"/>
        <w:ind w:firstLineChars="200" w:firstLine="482"/>
        <w:rPr>
          <w:rFonts w:eastAsiaTheme="minorEastAsia"/>
          <w:b/>
          <w:sz w:val="24"/>
        </w:rPr>
      </w:pPr>
    </w:p>
    <w:p w14:paraId="56D8F6DC" w14:textId="53C2EA6D" w:rsidR="00D24F51" w:rsidRPr="004E16E7" w:rsidRDefault="00603E80" w:rsidP="00505148">
      <w:pPr>
        <w:spacing w:line="360" w:lineRule="auto"/>
        <w:ind w:firstLineChars="200" w:firstLine="482"/>
        <w:rPr>
          <w:rFonts w:eastAsiaTheme="minorEastAsia"/>
          <w:b/>
          <w:sz w:val="24"/>
        </w:rPr>
      </w:pPr>
      <w:r>
        <w:rPr>
          <w:rFonts w:eastAsiaTheme="minorEastAsia" w:hint="eastAsia"/>
          <w:b/>
          <w:sz w:val="24"/>
        </w:rPr>
        <w:t>二</w:t>
      </w:r>
      <w:r w:rsidR="00AC53BF" w:rsidRPr="004E16E7">
        <w:rPr>
          <w:rFonts w:eastAsiaTheme="minorEastAsia"/>
          <w:b/>
          <w:sz w:val="24"/>
        </w:rPr>
        <w:t>、</w:t>
      </w:r>
      <w:r w:rsidR="00832D4E">
        <w:rPr>
          <w:rFonts w:eastAsiaTheme="minorEastAsia" w:hint="eastAsia"/>
          <w:b/>
          <w:sz w:val="24"/>
        </w:rPr>
        <w:t>项目</w:t>
      </w:r>
      <w:r w:rsidR="003B17FF">
        <w:rPr>
          <w:rFonts w:eastAsiaTheme="minorEastAsia" w:hint="eastAsia"/>
          <w:b/>
          <w:sz w:val="24"/>
        </w:rPr>
        <w:t>要求</w:t>
      </w:r>
    </w:p>
    <w:p w14:paraId="2A8DDBCF" w14:textId="12FBB326" w:rsidR="00D24F51" w:rsidRDefault="007F7445" w:rsidP="00505148">
      <w:pPr>
        <w:spacing w:line="360" w:lineRule="auto"/>
        <w:ind w:firstLineChars="200" w:firstLine="480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在校本科生，具有相关专业背景，英语四级</w:t>
      </w:r>
      <w:r>
        <w:rPr>
          <w:rFonts w:eastAsiaTheme="minorEastAsia" w:hint="eastAsia"/>
          <w:sz w:val="24"/>
        </w:rPr>
        <w:t>4</w:t>
      </w:r>
      <w:r>
        <w:rPr>
          <w:rFonts w:eastAsiaTheme="minorEastAsia"/>
          <w:sz w:val="24"/>
        </w:rPr>
        <w:t>50</w:t>
      </w:r>
      <w:r>
        <w:rPr>
          <w:rFonts w:eastAsiaTheme="minorEastAsia" w:hint="eastAsia"/>
          <w:sz w:val="24"/>
        </w:rPr>
        <w:t>分以上。</w:t>
      </w:r>
    </w:p>
    <w:p w14:paraId="20895AAF" w14:textId="77777777" w:rsidR="008C32F2" w:rsidRPr="007900AE" w:rsidRDefault="008C32F2" w:rsidP="00505148">
      <w:pPr>
        <w:spacing w:line="360" w:lineRule="auto"/>
        <w:ind w:firstLineChars="200" w:firstLine="480"/>
        <w:rPr>
          <w:rFonts w:eastAsiaTheme="minorEastAsia"/>
          <w:sz w:val="24"/>
        </w:rPr>
      </w:pPr>
    </w:p>
    <w:p w14:paraId="1F364E0C" w14:textId="586905EE" w:rsidR="00D24F51" w:rsidRPr="004E16E7" w:rsidRDefault="00603E80" w:rsidP="008C32F2">
      <w:pPr>
        <w:spacing w:line="360" w:lineRule="auto"/>
        <w:ind w:firstLineChars="200" w:firstLine="482"/>
        <w:rPr>
          <w:rFonts w:eastAsiaTheme="minorEastAsia"/>
          <w:b/>
          <w:sz w:val="24"/>
        </w:rPr>
      </w:pPr>
      <w:r>
        <w:rPr>
          <w:rFonts w:eastAsiaTheme="minorEastAsia" w:hint="eastAsia"/>
          <w:b/>
          <w:sz w:val="24"/>
        </w:rPr>
        <w:t>三</w:t>
      </w:r>
      <w:r w:rsidR="00AC53BF" w:rsidRPr="004E16E7">
        <w:rPr>
          <w:rFonts w:eastAsiaTheme="minorEastAsia"/>
          <w:b/>
          <w:sz w:val="24"/>
        </w:rPr>
        <w:t>、选拔程序</w:t>
      </w:r>
    </w:p>
    <w:p w14:paraId="015CDE88" w14:textId="77777777" w:rsidR="00D24F51" w:rsidRPr="004E16E7" w:rsidRDefault="00AC53BF" w:rsidP="003C0817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1</w:t>
      </w:r>
      <w:r w:rsidRPr="004E16E7">
        <w:rPr>
          <w:rFonts w:eastAsiaTheme="minorEastAsia"/>
          <w:sz w:val="24"/>
        </w:rPr>
        <w:t>．采取</w:t>
      </w:r>
      <w:r w:rsidRPr="004E16E7">
        <w:rPr>
          <w:rFonts w:eastAsiaTheme="minorEastAsia"/>
          <w:sz w:val="24"/>
        </w:rPr>
        <w:t>“</w:t>
      </w:r>
      <w:r w:rsidRPr="004E16E7">
        <w:rPr>
          <w:rFonts w:eastAsiaTheme="minorEastAsia"/>
          <w:sz w:val="24"/>
        </w:rPr>
        <w:t>个人申请、学院推荐、专家评审、择优录取</w:t>
      </w:r>
      <w:r w:rsidRPr="004E16E7">
        <w:rPr>
          <w:rFonts w:eastAsiaTheme="minorEastAsia"/>
          <w:sz w:val="24"/>
        </w:rPr>
        <w:t>”</w:t>
      </w:r>
      <w:r w:rsidRPr="004E16E7">
        <w:rPr>
          <w:rFonts w:eastAsiaTheme="minorEastAsia"/>
          <w:sz w:val="24"/>
        </w:rPr>
        <w:t>的方式进行选拔。</w:t>
      </w:r>
    </w:p>
    <w:p w14:paraId="62D1B569" w14:textId="77777777" w:rsidR="00D24F51" w:rsidRPr="004E16E7" w:rsidRDefault="00AC53BF" w:rsidP="003C0817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2</w:t>
      </w:r>
      <w:r w:rsidRPr="004E16E7">
        <w:rPr>
          <w:rFonts w:eastAsiaTheme="minorEastAsia"/>
          <w:sz w:val="24"/>
        </w:rPr>
        <w:t>．申请人应向所在学院提交以下材料：</w:t>
      </w:r>
    </w:p>
    <w:p w14:paraId="22296B38" w14:textId="77777777" w:rsidR="00D24F51" w:rsidRPr="004E16E7" w:rsidRDefault="00AC53BF" w:rsidP="003C0817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（</w:t>
      </w:r>
      <w:r w:rsidRPr="004E16E7">
        <w:rPr>
          <w:rFonts w:eastAsiaTheme="minorEastAsia"/>
          <w:sz w:val="24"/>
        </w:rPr>
        <w:t>1</w:t>
      </w:r>
      <w:r w:rsidRPr="004E16E7">
        <w:rPr>
          <w:rFonts w:eastAsiaTheme="minorEastAsia"/>
          <w:sz w:val="24"/>
        </w:rPr>
        <w:t>）《南京邮电大学本科生海外访学申请表》；</w:t>
      </w:r>
    </w:p>
    <w:p w14:paraId="2A02FBC4" w14:textId="77777777" w:rsidR="00D24F51" w:rsidRPr="004E16E7" w:rsidRDefault="00AC53BF" w:rsidP="003C0817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（</w:t>
      </w:r>
      <w:r w:rsidRPr="004E16E7">
        <w:rPr>
          <w:rFonts w:eastAsiaTheme="minorEastAsia"/>
          <w:sz w:val="24"/>
        </w:rPr>
        <w:t>2</w:t>
      </w:r>
      <w:r w:rsidRPr="004E16E7">
        <w:rPr>
          <w:rFonts w:eastAsiaTheme="minorEastAsia"/>
          <w:sz w:val="24"/>
        </w:rPr>
        <w:t>）英语水平证明复印件；</w:t>
      </w:r>
    </w:p>
    <w:p w14:paraId="4F815F6D" w14:textId="77777777" w:rsidR="00D24F51" w:rsidRPr="004E16E7" w:rsidRDefault="00AC53BF" w:rsidP="003C0817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（</w:t>
      </w:r>
      <w:r w:rsidRPr="004E16E7">
        <w:rPr>
          <w:rFonts w:eastAsiaTheme="minorEastAsia"/>
          <w:sz w:val="24"/>
        </w:rPr>
        <w:t>3</w:t>
      </w:r>
      <w:r w:rsidRPr="004E16E7">
        <w:rPr>
          <w:rFonts w:eastAsiaTheme="minorEastAsia"/>
          <w:sz w:val="24"/>
        </w:rPr>
        <w:t>）学术科研能力证明材料复印件（包括论文发表、参与竞赛、项目等）；</w:t>
      </w:r>
    </w:p>
    <w:p w14:paraId="3136AE8B" w14:textId="77777777" w:rsidR="00D24F51" w:rsidRPr="004E16E7" w:rsidRDefault="00AC53BF" w:rsidP="003C0817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（</w:t>
      </w:r>
      <w:r w:rsidRPr="004E16E7">
        <w:rPr>
          <w:rFonts w:eastAsiaTheme="minorEastAsia"/>
          <w:sz w:val="24"/>
        </w:rPr>
        <w:t>4</w:t>
      </w:r>
      <w:r w:rsidRPr="004E16E7">
        <w:rPr>
          <w:rFonts w:eastAsiaTheme="minorEastAsia"/>
          <w:sz w:val="24"/>
        </w:rPr>
        <w:t>）获奖证书复印件（校级以上奖励）。</w:t>
      </w:r>
    </w:p>
    <w:p w14:paraId="19D2CB16" w14:textId="0DAEFA57" w:rsidR="00D24F51" w:rsidRPr="004E16E7" w:rsidRDefault="00AC53BF" w:rsidP="003C0817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3</w:t>
      </w:r>
      <w:r w:rsidRPr="004E16E7">
        <w:rPr>
          <w:rFonts w:eastAsiaTheme="minorEastAsia"/>
          <w:sz w:val="24"/>
        </w:rPr>
        <w:t>．申请人将申请材料交至各学院，各学院根据申请资格与条件对申请人进行筛选、排序并填写《南京邮电大学本科生海外访学申请汇总表》，在</w:t>
      </w:r>
      <w:r w:rsidR="007900AE" w:rsidRPr="00077722">
        <w:rPr>
          <w:rFonts w:eastAsiaTheme="minorEastAsia" w:hint="eastAsia"/>
          <w:b/>
          <w:sz w:val="24"/>
        </w:rPr>
        <w:t>1</w:t>
      </w:r>
      <w:r w:rsidR="00832D4E" w:rsidRPr="00077722">
        <w:rPr>
          <w:rFonts w:eastAsiaTheme="minorEastAsia"/>
          <w:b/>
          <w:sz w:val="24"/>
        </w:rPr>
        <w:t>2</w:t>
      </w:r>
      <w:r w:rsidRPr="00077722">
        <w:rPr>
          <w:rFonts w:eastAsiaTheme="minorEastAsia"/>
          <w:b/>
          <w:sz w:val="24"/>
        </w:rPr>
        <w:t>月</w:t>
      </w:r>
      <w:r w:rsidR="007900AE" w:rsidRPr="00077722">
        <w:rPr>
          <w:rFonts w:eastAsiaTheme="minorEastAsia" w:hint="eastAsia"/>
          <w:b/>
          <w:sz w:val="24"/>
        </w:rPr>
        <w:t>1</w:t>
      </w:r>
      <w:r w:rsidR="00832D4E" w:rsidRPr="00077722">
        <w:rPr>
          <w:rFonts w:eastAsiaTheme="minorEastAsia"/>
          <w:b/>
          <w:sz w:val="24"/>
        </w:rPr>
        <w:t>5</w:t>
      </w:r>
      <w:r w:rsidRPr="00077722">
        <w:rPr>
          <w:rFonts w:eastAsiaTheme="minorEastAsia"/>
          <w:b/>
          <w:sz w:val="24"/>
        </w:rPr>
        <w:t>日</w:t>
      </w:r>
      <w:r w:rsidRPr="004E16E7">
        <w:rPr>
          <w:rFonts w:eastAsiaTheme="minorEastAsia"/>
          <w:sz w:val="24"/>
        </w:rPr>
        <w:t>前将候选人申请材料及汇总表交至教务处实践教学科，申请材料电子版本发送到</w:t>
      </w:r>
      <w:r w:rsidRPr="004E16E7">
        <w:rPr>
          <w:rFonts w:eastAsiaTheme="minorEastAsia"/>
          <w:sz w:val="24"/>
        </w:rPr>
        <w:t>jwc-sjjxk@njupt.edu.cn</w:t>
      </w:r>
      <w:r w:rsidRPr="004E16E7">
        <w:rPr>
          <w:rFonts w:eastAsiaTheme="minorEastAsia"/>
          <w:sz w:val="24"/>
        </w:rPr>
        <w:t>，</w:t>
      </w:r>
      <w:r w:rsidR="00B80261">
        <w:rPr>
          <w:sz w:val="24"/>
        </w:rPr>
        <w:t>逾期不递交材料的学院</w:t>
      </w:r>
      <w:r w:rsidR="00B80261">
        <w:rPr>
          <w:rFonts w:hint="eastAsia"/>
          <w:sz w:val="24"/>
        </w:rPr>
        <w:t>视为</w:t>
      </w:r>
      <w:r w:rsidR="00B80261">
        <w:rPr>
          <w:sz w:val="24"/>
        </w:rPr>
        <w:t>自动放弃</w:t>
      </w:r>
      <w:r w:rsidRPr="004E16E7">
        <w:rPr>
          <w:rFonts w:eastAsiaTheme="minorEastAsia"/>
          <w:sz w:val="24"/>
        </w:rPr>
        <w:t>。</w:t>
      </w:r>
      <w:bookmarkStart w:id="0" w:name="_GoBack"/>
      <w:bookmarkEnd w:id="0"/>
    </w:p>
    <w:p w14:paraId="46C5D47F" w14:textId="77777777" w:rsidR="00D24F51" w:rsidRPr="004E16E7" w:rsidRDefault="00AC53BF" w:rsidP="00E53E28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lastRenderedPageBreak/>
        <w:t>4</w:t>
      </w:r>
      <w:r w:rsidRPr="004E16E7">
        <w:rPr>
          <w:rFonts w:eastAsiaTheme="minorEastAsia"/>
          <w:sz w:val="24"/>
        </w:rPr>
        <w:t>．教务处会同相关职能部门，共同组织专家对学院推荐的候选人材料进行审核</w:t>
      </w:r>
      <w:r w:rsidR="00E53E28" w:rsidRPr="004E16E7">
        <w:rPr>
          <w:rFonts w:eastAsiaTheme="minorEastAsia"/>
          <w:sz w:val="24"/>
        </w:rPr>
        <w:t>，</w:t>
      </w:r>
      <w:r w:rsidRPr="004E16E7">
        <w:rPr>
          <w:rFonts w:eastAsiaTheme="minorEastAsia"/>
          <w:sz w:val="24"/>
        </w:rPr>
        <w:t>确定选派学生名单。</w:t>
      </w:r>
    </w:p>
    <w:p w14:paraId="7D1B4CF2" w14:textId="37DF209B" w:rsidR="00D24F51" w:rsidRDefault="00AC53BF" w:rsidP="007F7445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5. </w:t>
      </w:r>
      <w:r w:rsidRPr="004E16E7">
        <w:rPr>
          <w:rFonts w:eastAsiaTheme="minorEastAsia"/>
          <w:sz w:val="24"/>
        </w:rPr>
        <w:t>获得</w:t>
      </w:r>
      <w:r w:rsidR="00832D4E">
        <w:rPr>
          <w:rFonts w:eastAsiaTheme="minorEastAsia" w:hint="eastAsia"/>
          <w:sz w:val="24"/>
        </w:rPr>
        <w:t>南洋理工</w:t>
      </w:r>
      <w:r w:rsidRPr="004E16E7">
        <w:rPr>
          <w:rFonts w:eastAsiaTheme="minorEastAsia"/>
          <w:sz w:val="24"/>
        </w:rPr>
        <w:t>大学录取。</w:t>
      </w:r>
    </w:p>
    <w:p w14:paraId="4E3AF04B" w14:textId="77777777" w:rsidR="0004654C" w:rsidRPr="004E16E7" w:rsidRDefault="0004654C" w:rsidP="007F7445">
      <w:pPr>
        <w:spacing w:line="360" w:lineRule="auto"/>
        <w:ind w:firstLineChars="200" w:firstLine="480"/>
        <w:rPr>
          <w:rFonts w:eastAsiaTheme="minorEastAsia"/>
          <w:sz w:val="24"/>
        </w:rPr>
      </w:pPr>
    </w:p>
    <w:p w14:paraId="1B63CF8F" w14:textId="23041F29" w:rsidR="00D24F51" w:rsidRPr="004E16E7" w:rsidRDefault="00603E80" w:rsidP="0004654C">
      <w:pPr>
        <w:spacing w:line="360" w:lineRule="auto"/>
        <w:ind w:firstLineChars="200" w:firstLine="482"/>
        <w:rPr>
          <w:rFonts w:eastAsiaTheme="minorEastAsia"/>
          <w:b/>
          <w:sz w:val="24"/>
        </w:rPr>
      </w:pPr>
      <w:r>
        <w:rPr>
          <w:rFonts w:eastAsiaTheme="minorEastAsia" w:hint="eastAsia"/>
          <w:b/>
          <w:sz w:val="24"/>
        </w:rPr>
        <w:t>四</w:t>
      </w:r>
      <w:r w:rsidR="00AC53BF" w:rsidRPr="004E16E7">
        <w:rPr>
          <w:rFonts w:eastAsiaTheme="minorEastAsia"/>
          <w:b/>
          <w:sz w:val="24"/>
        </w:rPr>
        <w:t>、其他</w:t>
      </w:r>
    </w:p>
    <w:p w14:paraId="5F1E6D4D" w14:textId="77777777" w:rsidR="00D24F51" w:rsidRPr="004E16E7" w:rsidRDefault="00AC53BF" w:rsidP="005075AB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1. </w:t>
      </w:r>
      <w:r w:rsidRPr="004E16E7">
        <w:rPr>
          <w:rFonts w:eastAsiaTheme="minorEastAsia"/>
          <w:sz w:val="24"/>
        </w:rPr>
        <w:t>联系人：</w:t>
      </w:r>
    </w:p>
    <w:p w14:paraId="2D540056" w14:textId="77777777" w:rsidR="00D24F51" w:rsidRPr="004E16E7" w:rsidRDefault="00AC53BF" w:rsidP="005075AB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国际合作交流处：朱老师</w:t>
      </w:r>
      <w:r w:rsidRPr="004E16E7">
        <w:rPr>
          <w:rFonts w:eastAsiaTheme="minorEastAsia"/>
          <w:sz w:val="24"/>
        </w:rPr>
        <w:t>85866716</w:t>
      </w:r>
      <w:r w:rsidR="000049D0">
        <w:rPr>
          <w:rFonts w:eastAsiaTheme="minorEastAsia" w:hint="eastAsia"/>
          <w:sz w:val="24"/>
        </w:rPr>
        <w:t>（项目咨询）</w:t>
      </w:r>
    </w:p>
    <w:p w14:paraId="0A9DA329" w14:textId="77777777" w:rsidR="00D24F51" w:rsidRPr="004E16E7" w:rsidRDefault="00AC53BF" w:rsidP="005075AB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教务处：于老师</w:t>
      </w:r>
      <w:r w:rsidRPr="004E16E7">
        <w:rPr>
          <w:rFonts w:eastAsiaTheme="minorEastAsia"/>
          <w:sz w:val="24"/>
        </w:rPr>
        <w:t>85866258</w:t>
      </w:r>
      <w:r w:rsidRPr="004E16E7">
        <w:rPr>
          <w:rFonts w:eastAsiaTheme="minorEastAsia"/>
          <w:sz w:val="24"/>
        </w:rPr>
        <w:t>（学分及成绩转换）</w:t>
      </w:r>
    </w:p>
    <w:p w14:paraId="5C890D0C" w14:textId="77777777" w:rsidR="00D24F51" w:rsidRPr="004E16E7" w:rsidRDefault="00AC53BF" w:rsidP="005075AB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2. </w:t>
      </w:r>
      <w:r w:rsidRPr="004E16E7">
        <w:rPr>
          <w:rFonts w:eastAsiaTheme="minorEastAsia"/>
          <w:sz w:val="24"/>
        </w:rPr>
        <w:t>被录取学生需交纳材料，另行通知。</w:t>
      </w:r>
    </w:p>
    <w:p w14:paraId="10C66532" w14:textId="77777777" w:rsidR="005075AB" w:rsidRPr="004E16E7" w:rsidRDefault="005075AB" w:rsidP="005075AB">
      <w:pPr>
        <w:spacing w:line="360" w:lineRule="auto"/>
        <w:ind w:firstLineChars="200" w:firstLine="480"/>
        <w:rPr>
          <w:rFonts w:eastAsiaTheme="minorEastAsia"/>
          <w:sz w:val="24"/>
        </w:rPr>
      </w:pPr>
    </w:p>
    <w:p w14:paraId="2624EEDB" w14:textId="6A330712" w:rsidR="005075AB" w:rsidRPr="004E16E7" w:rsidRDefault="005075AB" w:rsidP="003B17FF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 xml:space="preserve">                </w:t>
      </w:r>
      <w:r w:rsidR="003B17FF">
        <w:rPr>
          <w:rFonts w:eastAsiaTheme="minorEastAsia"/>
          <w:sz w:val="24"/>
        </w:rPr>
        <w:t xml:space="preserve">                              </w:t>
      </w:r>
      <w:r w:rsidRPr="004E16E7">
        <w:rPr>
          <w:rFonts w:eastAsiaTheme="minorEastAsia"/>
          <w:sz w:val="24"/>
        </w:rPr>
        <w:t xml:space="preserve">     </w:t>
      </w:r>
      <w:r w:rsidR="00086AE8">
        <w:rPr>
          <w:rFonts w:eastAsiaTheme="minorEastAsia"/>
          <w:sz w:val="24"/>
        </w:rPr>
        <w:t xml:space="preserve">  </w:t>
      </w:r>
      <w:r w:rsidR="003B17FF" w:rsidRPr="00717B51">
        <w:rPr>
          <w:rFonts w:eastAsiaTheme="minorEastAsia"/>
          <w:sz w:val="24"/>
        </w:rPr>
        <w:t>教务处</w:t>
      </w:r>
    </w:p>
    <w:p w14:paraId="074EFFD2" w14:textId="29B0E7A9" w:rsidR="00D24F51" w:rsidRPr="004E16E7" w:rsidRDefault="005075AB" w:rsidP="00983B9D">
      <w:pPr>
        <w:spacing w:line="360" w:lineRule="auto"/>
        <w:ind w:firstLineChars="200" w:firstLine="480"/>
      </w:pPr>
      <w:r w:rsidRPr="004E16E7">
        <w:rPr>
          <w:rFonts w:eastAsiaTheme="minorEastAsia"/>
          <w:sz w:val="24"/>
        </w:rPr>
        <w:t xml:space="preserve">                                                 2020</w:t>
      </w:r>
      <w:r w:rsidRPr="004E16E7">
        <w:rPr>
          <w:rFonts w:eastAsiaTheme="minorEastAsia"/>
          <w:sz w:val="24"/>
        </w:rPr>
        <w:t>年</w:t>
      </w:r>
      <w:r w:rsidR="007900AE">
        <w:rPr>
          <w:rFonts w:eastAsiaTheme="minorEastAsia"/>
          <w:sz w:val="24"/>
        </w:rPr>
        <w:t>11</w:t>
      </w:r>
      <w:r w:rsidRPr="004E16E7">
        <w:rPr>
          <w:rFonts w:eastAsiaTheme="minorEastAsia"/>
          <w:sz w:val="24"/>
        </w:rPr>
        <w:t>月</w:t>
      </w:r>
      <w:r w:rsidR="00086AE8">
        <w:rPr>
          <w:rFonts w:eastAsiaTheme="minorEastAsia"/>
          <w:sz w:val="24"/>
        </w:rPr>
        <w:t>30</w:t>
      </w:r>
      <w:r w:rsidRPr="004E16E7">
        <w:rPr>
          <w:rFonts w:eastAsiaTheme="minorEastAsia"/>
          <w:sz w:val="24"/>
        </w:rPr>
        <w:t>日</w:t>
      </w:r>
    </w:p>
    <w:sectPr w:rsidR="00D24F51" w:rsidRPr="004E16E7" w:rsidSect="00527196">
      <w:headerReference w:type="default" r:id="rId8"/>
      <w:pgSz w:w="11906" w:h="16838"/>
      <w:pgMar w:top="2024" w:right="1418" w:bottom="1440" w:left="1418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2983E" w14:textId="77777777" w:rsidR="008B5139" w:rsidRDefault="008B5139">
      <w:r>
        <w:separator/>
      </w:r>
    </w:p>
  </w:endnote>
  <w:endnote w:type="continuationSeparator" w:id="0">
    <w:p w14:paraId="406C9A34" w14:textId="77777777" w:rsidR="008B5139" w:rsidRDefault="008B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CF61D" w14:textId="77777777" w:rsidR="008B5139" w:rsidRDefault="008B5139">
      <w:r>
        <w:separator/>
      </w:r>
    </w:p>
  </w:footnote>
  <w:footnote w:type="continuationSeparator" w:id="0">
    <w:p w14:paraId="09137C38" w14:textId="77777777" w:rsidR="008B5139" w:rsidRDefault="008B5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C8813" w14:textId="77777777" w:rsidR="00D24F51" w:rsidRDefault="00D24F51">
    <w:pPr>
      <w:spacing w:line="140" w:lineRule="atLeast"/>
      <w:ind w:rightChars="-160" w:right="-336"/>
      <w:rPr>
        <w:rFonts w:ascii="微软雅黑" w:eastAsia="微软雅黑" w:hAnsi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80BBC"/>
    <w:multiLevelType w:val="hybridMultilevel"/>
    <w:tmpl w:val="0DAC052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46ED282D"/>
    <w:multiLevelType w:val="multilevel"/>
    <w:tmpl w:val="46ED282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B074A81"/>
    <w:multiLevelType w:val="multilevel"/>
    <w:tmpl w:val="6B074A81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8947F1"/>
    <w:rsid w:val="000049D0"/>
    <w:rsid w:val="0004654C"/>
    <w:rsid w:val="00077722"/>
    <w:rsid w:val="00086AE8"/>
    <w:rsid w:val="000A17E2"/>
    <w:rsid w:val="000A7C62"/>
    <w:rsid w:val="000D7DDC"/>
    <w:rsid w:val="00295413"/>
    <w:rsid w:val="00322CF1"/>
    <w:rsid w:val="00386CF2"/>
    <w:rsid w:val="00392B4B"/>
    <w:rsid w:val="00397B1E"/>
    <w:rsid w:val="003B17FF"/>
    <w:rsid w:val="003C0817"/>
    <w:rsid w:val="00405235"/>
    <w:rsid w:val="00423963"/>
    <w:rsid w:val="00484E46"/>
    <w:rsid w:val="004E16E7"/>
    <w:rsid w:val="004E72E6"/>
    <w:rsid w:val="00505148"/>
    <w:rsid w:val="005075AB"/>
    <w:rsid w:val="00527196"/>
    <w:rsid w:val="00603E80"/>
    <w:rsid w:val="00651047"/>
    <w:rsid w:val="00751302"/>
    <w:rsid w:val="007712B0"/>
    <w:rsid w:val="007900AE"/>
    <w:rsid w:val="007B69E0"/>
    <w:rsid w:val="007F7445"/>
    <w:rsid w:val="00832D4E"/>
    <w:rsid w:val="0084606A"/>
    <w:rsid w:val="008605B5"/>
    <w:rsid w:val="008A70F5"/>
    <w:rsid w:val="008B5139"/>
    <w:rsid w:val="008C32F2"/>
    <w:rsid w:val="00983B9D"/>
    <w:rsid w:val="009A1952"/>
    <w:rsid w:val="009D4F90"/>
    <w:rsid w:val="00A71131"/>
    <w:rsid w:val="00A92695"/>
    <w:rsid w:val="00AC53BF"/>
    <w:rsid w:val="00B00E7C"/>
    <w:rsid w:val="00B33E3D"/>
    <w:rsid w:val="00B80261"/>
    <w:rsid w:val="00BA67F3"/>
    <w:rsid w:val="00BB4CEA"/>
    <w:rsid w:val="00BB7FD6"/>
    <w:rsid w:val="00BF3585"/>
    <w:rsid w:val="00BF7CC0"/>
    <w:rsid w:val="00C40787"/>
    <w:rsid w:val="00C43F3D"/>
    <w:rsid w:val="00CE2904"/>
    <w:rsid w:val="00CE51B7"/>
    <w:rsid w:val="00D24F51"/>
    <w:rsid w:val="00DB30FC"/>
    <w:rsid w:val="00DD279B"/>
    <w:rsid w:val="00DE3DEE"/>
    <w:rsid w:val="00DF68C8"/>
    <w:rsid w:val="00E53E28"/>
    <w:rsid w:val="00EA3884"/>
    <w:rsid w:val="00EF26B8"/>
    <w:rsid w:val="00EF2DC5"/>
    <w:rsid w:val="00F11BC4"/>
    <w:rsid w:val="00F61AA9"/>
    <w:rsid w:val="00F87411"/>
    <w:rsid w:val="1889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0E577D"/>
  <w15:docId w15:val="{624AC09E-8F6C-4370-96F5-9C6AC79D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"/>
    <w:rsid w:val="00F11BC4"/>
    <w:rPr>
      <w:sz w:val="18"/>
      <w:szCs w:val="18"/>
    </w:rPr>
  </w:style>
  <w:style w:type="character" w:customStyle="1" w:styleId="Char">
    <w:name w:val="批注框文本 Char"/>
    <w:basedOn w:val="a0"/>
    <w:link w:val="a5"/>
    <w:rsid w:val="00F11BC4"/>
    <w:rPr>
      <w:kern w:val="2"/>
      <w:sz w:val="18"/>
      <w:szCs w:val="18"/>
    </w:rPr>
  </w:style>
  <w:style w:type="paragraph" w:styleId="a6">
    <w:name w:val="header"/>
    <w:basedOn w:val="a"/>
    <w:link w:val="Char0"/>
    <w:unhideWhenUsed/>
    <w:rsid w:val="004E1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4E16E7"/>
    <w:rPr>
      <w:kern w:val="2"/>
      <w:sz w:val="18"/>
      <w:szCs w:val="18"/>
    </w:rPr>
  </w:style>
  <w:style w:type="paragraph" w:styleId="a7">
    <w:name w:val="footer"/>
    <w:basedOn w:val="a"/>
    <w:link w:val="Char1"/>
    <w:unhideWhenUsed/>
    <w:rsid w:val="004E1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4E16E7"/>
    <w:rPr>
      <w:kern w:val="2"/>
      <w:sz w:val="18"/>
      <w:szCs w:val="18"/>
    </w:rPr>
  </w:style>
  <w:style w:type="character" w:styleId="a8">
    <w:name w:val="Hyperlink"/>
    <w:qFormat/>
    <w:rsid w:val="004E16E7"/>
    <w:rPr>
      <w:color w:val="0068B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USIEA_邹文婷（Sue）</dc:creator>
  <cp:lastModifiedBy>Dell</cp:lastModifiedBy>
  <cp:revision>28</cp:revision>
  <dcterms:created xsi:type="dcterms:W3CDTF">2020-10-26T14:15:00Z</dcterms:created>
  <dcterms:modified xsi:type="dcterms:W3CDTF">2020-11-30T02:55:00Z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