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CC" w:rsidRDefault="00263E05">
      <w:pPr>
        <w:widowControl/>
        <w:spacing w:line="360" w:lineRule="auto"/>
        <w:jc w:val="center"/>
        <w:rPr>
          <w:rFonts w:asciiTheme="minorEastAsia" w:eastAsiaTheme="minorEastAsia" w:hAnsiTheme="minorEastAsia" w:cstheme="minorHAnsi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 w:cstheme="minorHAnsi" w:hint="eastAsia"/>
          <w:b/>
          <w:kern w:val="0"/>
          <w:sz w:val="32"/>
          <w:szCs w:val="32"/>
        </w:rPr>
        <w:t>关于</w:t>
      </w:r>
      <w:r>
        <w:rPr>
          <w:rFonts w:asciiTheme="minorEastAsia" w:eastAsiaTheme="minorEastAsia" w:hAnsiTheme="minorEastAsia" w:cstheme="minorHAnsi" w:hint="eastAsia"/>
          <w:b/>
          <w:kern w:val="0"/>
          <w:sz w:val="32"/>
          <w:szCs w:val="32"/>
        </w:rPr>
        <w:t>202</w:t>
      </w:r>
      <w:r>
        <w:rPr>
          <w:rFonts w:asciiTheme="minorEastAsia" w:eastAsiaTheme="minorEastAsia" w:hAnsiTheme="minorEastAsia" w:cstheme="minorHAnsi"/>
          <w:b/>
          <w:kern w:val="0"/>
          <w:sz w:val="32"/>
          <w:szCs w:val="32"/>
        </w:rPr>
        <w:t>1</w:t>
      </w:r>
      <w:r>
        <w:rPr>
          <w:rFonts w:asciiTheme="minorEastAsia" w:eastAsiaTheme="minorEastAsia" w:hAnsiTheme="minorEastAsia" w:cstheme="minorHAnsi" w:hint="eastAsia"/>
          <w:b/>
          <w:kern w:val="0"/>
          <w:sz w:val="32"/>
          <w:szCs w:val="32"/>
        </w:rPr>
        <w:t>年美国加州大学伯克利分校</w:t>
      </w:r>
      <w:r>
        <w:rPr>
          <w:rFonts w:asciiTheme="minorEastAsia" w:eastAsiaTheme="minorEastAsia" w:hAnsiTheme="minorEastAsia" w:cstheme="minorHAnsi" w:hint="eastAsia"/>
          <w:b/>
          <w:kern w:val="0"/>
          <w:sz w:val="32"/>
          <w:szCs w:val="32"/>
        </w:rPr>
        <w:t>暑期在线专业学分课程</w:t>
      </w:r>
      <w:r>
        <w:rPr>
          <w:rFonts w:asciiTheme="minorEastAsia" w:eastAsiaTheme="minorEastAsia" w:hAnsiTheme="minorEastAsia" w:cstheme="minorHAnsi"/>
          <w:b/>
          <w:kern w:val="0"/>
          <w:sz w:val="32"/>
          <w:szCs w:val="32"/>
        </w:rPr>
        <w:t>项目</w:t>
      </w:r>
      <w:r>
        <w:rPr>
          <w:rFonts w:asciiTheme="minorEastAsia" w:eastAsiaTheme="minorEastAsia" w:hAnsiTheme="minorEastAsia" w:cstheme="minorHAnsi" w:hint="eastAsia"/>
          <w:b/>
          <w:kern w:val="0"/>
          <w:sz w:val="32"/>
          <w:szCs w:val="32"/>
        </w:rPr>
        <w:t>报名的通知</w:t>
      </w:r>
    </w:p>
    <w:p w:rsidR="001D16CC" w:rsidRDefault="00263E05" w:rsidP="002C4FE7">
      <w:pPr>
        <w:widowControl/>
        <w:spacing w:line="400" w:lineRule="exact"/>
        <w:jc w:val="lef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/>
          <w:kern w:val="0"/>
          <w:sz w:val="24"/>
        </w:rPr>
        <w:t>各学院：</w:t>
      </w:r>
    </w:p>
    <w:p w:rsidR="001D16CC" w:rsidRDefault="00263E05" w:rsidP="002C4FE7">
      <w:pPr>
        <w:pStyle w:val="1"/>
        <w:widowControl/>
        <w:spacing w:line="400" w:lineRule="exact"/>
        <w:ind w:firstLineChars="0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美国加州大学伯克利分校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推出</w:t>
      </w:r>
      <w:r>
        <w:rPr>
          <w:rFonts w:asciiTheme="minorEastAsia" w:eastAsiaTheme="minorEastAsia" w:hAnsiTheme="minorEastAsia"/>
          <w:kern w:val="0"/>
          <w:sz w:val="24"/>
        </w:rPr>
        <w:t>在线远程</w:t>
      </w:r>
      <w:r>
        <w:rPr>
          <w:rFonts w:asciiTheme="minorEastAsia" w:eastAsiaTheme="minorEastAsia" w:hAnsiTheme="minorEastAsia" w:hint="eastAsia"/>
          <w:kern w:val="0"/>
          <w:sz w:val="24"/>
        </w:rPr>
        <w:t>专业课程</w:t>
      </w:r>
      <w:r>
        <w:rPr>
          <w:rFonts w:asciiTheme="minorEastAsia" w:eastAsiaTheme="minorEastAsia" w:hAnsiTheme="minorEastAsia"/>
          <w:kern w:val="0"/>
          <w:sz w:val="24"/>
        </w:rPr>
        <w:t>项目，学生通过在线学习，不出国门即可体验世界名校的学习氛围。项目</w:t>
      </w:r>
      <w:r>
        <w:rPr>
          <w:rFonts w:asciiTheme="minorEastAsia" w:eastAsiaTheme="minorEastAsia" w:hAnsiTheme="minorEastAsia" w:hint="eastAsia"/>
          <w:kern w:val="0"/>
          <w:sz w:val="24"/>
        </w:rPr>
        <w:t>通过在线技术平台，为学生提供更为灵活的课程参与模式</w:t>
      </w:r>
      <w:r>
        <w:rPr>
          <w:rFonts w:asciiTheme="minorEastAsia" w:eastAsiaTheme="minorEastAsia" w:hAnsiTheme="minorEastAsia" w:hint="eastAsia"/>
          <w:kern w:val="0"/>
          <w:sz w:val="24"/>
        </w:rPr>
        <w:t>，</w:t>
      </w:r>
      <w:r>
        <w:rPr>
          <w:rFonts w:asciiTheme="minorEastAsia" w:eastAsiaTheme="minorEastAsia" w:hAnsiTheme="minorEastAsia" w:hint="eastAsia"/>
          <w:kern w:val="0"/>
          <w:sz w:val="24"/>
        </w:rPr>
        <w:t>有效提升英语综合运用水平，提高专业领域学术素养，</w:t>
      </w:r>
      <w:r>
        <w:rPr>
          <w:rFonts w:asciiTheme="minorEastAsia" w:eastAsiaTheme="minorEastAsia" w:hAnsiTheme="minorEastAsia"/>
          <w:kern w:val="0"/>
          <w:sz w:val="24"/>
        </w:rPr>
        <w:t>其教学内容和考评标准均与线下课程保持一致。</w:t>
      </w:r>
      <w:proofErr w:type="gramStart"/>
      <w:r>
        <w:rPr>
          <w:rFonts w:asciiTheme="minorEastAsia" w:eastAsiaTheme="minorEastAsia" w:hAnsiTheme="minorEastAsia" w:cs="宋体" w:hint="eastAsia"/>
          <w:kern w:val="0"/>
          <w:sz w:val="24"/>
        </w:rPr>
        <w:t>现启动</w:t>
      </w:r>
      <w:proofErr w:type="gramEnd"/>
      <w:r>
        <w:rPr>
          <w:rFonts w:asciiTheme="minorEastAsia" w:eastAsiaTheme="minorEastAsia" w:hAnsiTheme="minorEastAsia" w:cs="宋体" w:hint="eastAsia"/>
          <w:kern w:val="0"/>
          <w:sz w:val="24"/>
        </w:rPr>
        <w:t>该项目申请工作。</w:t>
      </w:r>
    </w:p>
    <w:p w:rsidR="001D16CC" w:rsidRDefault="00263E05" w:rsidP="002C4FE7">
      <w:pPr>
        <w:widowControl/>
        <w:spacing w:line="400" w:lineRule="exact"/>
        <w:ind w:firstLineChars="200" w:firstLine="482"/>
        <w:jc w:val="left"/>
        <w:rPr>
          <w:rFonts w:ascii="宋体" w:hAnsi="宋体"/>
          <w:color w:val="3F3F3F"/>
          <w:kern w:val="0"/>
          <w:sz w:val="24"/>
        </w:rPr>
      </w:pPr>
      <w:r>
        <w:rPr>
          <w:rFonts w:ascii="宋体" w:hAnsi="宋体"/>
          <w:b/>
          <w:bCs/>
          <w:color w:val="3F3F3F"/>
          <w:kern w:val="0"/>
          <w:sz w:val="24"/>
        </w:rPr>
        <w:t>一、项目简介</w:t>
      </w:r>
    </w:p>
    <w:p w:rsidR="001D16CC" w:rsidRDefault="00263E05" w:rsidP="002C4FE7">
      <w:pPr>
        <w:widowControl/>
        <w:spacing w:line="400" w:lineRule="exact"/>
        <w:ind w:firstLineChars="200" w:firstLine="482"/>
        <w:jc w:val="left"/>
        <w:rPr>
          <w:rFonts w:ascii="宋体" w:hAnsi="宋体" w:cstheme="minorHAnsi"/>
          <w:b/>
          <w:bCs/>
          <w:sz w:val="24"/>
        </w:rPr>
      </w:pPr>
      <w:r>
        <w:rPr>
          <w:rFonts w:ascii="宋体" w:hAnsi="宋体" w:cstheme="minorHAnsi" w:hint="eastAsia"/>
          <w:b/>
          <w:bCs/>
          <w:sz w:val="24"/>
        </w:rPr>
        <w:t>1</w:t>
      </w:r>
      <w:r>
        <w:rPr>
          <w:rFonts w:ascii="宋体" w:hAnsi="宋体" w:cstheme="minorHAnsi" w:hint="eastAsia"/>
          <w:b/>
          <w:bCs/>
          <w:sz w:val="24"/>
        </w:rPr>
        <w:t>、</w:t>
      </w:r>
      <w:r>
        <w:rPr>
          <w:rFonts w:ascii="宋体" w:hAnsi="宋体" w:cstheme="minorHAnsi" w:hint="eastAsia"/>
          <w:b/>
          <w:bCs/>
          <w:sz w:val="24"/>
        </w:rPr>
        <w:t>授课模式</w:t>
      </w:r>
    </w:p>
    <w:p w:rsidR="001D16CC" w:rsidRDefault="00263E05" w:rsidP="002C4FE7">
      <w:pPr>
        <w:widowControl/>
        <w:spacing w:line="400" w:lineRule="exact"/>
        <w:ind w:firstLineChars="200" w:firstLine="480"/>
        <w:jc w:val="left"/>
        <w:rPr>
          <w:rFonts w:ascii="宋体" w:hAnsi="宋体" w:cstheme="minorHAnsi"/>
          <w:sz w:val="24"/>
        </w:rPr>
      </w:pPr>
      <w:r>
        <w:rPr>
          <w:rFonts w:ascii="宋体" w:hAnsi="宋体" w:cstheme="minorHAnsi" w:hint="eastAsia"/>
          <w:bCs/>
          <w:sz w:val="24"/>
        </w:rPr>
        <w:t>加州大学伯克利分校的暑期在线专业学分课程分为两种类型，第一类是录播课程</w:t>
      </w:r>
      <w:r>
        <w:rPr>
          <w:bCs/>
          <w:sz w:val="24"/>
        </w:rPr>
        <w:t>（</w:t>
      </w:r>
      <w:r>
        <w:rPr>
          <w:bCs/>
          <w:sz w:val="24"/>
        </w:rPr>
        <w:t xml:space="preserve">Web-based online </w:t>
      </w:r>
      <w:r>
        <w:rPr>
          <w:bCs/>
          <w:sz w:val="24"/>
        </w:rPr>
        <w:t>courses</w:t>
      </w:r>
      <w:r>
        <w:rPr>
          <w:bCs/>
          <w:sz w:val="24"/>
        </w:rPr>
        <w:t>），第二类是直播课程（</w:t>
      </w:r>
      <w:r>
        <w:rPr>
          <w:bCs/>
          <w:sz w:val="24"/>
        </w:rPr>
        <w:t>Remote Courses</w:t>
      </w:r>
      <w:r>
        <w:rPr>
          <w:bCs/>
          <w:sz w:val="24"/>
        </w:rPr>
        <w:t>）</w:t>
      </w:r>
      <w:r>
        <w:rPr>
          <w:rFonts w:ascii="宋体" w:hAnsi="宋体" w:cstheme="minorHAnsi" w:hint="eastAsia"/>
          <w:bCs/>
          <w:sz w:val="24"/>
        </w:rPr>
        <w:t>。录播课程为校方专门针对在线学习特点而提前录制好的网络课程，学生可以选择适合自己的时段安排学习；直播课程则为真人实时直播授课，学生需要根据校方安排的时间在线参加课程。</w:t>
      </w:r>
      <w:r>
        <w:rPr>
          <w:rFonts w:ascii="宋体" w:hAnsi="宋体" w:cstheme="minorHAnsi" w:hint="eastAsia"/>
          <w:bCs/>
          <w:sz w:val="24"/>
        </w:rPr>
        <w:t>2021</w:t>
      </w:r>
      <w:r>
        <w:rPr>
          <w:rFonts w:ascii="宋体" w:hAnsi="宋体" w:cstheme="minorHAnsi" w:hint="eastAsia"/>
          <w:bCs/>
          <w:sz w:val="24"/>
        </w:rPr>
        <w:t>暑期加州大学伯克利分校提供的在线专业学分课程中，大部分是直播类课程，录播课程仅占很小一部分。</w:t>
      </w:r>
    </w:p>
    <w:p w:rsidR="002C4FE7" w:rsidRDefault="00263E05" w:rsidP="002C4FE7">
      <w:pPr>
        <w:widowControl/>
        <w:numPr>
          <w:ilvl w:val="0"/>
          <w:numId w:val="1"/>
        </w:numPr>
        <w:spacing w:line="400" w:lineRule="exact"/>
        <w:ind w:firstLineChars="200" w:firstLine="482"/>
        <w:jc w:val="left"/>
        <w:rPr>
          <w:rFonts w:ascii="宋体" w:hAnsi="宋体" w:cstheme="minorHAnsi"/>
          <w:bCs/>
          <w:sz w:val="24"/>
        </w:rPr>
      </w:pPr>
      <w:r w:rsidRPr="002C4FE7">
        <w:rPr>
          <w:rFonts w:ascii="宋体" w:hAnsi="宋体" w:cstheme="minorHAnsi" w:hint="eastAsia"/>
          <w:b/>
          <w:bCs/>
          <w:sz w:val="24"/>
        </w:rPr>
        <w:t>课程内容</w:t>
      </w:r>
    </w:p>
    <w:p w:rsidR="001D16CC" w:rsidRPr="002C4FE7" w:rsidRDefault="00263E05" w:rsidP="002C4FE7">
      <w:pPr>
        <w:widowControl/>
        <w:spacing w:line="400" w:lineRule="exact"/>
        <w:ind w:firstLineChars="200" w:firstLine="480"/>
        <w:jc w:val="left"/>
        <w:rPr>
          <w:rFonts w:ascii="宋体" w:hAnsi="宋体" w:cstheme="minorHAnsi"/>
          <w:bCs/>
          <w:sz w:val="24"/>
        </w:rPr>
      </w:pPr>
      <w:r w:rsidRPr="002C4FE7">
        <w:rPr>
          <w:rFonts w:ascii="宋体" w:hAnsi="宋体" w:cstheme="minorHAnsi" w:hint="eastAsia"/>
          <w:bCs/>
          <w:sz w:val="24"/>
        </w:rPr>
        <w:t>加州大学伯克利分校为学生提供丰富多彩的暑期专业课程选择，共有超过</w:t>
      </w:r>
      <w:r w:rsidRPr="002C4FE7">
        <w:rPr>
          <w:rFonts w:ascii="宋体" w:hAnsi="宋体" w:cstheme="minorHAnsi" w:hint="eastAsia"/>
          <w:bCs/>
          <w:sz w:val="24"/>
        </w:rPr>
        <w:t>70</w:t>
      </w:r>
      <w:r w:rsidRPr="002C4FE7">
        <w:rPr>
          <w:rFonts w:ascii="宋体" w:hAnsi="宋体" w:cstheme="minorHAnsi" w:hint="eastAsia"/>
          <w:bCs/>
          <w:sz w:val="24"/>
        </w:rPr>
        <w:t>类学科的</w:t>
      </w:r>
      <w:r w:rsidRPr="002C4FE7">
        <w:rPr>
          <w:rFonts w:ascii="宋体" w:hAnsi="宋体" w:cstheme="minorHAnsi" w:hint="eastAsia"/>
          <w:bCs/>
          <w:sz w:val="24"/>
        </w:rPr>
        <w:t>300</w:t>
      </w:r>
      <w:r w:rsidRPr="002C4FE7">
        <w:rPr>
          <w:rFonts w:ascii="宋体" w:hAnsi="宋体" w:cstheme="minorHAnsi" w:hint="eastAsia"/>
          <w:bCs/>
          <w:sz w:val="24"/>
        </w:rPr>
        <w:t>多门课程，领域覆盖工程、计算机科学、商科、生物、地球科学、天文地理、环境、人文社科、文</w:t>
      </w:r>
      <w:r w:rsidRPr="002C4FE7">
        <w:rPr>
          <w:rFonts w:ascii="宋体" w:hAnsi="宋体" w:cstheme="minorHAnsi" w:hint="eastAsia"/>
          <w:bCs/>
          <w:sz w:val="24"/>
        </w:rPr>
        <w:t>学、语言、建筑、历史、艺术与设计、经济学、教育、新闻与传媒、法律、音乐电影、哲学、政治科学、心理学、公共健康、公共政策、社会学、统计学等。</w:t>
      </w:r>
    </w:p>
    <w:p w:rsidR="001D16CC" w:rsidRDefault="00263E05" w:rsidP="002C4FE7">
      <w:pPr>
        <w:widowControl/>
        <w:spacing w:line="400" w:lineRule="exact"/>
        <w:ind w:firstLineChars="200" w:firstLine="480"/>
        <w:jc w:val="left"/>
        <w:rPr>
          <w:rFonts w:ascii="宋体" w:hAnsi="宋体" w:cstheme="minorHAnsi"/>
          <w:bCs/>
          <w:sz w:val="24"/>
        </w:rPr>
      </w:pPr>
      <w:r>
        <w:rPr>
          <w:rFonts w:ascii="宋体" w:hAnsi="宋体" w:cstheme="minorHAnsi" w:hint="eastAsia"/>
          <w:bCs/>
          <w:sz w:val="24"/>
        </w:rPr>
        <w:t>对伯克利分校暑期专业学分课程感兴趣的中国学生，需特别关注直播授课的具体时间，以便选择适合中国时区的课程。根据目前的伯克</w:t>
      </w:r>
      <w:proofErr w:type="gramStart"/>
      <w:r>
        <w:rPr>
          <w:rFonts w:ascii="宋体" w:hAnsi="宋体" w:cstheme="minorHAnsi" w:hint="eastAsia"/>
          <w:bCs/>
          <w:sz w:val="24"/>
        </w:rPr>
        <w:t>利官网</w:t>
      </w:r>
      <w:proofErr w:type="gramEnd"/>
      <w:r>
        <w:rPr>
          <w:rFonts w:ascii="宋体" w:hAnsi="宋体" w:cstheme="minorHAnsi" w:hint="eastAsia"/>
          <w:bCs/>
          <w:sz w:val="24"/>
        </w:rPr>
        <w:t>选课系统，</w:t>
      </w:r>
      <w:r>
        <w:rPr>
          <w:rFonts w:ascii="宋体" w:hAnsi="宋体" w:cstheme="minorHAnsi" w:hint="eastAsia"/>
          <w:bCs/>
          <w:sz w:val="24"/>
        </w:rPr>
        <w:t>2021</w:t>
      </w:r>
      <w:r>
        <w:rPr>
          <w:rFonts w:ascii="宋体" w:hAnsi="宋体" w:cstheme="minorHAnsi" w:hint="eastAsia"/>
          <w:bCs/>
          <w:sz w:val="24"/>
        </w:rPr>
        <w:t>暑期</w:t>
      </w:r>
      <w:r>
        <w:rPr>
          <w:rFonts w:ascii="宋体" w:hAnsi="宋体" w:cstheme="minorHAnsi" w:hint="eastAsia"/>
          <w:bCs/>
          <w:sz w:val="24"/>
        </w:rPr>
        <w:t>7-8</w:t>
      </w:r>
      <w:r>
        <w:rPr>
          <w:rFonts w:ascii="宋体" w:hAnsi="宋体" w:cstheme="minorHAnsi" w:hint="eastAsia"/>
          <w:bCs/>
          <w:sz w:val="24"/>
        </w:rPr>
        <w:t>月期间于北京时间早</w:t>
      </w:r>
      <w:r>
        <w:rPr>
          <w:rFonts w:ascii="宋体" w:hAnsi="宋体" w:cstheme="minorHAnsi" w:hint="eastAsia"/>
          <w:bCs/>
          <w:sz w:val="24"/>
        </w:rPr>
        <w:t>7</w:t>
      </w:r>
      <w:r>
        <w:rPr>
          <w:rFonts w:ascii="宋体" w:hAnsi="宋体" w:cstheme="minorHAnsi" w:hint="eastAsia"/>
          <w:bCs/>
          <w:sz w:val="24"/>
        </w:rPr>
        <w:t>点以后开课的在线专业课程大约有</w:t>
      </w:r>
      <w:r>
        <w:rPr>
          <w:rFonts w:ascii="宋体" w:hAnsi="宋体" w:cstheme="minorHAnsi" w:hint="eastAsia"/>
          <w:bCs/>
          <w:sz w:val="24"/>
        </w:rPr>
        <w:t>30</w:t>
      </w:r>
      <w:r>
        <w:rPr>
          <w:rFonts w:ascii="宋体" w:hAnsi="宋体" w:cstheme="minorHAnsi" w:hint="eastAsia"/>
          <w:bCs/>
          <w:sz w:val="24"/>
        </w:rPr>
        <w:t>余门，涉及</w:t>
      </w:r>
      <w:r>
        <w:rPr>
          <w:rFonts w:ascii="宋体" w:hAnsi="宋体" w:cstheme="minorHAnsi" w:hint="eastAsia"/>
          <w:bCs/>
          <w:sz w:val="24"/>
        </w:rPr>
        <w:t>3D</w:t>
      </w:r>
      <w:r>
        <w:rPr>
          <w:rFonts w:ascii="宋体" w:hAnsi="宋体" w:cstheme="minorHAnsi" w:hint="eastAsia"/>
          <w:bCs/>
          <w:sz w:val="24"/>
        </w:rPr>
        <w:t>计算机技术、公共经济学、教育、美国文化、自然资源管理、法律、新闻学、音乐、心理学、佛学研究等专业领域。</w:t>
      </w:r>
      <w:r>
        <w:rPr>
          <w:rFonts w:ascii="宋体" w:hAnsi="宋体" w:cstheme="minorHAnsi" w:hint="eastAsia"/>
          <w:bCs/>
          <w:sz w:val="24"/>
        </w:rPr>
        <w:t xml:space="preserve"> </w:t>
      </w:r>
    </w:p>
    <w:p w:rsidR="001D16CC" w:rsidRDefault="00263E05" w:rsidP="002C4FE7">
      <w:pPr>
        <w:widowControl/>
        <w:spacing w:line="400" w:lineRule="exact"/>
        <w:ind w:firstLineChars="200" w:firstLine="480"/>
        <w:jc w:val="left"/>
        <w:rPr>
          <w:rFonts w:ascii="宋体" w:hAnsi="宋体" w:cstheme="minorHAnsi"/>
          <w:bCs/>
          <w:sz w:val="24"/>
        </w:rPr>
      </w:pPr>
      <w:r>
        <w:rPr>
          <w:rFonts w:ascii="宋体" w:hAnsi="宋体" w:cstheme="minorHAnsi" w:hint="eastAsia"/>
          <w:bCs/>
          <w:sz w:val="24"/>
        </w:rPr>
        <w:t>希望重点提升自身英语技能的学生，也可以选择参加</w:t>
      </w:r>
      <w:r>
        <w:rPr>
          <w:rFonts w:ascii="宋体" w:hAnsi="宋体" w:cstheme="minorHAnsi" w:hint="eastAsia"/>
          <w:bCs/>
          <w:sz w:val="24"/>
        </w:rPr>
        <w:t>“暑期英语研习项目”，课程选项丰富多彩，主要包括：学术阅读与写作、学术口语、英语研究</w:t>
      </w:r>
      <w:r>
        <w:rPr>
          <w:rFonts w:ascii="宋体" w:hAnsi="宋体" w:cstheme="minorHAnsi" w:hint="eastAsia"/>
          <w:bCs/>
          <w:sz w:val="24"/>
        </w:rPr>
        <w:t>-</w:t>
      </w:r>
      <w:r>
        <w:rPr>
          <w:rFonts w:ascii="宋体" w:hAnsi="宋体" w:cstheme="minorHAnsi" w:hint="eastAsia"/>
          <w:bCs/>
          <w:sz w:val="24"/>
        </w:rPr>
        <w:t>文学、英语研究</w:t>
      </w:r>
      <w:r>
        <w:rPr>
          <w:rFonts w:ascii="宋体" w:hAnsi="宋体" w:cstheme="minorHAnsi" w:hint="eastAsia"/>
          <w:bCs/>
          <w:sz w:val="24"/>
        </w:rPr>
        <w:t>-</w:t>
      </w:r>
      <w:r>
        <w:rPr>
          <w:rFonts w:ascii="宋体" w:hAnsi="宋体" w:cstheme="minorHAnsi" w:hint="eastAsia"/>
          <w:bCs/>
          <w:sz w:val="24"/>
        </w:rPr>
        <w:t>电影、英语研究</w:t>
      </w:r>
      <w:r>
        <w:rPr>
          <w:rFonts w:ascii="宋体" w:hAnsi="宋体" w:cstheme="minorHAnsi" w:hint="eastAsia"/>
          <w:bCs/>
          <w:sz w:val="24"/>
        </w:rPr>
        <w:t>-</w:t>
      </w:r>
      <w:r>
        <w:rPr>
          <w:rFonts w:ascii="宋体" w:hAnsi="宋体" w:cstheme="minorHAnsi" w:hint="eastAsia"/>
          <w:bCs/>
          <w:sz w:val="24"/>
        </w:rPr>
        <w:t>媒体、冲突解决技巧、商务英语（录播）、法律英语（录播）、语法与词汇（录播）等等。参加暑期英语研习课程的学生，同样可获得加州大学伯克利分校的正式学分。</w:t>
      </w:r>
    </w:p>
    <w:p w:rsidR="001D16CC" w:rsidRDefault="00263E05" w:rsidP="002C4FE7">
      <w:pPr>
        <w:widowControl/>
        <w:spacing w:line="400" w:lineRule="exact"/>
        <w:ind w:firstLineChars="200" w:firstLine="480"/>
        <w:jc w:val="left"/>
        <w:rPr>
          <w:rFonts w:ascii="宋体" w:hAnsi="宋体" w:cstheme="minorHAnsi"/>
          <w:bCs/>
          <w:sz w:val="24"/>
        </w:rPr>
      </w:pPr>
      <w:r>
        <w:rPr>
          <w:rFonts w:ascii="宋体" w:hAnsi="宋体" w:cstheme="minorHAnsi" w:hint="eastAsia"/>
          <w:bCs/>
          <w:sz w:val="24"/>
        </w:rPr>
        <w:lastRenderedPageBreak/>
        <w:t>更多课程详情，可在伯克</w:t>
      </w:r>
      <w:proofErr w:type="gramStart"/>
      <w:r>
        <w:rPr>
          <w:rFonts w:ascii="宋体" w:hAnsi="宋体" w:cstheme="minorHAnsi" w:hint="eastAsia"/>
          <w:bCs/>
          <w:sz w:val="24"/>
        </w:rPr>
        <w:t>利官网</w:t>
      </w:r>
      <w:proofErr w:type="gramEnd"/>
      <w:r>
        <w:rPr>
          <w:rFonts w:ascii="宋体" w:hAnsi="宋体" w:cstheme="minorHAnsi" w:hint="eastAsia"/>
          <w:bCs/>
          <w:sz w:val="24"/>
        </w:rPr>
        <w:t>查询：</w:t>
      </w:r>
      <w:hyperlink r:id="rId8" w:history="1">
        <w:r>
          <w:rPr>
            <w:rStyle w:val="a7"/>
            <w:rFonts w:ascii="宋体" w:hAnsi="宋体" w:cstheme="minorHAnsi" w:hint="eastAsia"/>
            <w:bCs/>
            <w:sz w:val="24"/>
          </w:rPr>
          <w:t>https://classes.berkeley.edu/search/class</w:t>
        </w:r>
      </w:hyperlink>
    </w:p>
    <w:p w:rsidR="001D16CC" w:rsidRDefault="00263E05" w:rsidP="002C4FE7">
      <w:pPr>
        <w:widowControl/>
        <w:spacing w:line="400" w:lineRule="exact"/>
        <w:ind w:firstLineChars="200" w:firstLine="482"/>
        <w:jc w:val="left"/>
        <w:rPr>
          <w:rFonts w:ascii="宋体" w:hAnsi="宋体" w:cstheme="minorHAnsi"/>
          <w:b/>
          <w:bCs/>
          <w:sz w:val="24"/>
        </w:rPr>
      </w:pPr>
      <w:r>
        <w:rPr>
          <w:rFonts w:ascii="宋体" w:hAnsi="宋体" w:cstheme="minorHAnsi" w:hint="eastAsia"/>
          <w:b/>
          <w:bCs/>
          <w:sz w:val="24"/>
        </w:rPr>
        <w:t>3</w:t>
      </w:r>
      <w:r>
        <w:rPr>
          <w:rFonts w:ascii="宋体" w:hAnsi="宋体" w:cstheme="minorHAnsi" w:hint="eastAsia"/>
          <w:b/>
          <w:bCs/>
          <w:sz w:val="24"/>
        </w:rPr>
        <w:t>、</w:t>
      </w:r>
      <w:r>
        <w:rPr>
          <w:rFonts w:ascii="宋体" w:hAnsi="宋体" w:cstheme="minorHAnsi" w:hint="eastAsia"/>
          <w:b/>
          <w:bCs/>
          <w:sz w:val="24"/>
        </w:rPr>
        <w:t>项目考核与收获</w:t>
      </w:r>
    </w:p>
    <w:p w:rsidR="001D16CC" w:rsidRDefault="00263E05" w:rsidP="002C4FE7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theme="minorHAnsi" w:hint="eastAsia"/>
          <w:kern w:val="0"/>
          <w:sz w:val="24"/>
        </w:rPr>
        <w:t>参加三周暑期课程的学生通常选择一门专业课，参加六周课程的学生通常选择一至两门专业课。学生将与加州大学伯克利分校的在读学生或其他国际学生混合编班，由加州大学伯克利分校进行统一的学术管理与学术考核，顺利完成课程后可获得正式学分与成绩单。伯克利分校每门课程在</w:t>
      </w:r>
      <w:r>
        <w:rPr>
          <w:rFonts w:ascii="宋体" w:hAnsi="宋体" w:cstheme="minorHAnsi" w:hint="eastAsia"/>
          <w:kern w:val="0"/>
          <w:sz w:val="24"/>
        </w:rPr>
        <w:t>1-6</w:t>
      </w:r>
      <w:r>
        <w:rPr>
          <w:rFonts w:ascii="宋体" w:hAnsi="宋体" w:cstheme="minorHAnsi" w:hint="eastAsia"/>
          <w:kern w:val="0"/>
          <w:sz w:val="24"/>
        </w:rPr>
        <w:t>学分不等，但多数课程为</w:t>
      </w:r>
      <w:r>
        <w:rPr>
          <w:rFonts w:ascii="宋体" w:hAnsi="宋体" w:cstheme="minorHAnsi" w:hint="eastAsia"/>
          <w:kern w:val="0"/>
          <w:sz w:val="24"/>
        </w:rPr>
        <w:t>3-4</w:t>
      </w:r>
      <w:r>
        <w:rPr>
          <w:rFonts w:ascii="宋体" w:hAnsi="宋体" w:cstheme="minorHAnsi" w:hint="eastAsia"/>
          <w:kern w:val="0"/>
          <w:sz w:val="24"/>
        </w:rPr>
        <w:t>学分，以学生最终实际选择的课程为准。</w:t>
      </w:r>
    </w:p>
    <w:p w:rsidR="00D8593C" w:rsidRDefault="00D8593C" w:rsidP="00D8593C">
      <w:pPr>
        <w:widowControl/>
        <w:spacing w:line="400" w:lineRule="exact"/>
        <w:ind w:firstLineChars="200" w:firstLine="482"/>
        <w:jc w:val="left"/>
        <w:rPr>
          <w:rFonts w:ascii="宋体" w:hAnsi="宋体"/>
          <w:b/>
          <w:bCs/>
          <w:kern w:val="0"/>
          <w:sz w:val="24"/>
        </w:rPr>
      </w:pPr>
    </w:p>
    <w:p w:rsidR="001D16CC" w:rsidRDefault="00263E05" w:rsidP="00D8593C">
      <w:pPr>
        <w:widowControl/>
        <w:spacing w:line="400" w:lineRule="exact"/>
        <w:ind w:firstLineChars="200" w:firstLine="482"/>
        <w:jc w:val="left"/>
        <w:rPr>
          <w:rFonts w:ascii="宋体" w:hAnsi="宋体"/>
          <w:b/>
          <w:bCs/>
          <w:kern w:val="0"/>
          <w:sz w:val="24"/>
        </w:rPr>
      </w:pPr>
      <w:r>
        <w:rPr>
          <w:rFonts w:ascii="宋体" w:hAnsi="宋体"/>
          <w:b/>
          <w:bCs/>
          <w:kern w:val="0"/>
          <w:sz w:val="24"/>
        </w:rPr>
        <w:t>二、交流时间、费用</w:t>
      </w:r>
    </w:p>
    <w:p w:rsidR="001D16CC" w:rsidRDefault="00263E05" w:rsidP="002C4FE7">
      <w:pPr>
        <w:widowControl/>
        <w:spacing w:line="40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访学时间：</w:t>
      </w:r>
    </w:p>
    <w:p w:rsidR="001D16CC" w:rsidRDefault="00263E05" w:rsidP="002C4FE7">
      <w:pPr>
        <w:widowControl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周：</w:t>
      </w:r>
      <w:r>
        <w:rPr>
          <w:rFonts w:ascii="宋体" w:hAnsi="宋体" w:hint="eastAsia"/>
          <w:sz w:val="24"/>
        </w:rPr>
        <w:t>2021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 xml:space="preserve"> - 7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23</w:t>
      </w:r>
      <w:r>
        <w:rPr>
          <w:rFonts w:ascii="宋体" w:hAnsi="宋体" w:hint="eastAsia"/>
          <w:sz w:val="24"/>
        </w:rPr>
        <w:t>日、</w:t>
      </w:r>
      <w:r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26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 xml:space="preserve"> - 8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13</w:t>
      </w:r>
      <w:r>
        <w:rPr>
          <w:rFonts w:ascii="宋体" w:hAnsi="宋体" w:hint="eastAsia"/>
          <w:sz w:val="24"/>
        </w:rPr>
        <w:t>日</w:t>
      </w:r>
    </w:p>
    <w:p w:rsidR="001D16CC" w:rsidRDefault="00263E05" w:rsidP="002C4FE7">
      <w:pPr>
        <w:widowControl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周：</w:t>
      </w:r>
      <w:r>
        <w:rPr>
          <w:rFonts w:ascii="宋体" w:hAnsi="宋体" w:hint="eastAsia"/>
          <w:sz w:val="24"/>
        </w:rPr>
        <w:t>2021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 xml:space="preserve"> - 8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13</w:t>
      </w:r>
      <w:r>
        <w:rPr>
          <w:rFonts w:ascii="宋体" w:hAnsi="宋体" w:hint="eastAsia"/>
          <w:sz w:val="24"/>
        </w:rPr>
        <w:t>日</w:t>
      </w:r>
    </w:p>
    <w:p w:rsidR="001D16CC" w:rsidRDefault="00263E05" w:rsidP="002C4FE7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项目费用：</w:t>
      </w:r>
    </w:p>
    <w:p w:rsidR="001D16CC" w:rsidRDefault="00263E05" w:rsidP="002C4FE7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proofErr w:type="gramStart"/>
      <w:r>
        <w:rPr>
          <w:rFonts w:ascii="宋体" w:hAnsi="宋体" w:hint="eastAsia"/>
          <w:sz w:val="24"/>
        </w:rPr>
        <w:t>周一门</w:t>
      </w:r>
      <w:proofErr w:type="gramEnd"/>
      <w:r>
        <w:rPr>
          <w:rFonts w:ascii="宋体" w:hAnsi="宋体" w:hint="eastAsia"/>
          <w:sz w:val="24"/>
        </w:rPr>
        <w:t>专业课（假设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学分）：约</w:t>
      </w:r>
      <w:r>
        <w:rPr>
          <w:rFonts w:ascii="宋体" w:hAnsi="宋体" w:hint="eastAsia"/>
          <w:sz w:val="24"/>
        </w:rPr>
        <w:t>2,612</w:t>
      </w:r>
      <w:r>
        <w:rPr>
          <w:rFonts w:ascii="宋体" w:hAnsi="宋体" w:hint="eastAsia"/>
          <w:sz w:val="24"/>
        </w:rPr>
        <w:t>美元（约合</w:t>
      </w:r>
      <w:r>
        <w:rPr>
          <w:rFonts w:ascii="宋体" w:hAnsi="宋体" w:hint="eastAsia"/>
          <w:sz w:val="24"/>
        </w:rPr>
        <w:t>1.7</w:t>
      </w:r>
      <w:r>
        <w:rPr>
          <w:rFonts w:ascii="宋体" w:hAnsi="宋体" w:hint="eastAsia"/>
          <w:sz w:val="24"/>
        </w:rPr>
        <w:t>万元人民币）</w:t>
      </w:r>
    </w:p>
    <w:p w:rsidR="001D16CC" w:rsidRDefault="00263E05" w:rsidP="002C4FE7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周两门专业课（假设</w:t>
      </w: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学分）：约</w:t>
      </w:r>
      <w:r>
        <w:rPr>
          <w:rFonts w:ascii="宋体" w:hAnsi="宋体" w:hint="eastAsia"/>
          <w:sz w:val="24"/>
        </w:rPr>
        <w:t>4,262</w:t>
      </w:r>
      <w:r>
        <w:rPr>
          <w:rFonts w:ascii="宋体" w:hAnsi="宋体" w:hint="eastAsia"/>
          <w:sz w:val="24"/>
        </w:rPr>
        <w:t>美元（约合</w:t>
      </w:r>
      <w:r>
        <w:rPr>
          <w:rFonts w:ascii="宋体" w:hAnsi="宋体" w:hint="eastAsia"/>
          <w:sz w:val="24"/>
        </w:rPr>
        <w:t>2.77</w:t>
      </w:r>
      <w:r>
        <w:rPr>
          <w:rFonts w:ascii="宋体" w:hAnsi="宋体" w:hint="eastAsia"/>
          <w:sz w:val="24"/>
        </w:rPr>
        <w:t>万元人民币）</w:t>
      </w:r>
    </w:p>
    <w:p w:rsidR="001D16CC" w:rsidRDefault="00263E05" w:rsidP="002C4FE7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注：以上为预估参考费用，由于加州大学伯克利分校课程的学分数量不同，费用也存在差异，实际费用需参照学生最终的选课情况及校方提供的账单</w:t>
      </w:r>
      <w:r>
        <w:rPr>
          <w:rFonts w:ascii="宋体" w:hAnsi="宋体" w:hint="eastAsia"/>
          <w:sz w:val="24"/>
        </w:rPr>
        <w:t>。</w:t>
      </w:r>
    </w:p>
    <w:p w:rsidR="001D16CC" w:rsidRDefault="00263E05" w:rsidP="002C4FE7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费用包括：</w:t>
      </w:r>
      <w:r>
        <w:rPr>
          <w:rFonts w:ascii="宋体" w:hAnsi="宋体" w:hint="eastAsia"/>
          <w:sz w:val="24"/>
        </w:rPr>
        <w:t>学杂费以及</w:t>
      </w:r>
      <w:r>
        <w:rPr>
          <w:rFonts w:ascii="宋体" w:hAnsi="宋体"/>
          <w:sz w:val="24"/>
        </w:rPr>
        <w:t>项目设计</w:t>
      </w:r>
      <w:r>
        <w:rPr>
          <w:rFonts w:ascii="宋体" w:hAnsi="宋体" w:hint="eastAsia"/>
          <w:sz w:val="24"/>
        </w:rPr>
        <w:t>与</w:t>
      </w:r>
      <w:r>
        <w:rPr>
          <w:rFonts w:ascii="宋体" w:hAnsi="宋体"/>
          <w:sz w:val="24"/>
        </w:rPr>
        <w:t>管理费。</w:t>
      </w:r>
    </w:p>
    <w:p w:rsidR="00D8593C" w:rsidRDefault="00D8593C" w:rsidP="002C4FE7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</w:p>
    <w:p w:rsidR="001D16CC" w:rsidRDefault="00263E05" w:rsidP="002C4FE7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三、</w:t>
      </w:r>
      <w:r w:rsidR="00BD6A56">
        <w:rPr>
          <w:rFonts w:hint="eastAsia"/>
          <w:b/>
          <w:sz w:val="24"/>
        </w:rPr>
        <w:t>申请资格与条件</w:t>
      </w:r>
    </w:p>
    <w:p w:rsidR="00BD6A56" w:rsidRDefault="00BD6A56" w:rsidP="00BD6A56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申请人为我校在读的全日制在校生，且成绩优异、道德品质好，在校期间未受过纪律处分，身心健康，能顺利完成学习任务；</w:t>
      </w:r>
    </w:p>
    <w:p w:rsidR="00BD6A56" w:rsidRDefault="00BD6A56" w:rsidP="00BD6A56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政治素质好，坚持四项基本原则，热爱社会主义祖国，无违法违纪记录；</w:t>
      </w:r>
    </w:p>
    <w:p w:rsidR="00BD6A56" w:rsidRDefault="00BD6A56" w:rsidP="00BD6A56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sz w:val="24"/>
        </w:rPr>
        <w:t xml:space="preserve"> </w:t>
      </w:r>
      <w:r>
        <w:rPr>
          <w:rFonts w:hint="eastAsia"/>
          <w:sz w:val="24"/>
        </w:rPr>
        <w:t>学习成绩优异，具有较强的、扎实的专业理论基础和实践能力；</w:t>
      </w:r>
    </w:p>
    <w:p w:rsidR="00BD6A56" w:rsidRDefault="00BD6A56" w:rsidP="00BD6A56">
      <w:pPr>
        <w:spacing w:line="400" w:lineRule="exact"/>
        <w:ind w:firstLineChars="200" w:firstLine="480"/>
        <w:rPr>
          <w:rFonts w:ascii="宋体" w:hAnsi="宋体" w:cstheme="minorHAnsi"/>
          <w:sz w:val="24"/>
        </w:rPr>
      </w:pPr>
      <w:r>
        <w:rPr>
          <w:rFonts w:hint="eastAsia"/>
          <w:sz w:val="24"/>
        </w:rPr>
        <w:t>4.</w:t>
      </w:r>
      <w:r>
        <w:rPr>
          <w:sz w:val="24"/>
        </w:rPr>
        <w:t xml:space="preserve"> </w:t>
      </w:r>
      <w:r>
        <w:rPr>
          <w:rFonts w:hint="eastAsia"/>
          <w:sz w:val="24"/>
        </w:rPr>
        <w:t>语言</w:t>
      </w:r>
      <w:r>
        <w:rPr>
          <w:rFonts w:hint="eastAsia"/>
          <w:sz w:val="24"/>
        </w:rPr>
        <w:t>要求：</w:t>
      </w:r>
      <w:r>
        <w:rPr>
          <w:rFonts w:ascii="宋体" w:hAnsi="宋体" w:cstheme="minorHAnsi" w:hint="eastAsia"/>
          <w:sz w:val="24"/>
        </w:rPr>
        <w:t>大学专业学分课程：英语水平需达到托福80，</w:t>
      </w:r>
      <w:proofErr w:type="gramStart"/>
      <w:r>
        <w:rPr>
          <w:rFonts w:ascii="宋体" w:hAnsi="宋体" w:cstheme="minorHAnsi" w:hint="eastAsia"/>
          <w:sz w:val="24"/>
        </w:rPr>
        <w:t>或雅思</w:t>
      </w:r>
      <w:proofErr w:type="gramEnd"/>
      <w:r>
        <w:rPr>
          <w:rFonts w:ascii="宋体" w:hAnsi="宋体" w:cstheme="minorHAnsi" w:hint="eastAsia"/>
          <w:sz w:val="24"/>
        </w:rPr>
        <w:t>6.5，或大学英语四级493，或大学英语六级450，</w:t>
      </w:r>
      <w:proofErr w:type="gramStart"/>
      <w:r>
        <w:rPr>
          <w:rFonts w:ascii="宋体" w:hAnsi="宋体" w:cstheme="minorHAnsi" w:hint="eastAsia"/>
          <w:sz w:val="24"/>
        </w:rPr>
        <w:t>或专四</w:t>
      </w:r>
      <w:proofErr w:type="gramEnd"/>
      <w:r>
        <w:rPr>
          <w:rFonts w:ascii="宋体" w:hAnsi="宋体" w:cstheme="minorHAnsi" w:hint="eastAsia"/>
          <w:sz w:val="24"/>
        </w:rPr>
        <w:t>/专八</w:t>
      </w:r>
      <w:proofErr w:type="gramStart"/>
      <w:r>
        <w:rPr>
          <w:rFonts w:ascii="宋体" w:hAnsi="宋体" w:cstheme="minorHAnsi" w:hint="eastAsia"/>
          <w:sz w:val="24"/>
        </w:rPr>
        <w:t>70</w:t>
      </w:r>
      <w:proofErr w:type="gramEnd"/>
      <w:r>
        <w:rPr>
          <w:rFonts w:ascii="宋体" w:hAnsi="宋体" w:cstheme="minorHAnsi" w:hint="eastAsia"/>
          <w:sz w:val="24"/>
        </w:rPr>
        <w:t>，或</w:t>
      </w:r>
      <w:r>
        <w:rPr>
          <w:sz w:val="24"/>
        </w:rPr>
        <w:t>Duolingo105</w:t>
      </w:r>
      <w:r>
        <w:rPr>
          <w:rFonts w:ascii="宋体" w:hAnsi="宋体" w:cstheme="minorHAnsi" w:hint="eastAsia"/>
          <w:sz w:val="24"/>
        </w:rPr>
        <w:t>；</w:t>
      </w:r>
    </w:p>
    <w:p w:rsidR="00BD6A56" w:rsidRDefault="00BD6A56" w:rsidP="00BD6A56">
      <w:pPr>
        <w:spacing w:line="400" w:lineRule="exact"/>
        <w:ind w:firstLineChars="200" w:firstLine="480"/>
        <w:rPr>
          <w:rFonts w:ascii="宋体" w:hAnsi="宋体"/>
          <w:b/>
          <w:sz w:val="24"/>
        </w:rPr>
      </w:pPr>
      <w:r>
        <w:rPr>
          <w:rFonts w:ascii="宋体" w:hAnsi="宋体" w:cstheme="minorHAnsi" w:hint="eastAsia"/>
          <w:sz w:val="24"/>
        </w:rPr>
        <w:t>暑期英语研习课程：具有良好的英语基础，入学前参加分级测试。</w:t>
      </w:r>
    </w:p>
    <w:p w:rsidR="00BD6A56" w:rsidRDefault="00BD6A56" w:rsidP="00BD6A56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5. </w:t>
      </w:r>
      <w:r>
        <w:rPr>
          <w:rFonts w:hint="eastAsia"/>
          <w:sz w:val="24"/>
        </w:rPr>
        <w:t>身心健康，能圆满完成在线和出国学习任务；</w:t>
      </w:r>
    </w:p>
    <w:p w:rsidR="00BD6A56" w:rsidRDefault="00BD6A56" w:rsidP="00BD6A56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6. </w:t>
      </w:r>
      <w:r>
        <w:rPr>
          <w:rFonts w:hint="eastAsia"/>
          <w:sz w:val="24"/>
        </w:rPr>
        <w:t>已交足我校规定的各项费用。</w:t>
      </w:r>
    </w:p>
    <w:p w:rsidR="00D8593C" w:rsidRDefault="00D8593C" w:rsidP="002C4FE7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</w:p>
    <w:p w:rsidR="001D16CC" w:rsidRDefault="00263E05" w:rsidP="002C4FE7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四、选拔程序</w:t>
      </w:r>
    </w:p>
    <w:p w:rsidR="00BD6A56" w:rsidRDefault="00BD6A56" w:rsidP="00BD6A56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．采取“个人申请、学院推荐、专家评审、择优录取”的方式进行选拔。</w:t>
      </w:r>
    </w:p>
    <w:p w:rsidR="00BD6A56" w:rsidRDefault="00BD6A56" w:rsidP="00BD6A56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2</w:t>
      </w:r>
      <w:r>
        <w:rPr>
          <w:rFonts w:hint="eastAsia"/>
          <w:sz w:val="24"/>
        </w:rPr>
        <w:t>．申请人应向所在学院提交以下材料：</w:t>
      </w:r>
    </w:p>
    <w:p w:rsidR="00BD6A56" w:rsidRDefault="00BD6A56" w:rsidP="00BD6A56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）《南京邮电大学本科生海外访学申请表》；</w:t>
      </w:r>
    </w:p>
    <w:p w:rsidR="00BD6A56" w:rsidRDefault="00BD6A56" w:rsidP="00BD6A56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）英语水平证明复印件；</w:t>
      </w:r>
    </w:p>
    <w:p w:rsidR="00BD6A56" w:rsidRDefault="00BD6A56" w:rsidP="00BD6A56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）学术科研能力证明材料复印件（包括论文发表、参与竞赛、项目等）</w:t>
      </w:r>
      <w:r w:rsidR="00BF21B0">
        <w:rPr>
          <w:rFonts w:hint="eastAsia"/>
          <w:sz w:val="24"/>
        </w:rPr>
        <w:t>（若有）</w:t>
      </w:r>
      <w:r>
        <w:rPr>
          <w:rFonts w:hint="eastAsia"/>
          <w:sz w:val="24"/>
        </w:rPr>
        <w:t>；</w:t>
      </w:r>
    </w:p>
    <w:p w:rsidR="00BD6A56" w:rsidRDefault="00BD6A56" w:rsidP="00BD6A56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）获奖证书复印件（校级以上奖励）</w:t>
      </w:r>
      <w:r w:rsidR="00BF21B0">
        <w:rPr>
          <w:rFonts w:hint="eastAsia"/>
          <w:sz w:val="24"/>
        </w:rPr>
        <w:t>（若有）</w:t>
      </w:r>
      <w:r>
        <w:rPr>
          <w:rFonts w:hint="eastAsia"/>
          <w:sz w:val="24"/>
        </w:rPr>
        <w:t>。</w:t>
      </w:r>
    </w:p>
    <w:p w:rsidR="00BD6A56" w:rsidRDefault="00BD6A56" w:rsidP="00BD6A56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．申请人将申请材料交至各学院，各学院根据申请资格与条件对申请人进行筛选、排序并填写《南京邮电大学本科生海外访学申请汇总表》，</w:t>
      </w:r>
      <w:r w:rsidRPr="009E4D61">
        <w:rPr>
          <w:rFonts w:hint="eastAsia"/>
          <w:sz w:val="24"/>
        </w:rPr>
        <w:t>在</w:t>
      </w:r>
      <w:r w:rsidR="00750CFF">
        <w:rPr>
          <w:rFonts w:hint="eastAsia"/>
          <w:sz w:val="24"/>
        </w:rPr>
        <w:t>5</w:t>
      </w:r>
      <w:r w:rsidRPr="009E4D61">
        <w:rPr>
          <w:rFonts w:hint="eastAsia"/>
          <w:sz w:val="24"/>
        </w:rPr>
        <w:t>月</w:t>
      </w:r>
      <w:r w:rsidR="00750CFF">
        <w:rPr>
          <w:rFonts w:hint="eastAsia"/>
          <w:sz w:val="24"/>
        </w:rPr>
        <w:t>20</w:t>
      </w:r>
      <w:r w:rsidRPr="009E4D61">
        <w:rPr>
          <w:rFonts w:hint="eastAsia"/>
          <w:sz w:val="24"/>
        </w:rPr>
        <w:t>日</w:t>
      </w:r>
      <w:r>
        <w:rPr>
          <w:rFonts w:hint="eastAsia"/>
          <w:sz w:val="24"/>
        </w:rPr>
        <w:t>前将候选人申请材料及汇总表交至教务处实践教学科，申请材料电子版本发送到</w:t>
      </w:r>
      <w:r>
        <w:rPr>
          <w:rFonts w:hint="eastAsia"/>
          <w:sz w:val="24"/>
        </w:rPr>
        <w:t>jwc-sjjxk@njupt.edu.cn</w:t>
      </w:r>
      <w:r>
        <w:rPr>
          <w:rFonts w:hint="eastAsia"/>
          <w:sz w:val="24"/>
        </w:rPr>
        <w:t>，逾期不递交材料的学院作自动放弃。</w:t>
      </w:r>
    </w:p>
    <w:p w:rsidR="00BD6A56" w:rsidRDefault="00BD6A56" w:rsidP="00BD6A56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．教务处会同相关职能部门，共同组织专家对学院推荐的候选人材料进行审核，确定选派学生名单。</w:t>
      </w:r>
    </w:p>
    <w:p w:rsidR="00BD6A56" w:rsidRDefault="00BD6A56" w:rsidP="00BD6A56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5. </w:t>
      </w:r>
      <w:r w:rsidR="008D296A">
        <w:rPr>
          <w:sz w:val="24"/>
        </w:rPr>
        <w:t xml:space="preserve"> </w:t>
      </w:r>
      <w:r>
        <w:rPr>
          <w:rFonts w:hint="eastAsia"/>
          <w:sz w:val="24"/>
        </w:rPr>
        <w:t>获得</w:t>
      </w:r>
      <w:r w:rsidR="009303F6">
        <w:rPr>
          <w:rFonts w:asciiTheme="minorEastAsia" w:eastAsiaTheme="minorEastAsia" w:hAnsiTheme="minorEastAsia" w:hint="eastAsia"/>
          <w:kern w:val="0"/>
          <w:sz w:val="24"/>
        </w:rPr>
        <w:t>美国加州大学伯克利分校</w:t>
      </w:r>
      <w:r>
        <w:rPr>
          <w:rFonts w:hint="eastAsia"/>
          <w:sz w:val="24"/>
        </w:rPr>
        <w:t>录取。</w:t>
      </w:r>
    </w:p>
    <w:p w:rsidR="00D8593C" w:rsidRDefault="00D8593C" w:rsidP="002C4FE7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bookmarkStart w:id="0" w:name="_GoBack"/>
      <w:bookmarkEnd w:id="0"/>
    </w:p>
    <w:p w:rsidR="001D16CC" w:rsidRPr="00C57E4C" w:rsidRDefault="00263E05" w:rsidP="002C4FE7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五、</w:t>
      </w:r>
      <w:r w:rsidRPr="00C57E4C">
        <w:rPr>
          <w:rFonts w:ascii="宋体" w:hAnsi="宋体"/>
          <w:b/>
          <w:sz w:val="24"/>
        </w:rPr>
        <w:t>联系</w:t>
      </w:r>
      <w:r w:rsidRPr="00C57E4C">
        <w:rPr>
          <w:rFonts w:ascii="宋体" w:hAnsi="宋体" w:hint="eastAsia"/>
          <w:b/>
          <w:sz w:val="24"/>
        </w:rPr>
        <w:t>方式</w:t>
      </w:r>
    </w:p>
    <w:p w:rsidR="00826807" w:rsidRDefault="00826807" w:rsidP="00826807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1. </w:t>
      </w:r>
      <w:r>
        <w:rPr>
          <w:rFonts w:hint="eastAsia"/>
          <w:sz w:val="24"/>
        </w:rPr>
        <w:t>联系人：</w:t>
      </w:r>
    </w:p>
    <w:p w:rsidR="00826807" w:rsidRDefault="00826807" w:rsidP="00826807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国际合作交流处：朱老师</w:t>
      </w:r>
      <w:r>
        <w:rPr>
          <w:rFonts w:hint="eastAsia"/>
          <w:sz w:val="24"/>
        </w:rPr>
        <w:t>85866716</w:t>
      </w:r>
      <w:r>
        <w:rPr>
          <w:rFonts w:ascii="宋体" w:hAnsi="宋体" w:hint="eastAsia"/>
          <w:sz w:val="24"/>
        </w:rPr>
        <w:t>（项目咨询）</w:t>
      </w:r>
    </w:p>
    <w:p w:rsidR="00CD3EC1" w:rsidRDefault="00826807" w:rsidP="00CD3EC1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教务处：于老师</w:t>
      </w:r>
      <w:r>
        <w:rPr>
          <w:rFonts w:hint="eastAsia"/>
          <w:sz w:val="24"/>
        </w:rPr>
        <w:t>85866258</w:t>
      </w:r>
      <w:r>
        <w:rPr>
          <w:rFonts w:hint="eastAsia"/>
          <w:sz w:val="24"/>
        </w:rPr>
        <w:t>（学分及成绩转换）</w:t>
      </w:r>
    </w:p>
    <w:p w:rsidR="00CD3EC1" w:rsidRDefault="00CD3EC1" w:rsidP="00CD3EC1">
      <w:pPr>
        <w:spacing w:line="400" w:lineRule="exact"/>
        <w:ind w:firstLineChars="200" w:firstLine="480"/>
        <w:rPr>
          <w:sz w:val="24"/>
        </w:rPr>
      </w:pPr>
      <w:r>
        <w:rPr>
          <w:sz w:val="24"/>
        </w:rPr>
        <w:t xml:space="preserve">2. </w:t>
      </w:r>
      <w:r w:rsidRPr="00CD3EC1">
        <w:rPr>
          <w:rFonts w:hint="eastAsia"/>
          <w:sz w:val="24"/>
        </w:rPr>
        <w:t>被录取学生如需交纳其他材料将另行通知。</w:t>
      </w:r>
      <w:r w:rsidR="00263E05" w:rsidRPr="00CD3EC1">
        <w:rPr>
          <w:sz w:val="24"/>
        </w:rPr>
        <w:t xml:space="preserve">  </w:t>
      </w:r>
    </w:p>
    <w:p w:rsidR="00CD3EC1" w:rsidRDefault="00CD3EC1" w:rsidP="00CD3EC1">
      <w:pPr>
        <w:spacing w:line="400" w:lineRule="exact"/>
        <w:ind w:firstLineChars="200" w:firstLine="480"/>
        <w:rPr>
          <w:sz w:val="24"/>
        </w:rPr>
      </w:pPr>
    </w:p>
    <w:p w:rsidR="001D16CC" w:rsidRPr="00CD3EC1" w:rsidRDefault="00263E05" w:rsidP="00CD3EC1">
      <w:pPr>
        <w:spacing w:line="400" w:lineRule="exact"/>
        <w:ind w:firstLineChars="200" w:firstLine="480"/>
        <w:rPr>
          <w:sz w:val="24"/>
        </w:rPr>
      </w:pPr>
      <w:r w:rsidRPr="00CD3EC1">
        <w:rPr>
          <w:sz w:val="24"/>
        </w:rPr>
        <w:t xml:space="preserve">                                         </w:t>
      </w:r>
      <w:r w:rsidR="008F69FF" w:rsidRPr="00CD3EC1">
        <w:rPr>
          <w:sz w:val="24"/>
        </w:rPr>
        <w:t xml:space="preserve">      </w:t>
      </w:r>
      <w:r w:rsidR="00CD3EC1">
        <w:rPr>
          <w:sz w:val="24"/>
        </w:rPr>
        <w:t xml:space="preserve">       </w:t>
      </w:r>
      <w:r w:rsidR="008F69FF" w:rsidRPr="00CD3EC1">
        <w:rPr>
          <w:rFonts w:hint="eastAsia"/>
          <w:sz w:val="24"/>
        </w:rPr>
        <w:t>教务处</w:t>
      </w:r>
    </w:p>
    <w:p w:rsidR="001D16CC" w:rsidRDefault="00263E05" w:rsidP="002C4FE7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                                         2021</w:t>
      </w:r>
      <w:r>
        <w:rPr>
          <w:rFonts w:ascii="宋体" w:hAnsi="宋体"/>
          <w:sz w:val="24"/>
        </w:rPr>
        <w:t>年</w:t>
      </w:r>
      <w:r>
        <w:rPr>
          <w:rFonts w:ascii="宋体" w:hAnsi="宋体"/>
          <w:sz w:val="24"/>
        </w:rPr>
        <w:t>4</w:t>
      </w:r>
      <w:r>
        <w:rPr>
          <w:rFonts w:ascii="宋体" w:hAnsi="宋体"/>
          <w:sz w:val="24"/>
        </w:rPr>
        <w:t>月</w:t>
      </w:r>
      <w:r w:rsidR="008F69FF">
        <w:rPr>
          <w:rFonts w:ascii="宋体" w:hAnsi="宋体"/>
          <w:sz w:val="24"/>
        </w:rPr>
        <w:t>22</w:t>
      </w:r>
      <w:r>
        <w:rPr>
          <w:rFonts w:ascii="宋体" w:hAnsi="宋体"/>
          <w:sz w:val="24"/>
        </w:rPr>
        <w:t>日</w:t>
      </w:r>
    </w:p>
    <w:sectPr w:rsidR="001D16CC">
      <w:headerReference w:type="default" r:id="rId9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E05" w:rsidRDefault="00263E05">
      <w:r>
        <w:separator/>
      </w:r>
    </w:p>
  </w:endnote>
  <w:endnote w:type="continuationSeparator" w:id="0">
    <w:p w:rsidR="00263E05" w:rsidRDefault="0026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E05" w:rsidRDefault="00263E05">
      <w:r>
        <w:separator/>
      </w:r>
    </w:p>
  </w:footnote>
  <w:footnote w:type="continuationSeparator" w:id="0">
    <w:p w:rsidR="00263E05" w:rsidRDefault="00263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6CC" w:rsidRDefault="001D16CC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F41A6"/>
    <w:multiLevelType w:val="singleLevel"/>
    <w:tmpl w:val="38EF41A6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8947F1"/>
    <w:rsid w:val="000A4671"/>
    <w:rsid w:val="000B158D"/>
    <w:rsid w:val="000C45C7"/>
    <w:rsid w:val="000C6EA4"/>
    <w:rsid w:val="000F6D66"/>
    <w:rsid w:val="00187C5E"/>
    <w:rsid w:val="001D16CC"/>
    <w:rsid w:val="001E3666"/>
    <w:rsid w:val="00230262"/>
    <w:rsid w:val="00263E05"/>
    <w:rsid w:val="00295413"/>
    <w:rsid w:val="00295A60"/>
    <w:rsid w:val="002B3189"/>
    <w:rsid w:val="002C4FE7"/>
    <w:rsid w:val="00322804"/>
    <w:rsid w:val="00397B1E"/>
    <w:rsid w:val="003A670E"/>
    <w:rsid w:val="003C0817"/>
    <w:rsid w:val="003E6CEC"/>
    <w:rsid w:val="00405235"/>
    <w:rsid w:val="0045499C"/>
    <w:rsid w:val="004F1277"/>
    <w:rsid w:val="005075AB"/>
    <w:rsid w:val="00527D0A"/>
    <w:rsid w:val="00572B11"/>
    <w:rsid w:val="005E1495"/>
    <w:rsid w:val="005F174D"/>
    <w:rsid w:val="007009E8"/>
    <w:rsid w:val="00717B51"/>
    <w:rsid w:val="00750CFF"/>
    <w:rsid w:val="00770FEF"/>
    <w:rsid w:val="007712B0"/>
    <w:rsid w:val="00812F96"/>
    <w:rsid w:val="00826807"/>
    <w:rsid w:val="008605B5"/>
    <w:rsid w:val="00876949"/>
    <w:rsid w:val="00882ACE"/>
    <w:rsid w:val="008A2B90"/>
    <w:rsid w:val="008B7C70"/>
    <w:rsid w:val="008C5069"/>
    <w:rsid w:val="008D0952"/>
    <w:rsid w:val="008D296A"/>
    <w:rsid w:val="008F69FF"/>
    <w:rsid w:val="00917652"/>
    <w:rsid w:val="009303F6"/>
    <w:rsid w:val="00987188"/>
    <w:rsid w:val="009B1C9E"/>
    <w:rsid w:val="00A356D6"/>
    <w:rsid w:val="00A561CF"/>
    <w:rsid w:val="00A71131"/>
    <w:rsid w:val="00A92695"/>
    <w:rsid w:val="00A97841"/>
    <w:rsid w:val="00AC53BF"/>
    <w:rsid w:val="00AD1920"/>
    <w:rsid w:val="00B82579"/>
    <w:rsid w:val="00B9200B"/>
    <w:rsid w:val="00BB4CEA"/>
    <w:rsid w:val="00BD6A56"/>
    <w:rsid w:val="00BF21B0"/>
    <w:rsid w:val="00C40787"/>
    <w:rsid w:val="00C43880"/>
    <w:rsid w:val="00C43F3D"/>
    <w:rsid w:val="00C57E4C"/>
    <w:rsid w:val="00CD3EC1"/>
    <w:rsid w:val="00CE2904"/>
    <w:rsid w:val="00CF560E"/>
    <w:rsid w:val="00D24F51"/>
    <w:rsid w:val="00D603CC"/>
    <w:rsid w:val="00D817EE"/>
    <w:rsid w:val="00D8593C"/>
    <w:rsid w:val="00DC2C29"/>
    <w:rsid w:val="00DE3DEE"/>
    <w:rsid w:val="00E13516"/>
    <w:rsid w:val="00E53E28"/>
    <w:rsid w:val="00EF26B8"/>
    <w:rsid w:val="00EF2DC5"/>
    <w:rsid w:val="00F04C41"/>
    <w:rsid w:val="00F11BC4"/>
    <w:rsid w:val="00F321AA"/>
    <w:rsid w:val="00F35C88"/>
    <w:rsid w:val="00F92373"/>
    <w:rsid w:val="00FA733C"/>
    <w:rsid w:val="188947F1"/>
    <w:rsid w:val="2BD8104B"/>
    <w:rsid w:val="2E605579"/>
    <w:rsid w:val="3A7A47CD"/>
    <w:rsid w:val="3EA57B16"/>
    <w:rsid w:val="482D397D"/>
    <w:rsid w:val="52844770"/>
    <w:rsid w:val="5C572522"/>
    <w:rsid w:val="763C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90E958-5FD2-4387-B82C-B099A62F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qFormat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es.berkeley.edu/search/cla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USIEA_邹文婷（Sue）</dc:creator>
  <cp:lastModifiedBy>Dell</cp:lastModifiedBy>
  <cp:revision>15</cp:revision>
  <dcterms:created xsi:type="dcterms:W3CDTF">2021-04-21T02:31:00Z</dcterms:created>
  <dcterms:modified xsi:type="dcterms:W3CDTF">2021-04-22T01:04:00Z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0FC57819461248C7A13DFD87742ECDCD</vt:lpwstr>
  </property>
</Properties>
</file>