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EA0BF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46A9A404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7506051E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02FF3DAC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7C2CC20E" w14:textId="1273C0F8" w:rsidR="008A7657" w:rsidRDefault="003B4380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 w:rsidRPr="003B4380">
        <w:rPr>
          <w:rFonts w:ascii="黑体" w:eastAsia="黑体" w:hAnsi="黑体" w:hint="eastAsia"/>
          <w:b/>
          <w:sz w:val="52"/>
          <w:szCs w:val="52"/>
        </w:rPr>
        <w:t>“安恒杯”南京邮电大学首届CTF网络攻防比赛</w:t>
      </w:r>
      <w:r w:rsidR="008A7657">
        <w:rPr>
          <w:rFonts w:ascii="黑体" w:eastAsia="黑体" w:hAnsi="黑体" w:hint="eastAsia"/>
          <w:b/>
          <w:sz w:val="52"/>
          <w:szCs w:val="52"/>
        </w:rPr>
        <w:t>实施方案</w:t>
      </w:r>
    </w:p>
    <w:p w14:paraId="5C1D8B1F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746EFDCC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610B7DA2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10DF99E1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6D1F0109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5977AE3A" w14:textId="77777777" w:rsidR="008A7657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5F63DFEE" w14:textId="77777777" w:rsidR="008A7657" w:rsidRPr="00386AEE" w:rsidRDefault="008A7657" w:rsidP="008A7657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  <w:sectPr w:rsidR="008A7657" w:rsidRPr="00386AEE" w:rsidSect="008A7657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b/>
          <w:sz w:val="52"/>
          <w:szCs w:val="52"/>
        </w:rPr>
        <w:t>2015</w:t>
      </w:r>
      <w:r>
        <w:rPr>
          <w:rFonts w:ascii="黑体" w:eastAsia="黑体" w:hAnsi="黑体" w:hint="eastAsia"/>
          <w:b/>
          <w:sz w:val="52"/>
          <w:szCs w:val="52"/>
        </w:rPr>
        <w:t>年10月</w:t>
      </w:r>
    </w:p>
    <w:p w14:paraId="159286C7" w14:textId="77777777" w:rsidR="008A7657" w:rsidRDefault="008A7657" w:rsidP="008A7657"/>
    <w:p w14:paraId="3149478D" w14:textId="77777777" w:rsidR="008A7657" w:rsidRPr="00AB10A8" w:rsidRDefault="008A7657" w:rsidP="008A7657">
      <w:pPr>
        <w:pStyle w:val="TOC"/>
        <w:jc w:val="center"/>
        <w:rPr>
          <w:color w:val="000000"/>
          <w:sz w:val="40"/>
          <w:szCs w:val="40"/>
        </w:rPr>
      </w:pPr>
      <w:r w:rsidRPr="00AB10A8">
        <w:rPr>
          <w:color w:val="000000"/>
          <w:sz w:val="40"/>
          <w:szCs w:val="40"/>
          <w:lang w:val="zh-CN"/>
        </w:rPr>
        <w:t>目</w:t>
      </w:r>
      <w:r w:rsidRPr="00AB10A8">
        <w:rPr>
          <w:rFonts w:hint="eastAsia"/>
          <w:color w:val="000000"/>
          <w:sz w:val="40"/>
          <w:szCs w:val="40"/>
          <w:lang w:val="zh-CN"/>
        </w:rPr>
        <w:t xml:space="preserve"> </w:t>
      </w:r>
      <w:r w:rsidRPr="00AB10A8">
        <w:rPr>
          <w:color w:val="000000"/>
          <w:sz w:val="40"/>
          <w:szCs w:val="40"/>
          <w:lang w:val="zh-CN"/>
        </w:rPr>
        <w:t>录</w:t>
      </w:r>
    </w:p>
    <w:p w14:paraId="480F123F" w14:textId="77777777" w:rsidR="00601A4D" w:rsidRDefault="008A7657">
      <w:pPr>
        <w:pStyle w:val="1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b w:val="0"/>
          <w:noProof/>
          <w:color w:val="auto"/>
          <w:sz w:val="21"/>
          <w:szCs w:val="22"/>
        </w:rPr>
      </w:pPr>
      <w:r w:rsidRPr="00AB10A8">
        <w:rPr>
          <w:b w:val="0"/>
          <w:color w:val="000000"/>
        </w:rPr>
        <w:fldChar w:fldCharType="begin"/>
      </w:r>
      <w:r w:rsidRPr="00AB10A8">
        <w:rPr>
          <w:color w:val="000000"/>
        </w:rPr>
        <w:instrText>TOC \o "1-3" \h \z \u</w:instrText>
      </w:r>
      <w:r w:rsidRPr="00AB10A8">
        <w:rPr>
          <w:b w:val="0"/>
          <w:color w:val="000000"/>
        </w:rPr>
        <w:fldChar w:fldCharType="separate"/>
      </w:r>
      <w:hyperlink w:anchor="_Toc434265287" w:history="1">
        <w:r w:rsidR="00601A4D" w:rsidRPr="004D292F">
          <w:rPr>
            <w:rStyle w:val="a9"/>
            <w:noProof/>
          </w:rPr>
          <w:t>1</w:t>
        </w:r>
        <w:r w:rsidR="00601A4D">
          <w:rPr>
            <w:rFonts w:asciiTheme="minorHAnsi" w:eastAsiaTheme="minorEastAsia" w:hAnsiTheme="minorHAnsi" w:cstheme="minorBidi"/>
            <w:b w:val="0"/>
            <w:noProof/>
            <w:color w:val="auto"/>
            <w:sz w:val="21"/>
            <w:szCs w:val="22"/>
          </w:rPr>
          <w:tab/>
        </w:r>
        <w:r w:rsidR="00601A4D" w:rsidRPr="004D292F">
          <w:rPr>
            <w:rStyle w:val="a9"/>
            <w:rFonts w:hint="eastAsia"/>
            <w:noProof/>
          </w:rPr>
          <w:t>赛事章程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_Toc434265287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053BD7BA" w14:textId="77777777" w:rsidR="00601A4D" w:rsidRDefault="00AD65C9">
      <w:pPr>
        <w:pStyle w:val="2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34265288" w:history="1">
        <w:r w:rsidR="00601A4D" w:rsidRPr="004D292F">
          <w:rPr>
            <w:rStyle w:val="a9"/>
            <w:noProof/>
          </w:rPr>
          <w:t>1.1</w:t>
        </w:r>
        <w:r w:rsidR="00601A4D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大赛组织机构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_Toc434265288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63CFB011" w14:textId="77777777" w:rsidR="00601A4D" w:rsidRDefault="00AD65C9">
      <w:pPr>
        <w:pStyle w:val="1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b w:val="0"/>
          <w:noProof/>
          <w:color w:val="auto"/>
          <w:sz w:val="21"/>
          <w:szCs w:val="22"/>
        </w:rPr>
      </w:pPr>
      <w:hyperlink w:anchor="_Toc434265289" w:history="1">
        <w:r w:rsidR="00601A4D" w:rsidRPr="004D292F">
          <w:rPr>
            <w:rStyle w:val="a9"/>
            <w:noProof/>
          </w:rPr>
          <w:t>2</w:t>
        </w:r>
        <w:r w:rsidR="00601A4D">
          <w:rPr>
            <w:rFonts w:asciiTheme="minorHAnsi" w:eastAsiaTheme="minorEastAsia" w:hAnsiTheme="minorHAnsi" w:cstheme="minorBidi"/>
            <w:b w:val="0"/>
            <w:noProof/>
            <w:color w:val="auto"/>
            <w:sz w:val="21"/>
            <w:szCs w:val="22"/>
          </w:rPr>
          <w:tab/>
        </w:r>
        <w:r w:rsidR="00601A4D" w:rsidRPr="004D292F">
          <w:rPr>
            <w:rStyle w:val="a9"/>
            <w:rFonts w:hint="eastAsia"/>
            <w:noProof/>
          </w:rPr>
          <w:t>技术实施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_Toc434265289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31A2708A" w14:textId="77777777" w:rsidR="00601A4D" w:rsidRDefault="00AD65C9">
      <w:pPr>
        <w:pStyle w:val="2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34265290" w:history="1">
        <w:r w:rsidR="00601A4D" w:rsidRPr="004D292F">
          <w:rPr>
            <w:rStyle w:val="a9"/>
            <w:noProof/>
          </w:rPr>
          <w:t>2.1</w:t>
        </w:r>
        <w:r w:rsidR="00601A4D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赛事介绍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_Toc434265290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3FC43B58" w14:textId="77777777" w:rsidR="00601A4D" w:rsidRDefault="00AD65C9">
      <w:pPr>
        <w:pStyle w:val="30"/>
        <w:tabs>
          <w:tab w:val="left" w:pos="1050"/>
          <w:tab w:val="right" w:leader="dot" w:pos="8290"/>
        </w:tabs>
        <w:rPr>
          <w:rFonts w:asciiTheme="minorHAnsi" w:eastAsiaTheme="minorEastAsia" w:hAnsiTheme="minorHAnsi" w:cstheme="minorBidi"/>
          <w:i w:val="0"/>
          <w:noProof/>
          <w:sz w:val="21"/>
        </w:rPr>
      </w:pPr>
      <w:hyperlink w:anchor="_Toc434265291" w:history="1">
        <w:r w:rsidR="00601A4D" w:rsidRPr="004D292F">
          <w:rPr>
            <w:rStyle w:val="a9"/>
            <w:noProof/>
          </w:rPr>
          <w:t>2.1.1</w:t>
        </w:r>
        <w:r w:rsidR="00601A4D">
          <w:rPr>
            <w:rFonts w:asciiTheme="minorHAnsi" w:eastAsiaTheme="minorEastAsia" w:hAnsiTheme="minorHAnsi" w:cstheme="minorBidi"/>
            <w:i w:val="0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比赛时间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_Toc434265291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6625774F" w14:textId="77777777" w:rsidR="00601A4D" w:rsidRDefault="00AD65C9">
      <w:pPr>
        <w:pStyle w:val="30"/>
        <w:tabs>
          <w:tab w:val="left" w:pos="1050"/>
          <w:tab w:val="right" w:leader="dot" w:pos="8290"/>
        </w:tabs>
        <w:rPr>
          <w:rFonts w:asciiTheme="minorHAnsi" w:eastAsiaTheme="minorEastAsia" w:hAnsiTheme="minorHAnsi" w:cstheme="minorBidi"/>
          <w:i w:val="0"/>
          <w:noProof/>
          <w:sz w:val="21"/>
        </w:rPr>
      </w:pPr>
      <w:hyperlink w:anchor="_Toc434265292" w:history="1">
        <w:r w:rsidR="00601A4D" w:rsidRPr="004D292F">
          <w:rPr>
            <w:rStyle w:val="a9"/>
            <w:noProof/>
          </w:rPr>
          <w:t>2.1.2</w:t>
        </w:r>
        <w:r w:rsidR="00601A4D">
          <w:rPr>
            <w:rFonts w:asciiTheme="minorHAnsi" w:eastAsiaTheme="minorEastAsia" w:hAnsiTheme="minorHAnsi" w:cstheme="minorBidi"/>
            <w:i w:val="0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比赛地点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_Toc434265292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3</w:t>
        </w:r>
        <w:r w:rsidR="00601A4D">
          <w:rPr>
            <w:noProof/>
            <w:webHidden/>
          </w:rPr>
          <w:fldChar w:fldCharType="end"/>
        </w:r>
      </w:hyperlink>
    </w:p>
    <w:p w14:paraId="465EF175" w14:textId="77777777" w:rsidR="00601A4D" w:rsidRDefault="00AD65C9">
      <w:pPr>
        <w:pStyle w:val="30"/>
        <w:tabs>
          <w:tab w:val="left" w:pos="1050"/>
          <w:tab w:val="right" w:leader="dot" w:pos="8290"/>
        </w:tabs>
        <w:rPr>
          <w:rFonts w:asciiTheme="minorHAnsi" w:eastAsiaTheme="minorEastAsia" w:hAnsiTheme="minorHAnsi" w:cstheme="minorBidi"/>
          <w:i w:val="0"/>
          <w:noProof/>
          <w:sz w:val="21"/>
        </w:rPr>
      </w:pPr>
      <w:hyperlink w:anchor="_Toc434265293" w:history="1">
        <w:r w:rsidR="00601A4D" w:rsidRPr="004D292F">
          <w:rPr>
            <w:rStyle w:val="a9"/>
            <w:noProof/>
          </w:rPr>
          <w:t>2.1.3</w:t>
        </w:r>
        <w:r w:rsidR="00601A4D">
          <w:rPr>
            <w:rFonts w:asciiTheme="minorHAnsi" w:eastAsiaTheme="minorEastAsia" w:hAnsiTheme="minorHAnsi" w:cstheme="minorBidi"/>
            <w:i w:val="0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比赛形式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_Toc434265293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4</w:t>
        </w:r>
        <w:r w:rsidR="00601A4D">
          <w:rPr>
            <w:noProof/>
            <w:webHidden/>
          </w:rPr>
          <w:fldChar w:fldCharType="end"/>
        </w:r>
      </w:hyperlink>
    </w:p>
    <w:p w14:paraId="4361F497" w14:textId="77777777" w:rsidR="00601A4D" w:rsidRDefault="00AD65C9">
      <w:pPr>
        <w:pStyle w:val="30"/>
        <w:tabs>
          <w:tab w:val="left" w:pos="1050"/>
          <w:tab w:val="right" w:leader="dot" w:pos="8290"/>
        </w:tabs>
        <w:rPr>
          <w:rFonts w:asciiTheme="minorHAnsi" w:eastAsiaTheme="minorEastAsia" w:hAnsiTheme="minorHAnsi" w:cstheme="minorBidi"/>
          <w:i w:val="0"/>
          <w:noProof/>
          <w:sz w:val="21"/>
        </w:rPr>
      </w:pPr>
      <w:hyperlink w:anchor="_Toc434265294" w:history="1">
        <w:r w:rsidR="00601A4D" w:rsidRPr="004D292F">
          <w:rPr>
            <w:rStyle w:val="a9"/>
            <w:noProof/>
          </w:rPr>
          <w:t>2.1.4</w:t>
        </w:r>
        <w:r w:rsidR="00601A4D">
          <w:rPr>
            <w:rFonts w:asciiTheme="minorHAnsi" w:eastAsiaTheme="minorEastAsia" w:hAnsiTheme="minorHAnsi" w:cstheme="minorBidi"/>
            <w:i w:val="0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比赛模式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_Toc434265294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4</w:t>
        </w:r>
        <w:r w:rsidR="00601A4D">
          <w:rPr>
            <w:noProof/>
            <w:webHidden/>
          </w:rPr>
          <w:fldChar w:fldCharType="end"/>
        </w:r>
      </w:hyperlink>
    </w:p>
    <w:p w14:paraId="1FF10B97" w14:textId="77777777" w:rsidR="00601A4D" w:rsidRDefault="00AD65C9">
      <w:pPr>
        <w:pStyle w:val="30"/>
        <w:tabs>
          <w:tab w:val="left" w:pos="1050"/>
          <w:tab w:val="right" w:leader="dot" w:pos="8290"/>
        </w:tabs>
        <w:rPr>
          <w:rFonts w:asciiTheme="minorHAnsi" w:eastAsiaTheme="minorEastAsia" w:hAnsiTheme="minorHAnsi" w:cstheme="minorBidi"/>
          <w:i w:val="0"/>
          <w:noProof/>
          <w:sz w:val="21"/>
        </w:rPr>
      </w:pPr>
      <w:hyperlink w:anchor="_Toc434265295" w:history="1">
        <w:r w:rsidR="00601A4D" w:rsidRPr="004D292F">
          <w:rPr>
            <w:rStyle w:val="a9"/>
            <w:noProof/>
          </w:rPr>
          <w:t>2.1.5</w:t>
        </w:r>
        <w:r w:rsidR="00601A4D">
          <w:rPr>
            <w:rFonts w:asciiTheme="minorHAnsi" w:eastAsiaTheme="minorEastAsia" w:hAnsiTheme="minorHAnsi" w:cstheme="minorBidi"/>
            <w:i w:val="0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评分规则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_Toc434265295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5</w:t>
        </w:r>
        <w:r w:rsidR="00601A4D">
          <w:rPr>
            <w:noProof/>
            <w:webHidden/>
          </w:rPr>
          <w:fldChar w:fldCharType="end"/>
        </w:r>
      </w:hyperlink>
    </w:p>
    <w:p w14:paraId="7D566550" w14:textId="77777777" w:rsidR="00601A4D" w:rsidRDefault="00AD65C9">
      <w:pPr>
        <w:pStyle w:val="30"/>
        <w:tabs>
          <w:tab w:val="left" w:pos="1050"/>
          <w:tab w:val="right" w:leader="dot" w:pos="8290"/>
        </w:tabs>
        <w:rPr>
          <w:rFonts w:asciiTheme="minorHAnsi" w:eastAsiaTheme="minorEastAsia" w:hAnsiTheme="minorHAnsi" w:cstheme="minorBidi"/>
          <w:i w:val="0"/>
          <w:noProof/>
          <w:sz w:val="21"/>
        </w:rPr>
      </w:pPr>
      <w:hyperlink w:anchor="_Toc434265296" w:history="1">
        <w:r w:rsidR="00601A4D" w:rsidRPr="004D292F">
          <w:rPr>
            <w:rStyle w:val="a9"/>
            <w:noProof/>
          </w:rPr>
          <w:t>2.1.6</w:t>
        </w:r>
        <w:r w:rsidR="00601A4D">
          <w:rPr>
            <w:rFonts w:asciiTheme="minorHAnsi" w:eastAsiaTheme="minorEastAsia" w:hAnsiTheme="minorHAnsi" w:cstheme="minorBidi"/>
            <w:i w:val="0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比赛秩序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_Toc434265296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6</w:t>
        </w:r>
        <w:r w:rsidR="00601A4D">
          <w:rPr>
            <w:noProof/>
            <w:webHidden/>
          </w:rPr>
          <w:fldChar w:fldCharType="end"/>
        </w:r>
      </w:hyperlink>
    </w:p>
    <w:p w14:paraId="76799682" w14:textId="77777777" w:rsidR="00601A4D" w:rsidRDefault="00AD65C9">
      <w:pPr>
        <w:pStyle w:val="1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b w:val="0"/>
          <w:noProof/>
          <w:color w:val="auto"/>
          <w:sz w:val="21"/>
          <w:szCs w:val="22"/>
        </w:rPr>
      </w:pPr>
      <w:hyperlink w:anchor="_Toc434265297" w:history="1">
        <w:r w:rsidR="00601A4D" w:rsidRPr="004D292F">
          <w:rPr>
            <w:rStyle w:val="a9"/>
            <w:noProof/>
          </w:rPr>
          <w:t>3</w:t>
        </w:r>
        <w:r w:rsidR="00601A4D">
          <w:rPr>
            <w:rFonts w:asciiTheme="minorHAnsi" w:eastAsiaTheme="minorEastAsia" w:hAnsiTheme="minorHAnsi" w:cstheme="minorBidi"/>
            <w:b w:val="0"/>
            <w:noProof/>
            <w:color w:val="auto"/>
            <w:sz w:val="21"/>
            <w:szCs w:val="22"/>
          </w:rPr>
          <w:tab/>
        </w:r>
        <w:r w:rsidR="00601A4D" w:rsidRPr="004D292F">
          <w:rPr>
            <w:rStyle w:val="a9"/>
            <w:rFonts w:hint="eastAsia"/>
            <w:noProof/>
          </w:rPr>
          <w:t>其它说明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_Toc434265297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7</w:t>
        </w:r>
        <w:r w:rsidR="00601A4D">
          <w:rPr>
            <w:noProof/>
            <w:webHidden/>
          </w:rPr>
          <w:fldChar w:fldCharType="end"/>
        </w:r>
      </w:hyperlink>
    </w:p>
    <w:p w14:paraId="31900186" w14:textId="77777777" w:rsidR="00601A4D" w:rsidRDefault="00AD65C9">
      <w:pPr>
        <w:pStyle w:val="2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34265298" w:history="1">
        <w:r w:rsidR="00601A4D" w:rsidRPr="004D292F">
          <w:rPr>
            <w:rStyle w:val="a9"/>
            <w:noProof/>
          </w:rPr>
          <w:t>3.1</w:t>
        </w:r>
        <w:r w:rsidR="00601A4D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奖励措施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_Toc434265298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7</w:t>
        </w:r>
        <w:r w:rsidR="00601A4D">
          <w:rPr>
            <w:noProof/>
            <w:webHidden/>
          </w:rPr>
          <w:fldChar w:fldCharType="end"/>
        </w:r>
      </w:hyperlink>
    </w:p>
    <w:p w14:paraId="7C9734BD" w14:textId="77777777" w:rsidR="00601A4D" w:rsidRDefault="00AD65C9">
      <w:pPr>
        <w:pStyle w:val="20"/>
        <w:tabs>
          <w:tab w:val="left" w:pos="630"/>
          <w:tab w:val="right" w:leader="dot" w:pos="8290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434265299" w:history="1">
        <w:r w:rsidR="00601A4D" w:rsidRPr="004D292F">
          <w:rPr>
            <w:rStyle w:val="a9"/>
            <w:noProof/>
          </w:rPr>
          <w:t>3.2</w:t>
        </w:r>
        <w:r w:rsidR="00601A4D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601A4D" w:rsidRPr="004D292F">
          <w:rPr>
            <w:rStyle w:val="a9"/>
            <w:rFonts w:hint="eastAsia"/>
            <w:noProof/>
          </w:rPr>
          <w:t>比赛工具</w:t>
        </w:r>
        <w:r w:rsidR="00601A4D">
          <w:rPr>
            <w:noProof/>
            <w:webHidden/>
          </w:rPr>
          <w:tab/>
        </w:r>
        <w:r w:rsidR="00601A4D">
          <w:rPr>
            <w:noProof/>
            <w:webHidden/>
          </w:rPr>
          <w:fldChar w:fldCharType="begin"/>
        </w:r>
        <w:r w:rsidR="00601A4D">
          <w:rPr>
            <w:noProof/>
            <w:webHidden/>
          </w:rPr>
          <w:instrText xml:space="preserve"> PAGEREF _Toc434265299 \h </w:instrText>
        </w:r>
        <w:r w:rsidR="00601A4D">
          <w:rPr>
            <w:noProof/>
            <w:webHidden/>
          </w:rPr>
        </w:r>
        <w:r w:rsidR="00601A4D">
          <w:rPr>
            <w:noProof/>
            <w:webHidden/>
          </w:rPr>
          <w:fldChar w:fldCharType="separate"/>
        </w:r>
        <w:r w:rsidR="007601EA">
          <w:rPr>
            <w:noProof/>
            <w:webHidden/>
          </w:rPr>
          <w:t>7</w:t>
        </w:r>
        <w:r w:rsidR="00601A4D">
          <w:rPr>
            <w:noProof/>
            <w:webHidden/>
          </w:rPr>
          <w:fldChar w:fldCharType="end"/>
        </w:r>
      </w:hyperlink>
    </w:p>
    <w:p w14:paraId="72A0C6B9" w14:textId="77777777" w:rsidR="008A7657" w:rsidRPr="003A2677" w:rsidRDefault="008A7657" w:rsidP="008A7657">
      <w:pPr>
        <w:rPr>
          <w:color w:val="000000"/>
        </w:rPr>
        <w:sectPr w:rsidR="008A7657" w:rsidRPr="003A2677" w:rsidSect="008A7657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 w:rsidRPr="00AB10A8">
        <w:rPr>
          <w:b/>
          <w:bCs/>
          <w:noProof/>
          <w:color w:val="000000"/>
        </w:rPr>
        <w:fldChar w:fldCharType="end"/>
      </w:r>
    </w:p>
    <w:p w14:paraId="1CF4AB88" w14:textId="77777777" w:rsidR="008A7657" w:rsidRDefault="008A7657" w:rsidP="008A7657">
      <w:pPr>
        <w:pStyle w:val="1"/>
      </w:pPr>
      <w:bookmarkStart w:id="0" w:name="_Toc434265287"/>
      <w:r>
        <w:rPr>
          <w:rFonts w:hint="eastAsia"/>
        </w:rPr>
        <w:lastRenderedPageBreak/>
        <w:t>赛事章程</w:t>
      </w:r>
      <w:bookmarkEnd w:id="0"/>
    </w:p>
    <w:p w14:paraId="716551DA" w14:textId="77777777" w:rsidR="008A7657" w:rsidRDefault="008A7657" w:rsidP="008A7657">
      <w:pPr>
        <w:pStyle w:val="2"/>
      </w:pPr>
      <w:bookmarkStart w:id="1" w:name="_Toc434265288"/>
      <w:r>
        <w:rPr>
          <w:rFonts w:hint="eastAsia"/>
        </w:rPr>
        <w:t>大赛组织机构</w:t>
      </w:r>
      <w:bookmarkEnd w:id="1"/>
    </w:p>
    <w:p w14:paraId="5702030B" w14:textId="77777777" w:rsidR="008A7657" w:rsidRPr="00373F5F" w:rsidRDefault="008A7657" w:rsidP="008A765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b/>
          <w:color w:val="000000"/>
          <w:sz w:val="28"/>
          <w:szCs w:val="28"/>
        </w:rPr>
      </w:pPr>
      <w:r w:rsidRPr="00D01146">
        <w:rPr>
          <w:rFonts w:ascii="仿宋" w:eastAsia="仿宋" w:hAnsi="仿宋" w:hint="eastAsia"/>
          <w:b/>
          <w:color w:val="000000"/>
          <w:sz w:val="28"/>
          <w:szCs w:val="28"/>
        </w:rPr>
        <w:t>主办单位：</w:t>
      </w:r>
      <w:r>
        <w:rPr>
          <w:rFonts w:ascii="仿宋" w:eastAsia="仿宋" w:hAnsi="仿宋"/>
          <w:b/>
          <w:color w:val="000000"/>
          <w:sz w:val="28"/>
          <w:szCs w:val="28"/>
        </w:rPr>
        <w:t>南京邮电大学</w:t>
      </w:r>
    </w:p>
    <w:p w14:paraId="033B97BD" w14:textId="77777777" w:rsidR="008A7657" w:rsidRDefault="008A7657" w:rsidP="008A765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D01146">
        <w:rPr>
          <w:rFonts w:ascii="仿宋" w:eastAsia="仿宋" w:hAnsi="仿宋" w:hint="eastAsia"/>
          <w:b/>
          <w:color w:val="000000" w:themeColor="text1"/>
          <w:sz w:val="28"/>
          <w:szCs w:val="28"/>
        </w:rPr>
        <w:t>支持单位：杭州安恒信息技术有限公司</w:t>
      </w:r>
    </w:p>
    <w:p w14:paraId="2038DFDD" w14:textId="77777777" w:rsidR="008A7657" w:rsidRPr="00FB75A5" w:rsidRDefault="008A7657" w:rsidP="008A7657">
      <w:pPr>
        <w:spacing w:line="36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/>
          <w:b/>
          <w:noProof/>
          <w:color w:val="000000" w:themeColor="text1"/>
          <w:sz w:val="28"/>
          <w:szCs w:val="28"/>
        </w:rPr>
        <w:drawing>
          <wp:inline distT="0" distB="0" distL="0" distR="0" wp14:anchorId="40472D63" wp14:editId="05A5153F">
            <wp:extent cx="3238500" cy="977900"/>
            <wp:effectExtent l="0" t="0" r="1270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C7BA" w14:textId="77777777" w:rsidR="008A7657" w:rsidRPr="00386AEE" w:rsidRDefault="008A7657" w:rsidP="008A7657"/>
    <w:p w14:paraId="215B101A" w14:textId="77777777" w:rsidR="008A7657" w:rsidRDefault="008A7657" w:rsidP="008A7657">
      <w:pPr>
        <w:pStyle w:val="1"/>
      </w:pPr>
      <w:bookmarkStart w:id="2" w:name="_Toc434265289"/>
      <w:r>
        <w:rPr>
          <w:rFonts w:hint="eastAsia"/>
        </w:rPr>
        <w:t>技术实施</w:t>
      </w:r>
      <w:bookmarkEnd w:id="2"/>
    </w:p>
    <w:p w14:paraId="3D856DA4" w14:textId="77777777" w:rsidR="008A7657" w:rsidRPr="00D13AEE" w:rsidRDefault="008A7657" w:rsidP="008A7657">
      <w:pPr>
        <w:pStyle w:val="2"/>
      </w:pPr>
      <w:bookmarkStart w:id="3" w:name="_Toc434265290"/>
      <w:r>
        <w:rPr>
          <w:rFonts w:hint="eastAsia"/>
        </w:rPr>
        <w:t>赛事介绍</w:t>
      </w:r>
      <w:bookmarkEnd w:id="3"/>
    </w:p>
    <w:p w14:paraId="42CC0F42" w14:textId="77777777" w:rsidR="008A7657" w:rsidRDefault="008A7657" w:rsidP="008A7657">
      <w:pPr>
        <w:pStyle w:val="3"/>
        <w:rPr>
          <w:rStyle w:val="3Char"/>
          <w:b/>
          <w:bCs/>
          <w:sz w:val="28"/>
          <w:szCs w:val="28"/>
        </w:rPr>
      </w:pPr>
      <w:bookmarkStart w:id="4" w:name="_Toc434265291"/>
      <w:r>
        <w:rPr>
          <w:rStyle w:val="3Char"/>
          <w:rFonts w:hint="eastAsia"/>
          <w:b/>
          <w:bCs/>
          <w:sz w:val="28"/>
          <w:szCs w:val="28"/>
        </w:rPr>
        <w:t>比赛时间</w:t>
      </w:r>
      <w:bookmarkEnd w:id="4"/>
    </w:p>
    <w:p w14:paraId="1E0C64FC" w14:textId="60B56CA5" w:rsidR="00C92A27" w:rsidRDefault="008A7657" w:rsidP="008A7657">
      <w:pPr>
        <w:rPr>
          <w:sz w:val="28"/>
          <w:szCs w:val="28"/>
        </w:rPr>
      </w:pPr>
      <w:r w:rsidRPr="003B4380">
        <w:rPr>
          <w:rFonts w:hint="eastAsia"/>
          <w:sz w:val="28"/>
          <w:szCs w:val="28"/>
        </w:rPr>
        <w:t>2015</w:t>
      </w:r>
      <w:r w:rsidRPr="003B4380">
        <w:rPr>
          <w:rFonts w:hint="eastAsia"/>
          <w:sz w:val="28"/>
          <w:szCs w:val="28"/>
        </w:rPr>
        <w:t>年</w:t>
      </w:r>
      <w:r w:rsidRPr="003B4380">
        <w:rPr>
          <w:rFonts w:hint="eastAsia"/>
          <w:sz w:val="28"/>
          <w:szCs w:val="28"/>
        </w:rPr>
        <w:t>11</w:t>
      </w:r>
      <w:r w:rsidRPr="003B4380">
        <w:rPr>
          <w:rFonts w:hint="eastAsia"/>
          <w:sz w:val="28"/>
          <w:szCs w:val="28"/>
        </w:rPr>
        <w:t>月</w:t>
      </w:r>
      <w:r w:rsidRPr="003B4380">
        <w:rPr>
          <w:sz w:val="28"/>
          <w:szCs w:val="28"/>
        </w:rPr>
        <w:t>11</w:t>
      </w:r>
      <w:r w:rsidRPr="003B4380">
        <w:rPr>
          <w:rFonts w:hint="eastAsia"/>
          <w:sz w:val="28"/>
          <w:szCs w:val="28"/>
        </w:rPr>
        <w:t>日</w:t>
      </w:r>
      <w:r w:rsidRPr="003B4380">
        <w:rPr>
          <w:rFonts w:hint="eastAsia"/>
          <w:sz w:val="28"/>
          <w:szCs w:val="28"/>
        </w:rPr>
        <w:t xml:space="preserve"> </w:t>
      </w:r>
      <w:r w:rsidRPr="009F53E6">
        <w:rPr>
          <w:rFonts w:hint="eastAsia"/>
          <w:sz w:val="28"/>
          <w:szCs w:val="28"/>
        </w:rPr>
        <w:t>下午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9F53E6"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p w14:paraId="5C8AEB9D" w14:textId="77777777" w:rsidR="00C92A27" w:rsidRDefault="00C92A27" w:rsidP="008A7657">
      <w:pPr>
        <w:pStyle w:val="3"/>
        <w:rPr>
          <w:rStyle w:val="3Char"/>
          <w:b/>
          <w:bCs/>
          <w:sz w:val="28"/>
          <w:szCs w:val="28"/>
        </w:rPr>
      </w:pPr>
      <w:bookmarkStart w:id="5" w:name="_Toc434265292"/>
      <w:r>
        <w:rPr>
          <w:rStyle w:val="3Char"/>
          <w:rFonts w:hint="eastAsia"/>
          <w:b/>
          <w:bCs/>
          <w:sz w:val="28"/>
          <w:szCs w:val="28"/>
        </w:rPr>
        <w:t>比赛地点</w:t>
      </w:r>
      <w:bookmarkEnd w:id="5"/>
    </w:p>
    <w:p w14:paraId="587DDE98" w14:textId="1E4715B1" w:rsidR="00C92A27" w:rsidRDefault="003B4380" w:rsidP="00C92A27">
      <w:r w:rsidRPr="003B4380">
        <w:rPr>
          <w:rFonts w:hint="eastAsia"/>
        </w:rPr>
        <w:t>教</w:t>
      </w:r>
      <w:r w:rsidRPr="003B4380">
        <w:rPr>
          <w:rFonts w:hint="eastAsia"/>
        </w:rPr>
        <w:t>2-316</w:t>
      </w:r>
      <w:r w:rsidRPr="003B4380">
        <w:rPr>
          <w:rFonts w:hint="eastAsia"/>
        </w:rPr>
        <w:t>信息安全实验室</w:t>
      </w:r>
    </w:p>
    <w:p w14:paraId="4AD788BF" w14:textId="16795A93" w:rsidR="00614B0D" w:rsidRPr="005C2B35" w:rsidRDefault="00614B0D" w:rsidP="00614B0D">
      <w:pPr>
        <w:pStyle w:val="3"/>
        <w:rPr>
          <w:color w:val="000000" w:themeColor="text1"/>
        </w:rPr>
      </w:pPr>
      <w:r>
        <w:rPr>
          <w:rStyle w:val="3Char"/>
          <w:rFonts w:hint="eastAsia"/>
          <w:b/>
          <w:bCs/>
          <w:sz w:val="28"/>
          <w:szCs w:val="28"/>
        </w:rPr>
        <w:t>报名方式</w:t>
      </w:r>
    </w:p>
    <w:p w14:paraId="0E4A136A" w14:textId="4EE9D1A2" w:rsidR="00614B0D" w:rsidRDefault="00614B0D" w:rsidP="00C92A27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15</w:t>
      </w:r>
      <w:r>
        <w:t>:00</w:t>
      </w:r>
      <w:r>
        <w:t>前发送</w:t>
      </w:r>
      <w:r>
        <w:t>“</w:t>
      </w:r>
      <w:r>
        <w:t>学院、专业、学号、姓名</w:t>
      </w:r>
      <w:r>
        <w:t>”</w:t>
      </w:r>
      <w:r>
        <w:t>到邮箱</w:t>
      </w:r>
      <w:r>
        <w:rPr>
          <w:rFonts w:hint="eastAsia"/>
        </w:rPr>
        <w:t xml:space="preserve"> </w:t>
      </w:r>
      <w:hyperlink r:id="rId8" w:history="1">
        <w:r w:rsidR="00C24B13" w:rsidRPr="00264F40">
          <w:rPr>
            <w:rStyle w:val="a9"/>
          </w:rPr>
          <w:t>13584008622@qq.com</w:t>
        </w:r>
      </w:hyperlink>
    </w:p>
    <w:p w14:paraId="70992B80" w14:textId="0E740739" w:rsidR="00C24B13" w:rsidRDefault="00C24B13" w:rsidP="00C92A27">
      <w:r>
        <w:t>组委会收到报名邮件后，会回信确认，如没有收到报名确认信息，请联系组委会。</w:t>
      </w:r>
    </w:p>
    <w:p w14:paraId="3F8164DE" w14:textId="21F304E7" w:rsidR="00614B0D" w:rsidRPr="00614B0D" w:rsidRDefault="00614B0D" w:rsidP="00C92A27">
      <w:r>
        <w:t>联系</w:t>
      </w:r>
      <w:r w:rsidR="002F702F">
        <w:t>人</w:t>
      </w:r>
      <w:r>
        <w:t>：陈伟</w:t>
      </w:r>
      <w:r w:rsidR="002F702F">
        <w:t>老师</w:t>
      </w:r>
      <w:r>
        <w:rPr>
          <w:rFonts w:hint="eastAsia"/>
        </w:rPr>
        <w:t xml:space="preserve"> </w:t>
      </w:r>
      <w:r>
        <w:rPr>
          <w:rFonts w:hint="eastAsia"/>
        </w:rPr>
        <w:t>（手机：</w:t>
      </w:r>
      <w:r>
        <w:rPr>
          <w:rFonts w:hint="eastAsia"/>
        </w:rPr>
        <w:t>13584008622</w:t>
      </w:r>
      <w:r>
        <w:rPr>
          <w:rFonts w:hint="eastAsia"/>
        </w:rPr>
        <w:t>）</w:t>
      </w:r>
    </w:p>
    <w:p w14:paraId="6FD15105" w14:textId="77777777" w:rsidR="008A7657" w:rsidRPr="005C2B35" w:rsidRDefault="008A7657" w:rsidP="008A7657">
      <w:pPr>
        <w:pStyle w:val="3"/>
        <w:rPr>
          <w:color w:val="000000" w:themeColor="text1"/>
        </w:rPr>
      </w:pPr>
      <w:bookmarkStart w:id="6" w:name="_Toc434265293"/>
      <w:r>
        <w:rPr>
          <w:rStyle w:val="3Char"/>
          <w:rFonts w:hint="eastAsia"/>
          <w:b/>
          <w:bCs/>
          <w:sz w:val="28"/>
          <w:szCs w:val="28"/>
        </w:rPr>
        <w:lastRenderedPageBreak/>
        <w:t>比赛形式</w:t>
      </w:r>
      <w:bookmarkEnd w:id="6"/>
    </w:p>
    <w:p w14:paraId="3C616E2F" w14:textId="43672308" w:rsidR="008A7657" w:rsidRPr="004150DD" w:rsidRDefault="008A7657" w:rsidP="004150DD">
      <w:pPr>
        <w:rPr>
          <w:sz w:val="28"/>
          <w:szCs w:val="28"/>
        </w:rPr>
      </w:pPr>
      <w:r w:rsidRPr="00A60369">
        <w:rPr>
          <w:rFonts w:hint="eastAsia"/>
          <w:sz w:val="28"/>
          <w:szCs w:val="28"/>
        </w:rPr>
        <w:t>此次比赛形式为</w:t>
      </w:r>
      <w:r>
        <w:rPr>
          <w:rFonts w:hint="eastAsia"/>
          <w:sz w:val="28"/>
          <w:szCs w:val="28"/>
        </w:rPr>
        <w:t>：线下（局域网）</w:t>
      </w:r>
      <w:r>
        <w:rPr>
          <w:sz w:val="28"/>
          <w:szCs w:val="28"/>
        </w:rPr>
        <w:t>个人</w:t>
      </w:r>
      <w:r w:rsidRPr="00A60369">
        <w:rPr>
          <w:rFonts w:hint="eastAsia"/>
          <w:sz w:val="28"/>
          <w:szCs w:val="28"/>
        </w:rPr>
        <w:t>赛</w:t>
      </w:r>
      <w:r w:rsidR="004150DD">
        <w:rPr>
          <w:rFonts w:hint="eastAsia"/>
          <w:sz w:val="28"/>
          <w:szCs w:val="28"/>
        </w:rPr>
        <w:t>。</w:t>
      </w:r>
    </w:p>
    <w:p w14:paraId="4DE8D4A7" w14:textId="469FA51F" w:rsidR="008A7657" w:rsidRDefault="008A7657" w:rsidP="008A7657">
      <w:pPr>
        <w:pStyle w:val="3"/>
      </w:pPr>
      <w:bookmarkStart w:id="7" w:name="_Toc434265294"/>
      <w:r>
        <w:rPr>
          <w:rFonts w:hint="eastAsia"/>
        </w:rPr>
        <w:t>比赛模式</w:t>
      </w:r>
      <w:bookmarkEnd w:id="7"/>
    </w:p>
    <w:p w14:paraId="7832E015" w14:textId="77777777" w:rsidR="008A7657" w:rsidRPr="002009E4" w:rsidRDefault="008A7657" w:rsidP="002009E4">
      <w:pPr>
        <w:ind w:firstLineChars="200" w:firstLine="562"/>
        <w:rPr>
          <w:b/>
          <w:sz w:val="28"/>
          <w:szCs w:val="28"/>
        </w:rPr>
      </w:pPr>
      <w:r w:rsidRPr="002009E4">
        <w:rPr>
          <w:rFonts w:hint="eastAsia"/>
          <w:b/>
          <w:sz w:val="28"/>
          <w:szCs w:val="28"/>
        </w:rPr>
        <w:t>攻防夺旗赛</w:t>
      </w:r>
    </w:p>
    <w:p w14:paraId="52CB8887" w14:textId="77777777" w:rsidR="008A7657" w:rsidRDefault="008A7657" w:rsidP="008A765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Pr="00AB10A8">
        <w:rPr>
          <w:rFonts w:ascii="宋体" w:hAnsi="宋体" w:hint="eastAsia"/>
          <w:sz w:val="28"/>
          <w:szCs w:val="28"/>
        </w:rPr>
        <w:t>主办方提供一系列不同类型的赛题，比如上线一个有漏洞的服务、提供一段网络流量、给出一个加密后的数据或经过隐写后的文件等，</w:t>
      </w:r>
      <w:r>
        <w:rPr>
          <w:rFonts w:ascii="宋体" w:hAnsi="宋体" w:hint="eastAsia"/>
          <w:sz w:val="28"/>
          <w:szCs w:val="28"/>
        </w:rPr>
        <w:t>参赛</w:t>
      </w:r>
      <w:r w:rsidRPr="00AB10A8">
        <w:rPr>
          <w:rFonts w:ascii="宋体" w:hAnsi="宋体" w:hint="eastAsia"/>
          <w:sz w:val="28"/>
          <w:szCs w:val="28"/>
        </w:rPr>
        <w:t>选手通过解题获得相应题目中的flag（旗标文件），并提交至评分系统</w:t>
      </w:r>
      <w:r>
        <w:rPr>
          <w:rFonts w:ascii="宋体" w:hAnsi="宋体" w:hint="eastAsia"/>
          <w:sz w:val="28"/>
          <w:szCs w:val="28"/>
        </w:rPr>
        <w:t>，评分系统审核确认</w:t>
      </w:r>
      <w:r>
        <w:rPr>
          <w:rFonts w:ascii="宋体" w:hAnsi="宋体"/>
          <w:sz w:val="28"/>
          <w:szCs w:val="28"/>
        </w:rPr>
        <w:t>flag</w:t>
      </w:r>
      <w:r>
        <w:rPr>
          <w:rFonts w:ascii="宋体" w:hAnsi="宋体" w:hint="eastAsia"/>
          <w:sz w:val="28"/>
          <w:szCs w:val="28"/>
        </w:rPr>
        <w:t>正确后，将自动将积分传递给选手，</w:t>
      </w:r>
      <w:r w:rsidRPr="00AB10A8">
        <w:rPr>
          <w:rFonts w:ascii="宋体" w:hAnsi="宋体" w:hint="eastAsia"/>
          <w:sz w:val="28"/>
          <w:szCs w:val="28"/>
        </w:rPr>
        <w:t>以获得相应的分值。</w:t>
      </w:r>
    </w:p>
    <w:p w14:paraId="65418978" w14:textId="00E6540C" w:rsidR="008A7657" w:rsidRPr="004239A4" w:rsidRDefault="008A7657" w:rsidP="008A7657">
      <w:pPr>
        <w:pStyle w:val="-3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4239A4">
        <w:rPr>
          <w:rFonts w:ascii="仿宋" w:eastAsia="仿宋" w:hAnsi="仿宋" w:hint="eastAsia"/>
          <w:sz w:val="28"/>
          <w:szCs w:val="28"/>
        </w:rPr>
        <w:t>赛题类型分类为：</w:t>
      </w:r>
      <w:r w:rsidRPr="004239A4">
        <w:rPr>
          <w:rFonts w:ascii="仿宋" w:eastAsia="仿宋" w:hAnsi="仿宋"/>
          <w:sz w:val="28"/>
          <w:szCs w:val="28"/>
        </w:rPr>
        <w:t>WEB</w:t>
      </w:r>
      <w:r w:rsidRPr="004239A4">
        <w:rPr>
          <w:rFonts w:ascii="仿宋" w:eastAsia="仿宋" w:hAnsi="仿宋" w:hint="eastAsia"/>
          <w:sz w:val="28"/>
          <w:szCs w:val="28"/>
        </w:rPr>
        <w:t>、</w:t>
      </w:r>
      <w:r w:rsidRPr="004239A4">
        <w:rPr>
          <w:rFonts w:ascii="仿宋" w:eastAsia="仿宋" w:hAnsi="仿宋"/>
          <w:sz w:val="28"/>
          <w:szCs w:val="28"/>
        </w:rPr>
        <w:t>CRYPTO</w:t>
      </w:r>
      <w:r w:rsidRPr="004239A4">
        <w:rPr>
          <w:rFonts w:ascii="仿宋" w:eastAsia="仿宋" w:hAnsi="仿宋" w:hint="eastAsia"/>
          <w:sz w:val="28"/>
          <w:szCs w:val="28"/>
        </w:rPr>
        <w:t>、</w:t>
      </w:r>
      <w:r w:rsidRPr="004239A4">
        <w:rPr>
          <w:rFonts w:ascii="仿宋" w:eastAsia="仿宋" w:hAnsi="仿宋"/>
          <w:sz w:val="28"/>
          <w:szCs w:val="28"/>
        </w:rPr>
        <w:t>REVERSE</w:t>
      </w:r>
      <w:r w:rsidRPr="004239A4">
        <w:rPr>
          <w:rFonts w:ascii="仿宋" w:eastAsia="仿宋" w:hAnsi="仿宋" w:hint="eastAsia"/>
          <w:sz w:val="28"/>
          <w:szCs w:val="28"/>
        </w:rPr>
        <w:t>、</w:t>
      </w:r>
      <w:r w:rsidRPr="004239A4">
        <w:rPr>
          <w:rFonts w:ascii="仿宋" w:eastAsia="仿宋" w:hAnsi="仿宋"/>
          <w:sz w:val="28"/>
          <w:szCs w:val="28"/>
        </w:rPr>
        <w:t>MISC</w:t>
      </w:r>
      <w:r w:rsidR="00535CBE">
        <w:rPr>
          <w:rFonts w:ascii="仿宋" w:eastAsia="仿宋" w:hAnsi="仿宋"/>
          <w:sz w:val="28"/>
          <w:szCs w:val="28"/>
        </w:rPr>
        <w:t>四</w:t>
      </w:r>
      <w:r w:rsidRPr="004239A4">
        <w:rPr>
          <w:rFonts w:ascii="仿宋" w:eastAsia="仿宋" w:hAnsi="仿宋" w:hint="eastAsia"/>
          <w:sz w:val="28"/>
          <w:szCs w:val="28"/>
        </w:rPr>
        <w:t>大类别。</w:t>
      </w:r>
    </w:p>
    <w:p w14:paraId="1E43A60D" w14:textId="77777777" w:rsidR="008A7657" w:rsidRPr="004239A4" w:rsidRDefault="008A7657" w:rsidP="008A7657">
      <w:pPr>
        <w:pStyle w:val="-3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4239A4">
        <w:rPr>
          <w:rFonts w:ascii="仿宋" w:eastAsia="仿宋" w:hAnsi="仿宋" w:hint="eastAsia"/>
          <w:sz w:val="28"/>
          <w:szCs w:val="28"/>
        </w:rPr>
        <w:t>题目可能涉及靶机或相关的文件，用户通过直接访问靶机或者下载相关题目文件进行解题。</w:t>
      </w:r>
    </w:p>
    <w:p w14:paraId="2445F1F4" w14:textId="77777777" w:rsidR="008A7657" w:rsidRPr="004239A4" w:rsidRDefault="008A7657" w:rsidP="008A7657">
      <w:pPr>
        <w:pStyle w:val="-3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4239A4">
        <w:rPr>
          <w:rFonts w:ascii="仿宋" w:eastAsia="仿宋" w:hAnsi="仿宋" w:hint="eastAsia"/>
          <w:sz w:val="28"/>
          <w:szCs w:val="28"/>
        </w:rPr>
        <w:t>解题后将答案提交至评分系统，评分系统将自动判断答案，若回答正确将获得相应分值。</w:t>
      </w:r>
    </w:p>
    <w:p w14:paraId="2A5FDE15" w14:textId="4E2B3AFF" w:rsidR="008A7657" w:rsidRPr="004239A4" w:rsidRDefault="008A7657" w:rsidP="008A7657">
      <w:pPr>
        <w:pStyle w:val="-3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4239A4">
        <w:rPr>
          <w:rFonts w:ascii="仿宋" w:eastAsia="仿宋" w:hAnsi="仿宋" w:hint="eastAsia"/>
          <w:sz w:val="28"/>
          <w:szCs w:val="28"/>
        </w:rPr>
        <w:t>题目数量：共</w:t>
      </w:r>
      <w:r w:rsidR="002009E4">
        <w:rPr>
          <w:rFonts w:ascii="仿宋" w:eastAsia="仿宋" w:hAnsi="仿宋" w:hint="eastAsia"/>
          <w:sz w:val="28"/>
          <w:szCs w:val="28"/>
        </w:rPr>
        <w:t>16道题目</w:t>
      </w:r>
      <w:r w:rsidR="002009E4" w:rsidRPr="004239A4">
        <w:rPr>
          <w:rFonts w:ascii="仿宋" w:eastAsia="仿宋" w:hAnsi="仿宋"/>
          <w:sz w:val="28"/>
          <w:szCs w:val="28"/>
        </w:rPr>
        <w:t xml:space="preserve"> </w:t>
      </w:r>
    </w:p>
    <w:p w14:paraId="3AD78733" w14:textId="77777777" w:rsidR="008A7657" w:rsidRPr="004239A4" w:rsidRDefault="008A7657" w:rsidP="008A7657">
      <w:pPr>
        <w:pStyle w:val="-31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4239A4">
        <w:rPr>
          <w:rFonts w:ascii="仿宋" w:eastAsia="仿宋" w:hAnsi="仿宋" w:hint="eastAsia"/>
          <w:sz w:val="28"/>
          <w:szCs w:val="28"/>
        </w:rPr>
        <w:t>难度设置：难度等级为高、中、低。难度分布为高（40％）、中（20％）、低（40％）。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28"/>
        <w:gridCol w:w="5792"/>
      </w:tblGrid>
      <w:tr w:rsidR="008A7657" w14:paraId="03B7F445" w14:textId="77777777" w:rsidTr="00535CBE">
        <w:tc>
          <w:tcPr>
            <w:tcW w:w="8020" w:type="dxa"/>
            <w:gridSpan w:val="2"/>
          </w:tcPr>
          <w:p w14:paraId="796A7283" w14:textId="77777777" w:rsidR="008A7657" w:rsidRPr="00426CD6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26CD6">
              <w:rPr>
                <w:rFonts w:ascii="仿宋" w:eastAsia="仿宋" w:hAnsi="仿宋" w:hint="eastAsia"/>
                <w:b/>
                <w:sz w:val="32"/>
                <w:szCs w:val="32"/>
              </w:rPr>
              <w:t>名词介绍</w:t>
            </w:r>
          </w:p>
        </w:tc>
      </w:tr>
      <w:tr w:rsidR="008A7657" w14:paraId="50F918C9" w14:textId="77777777" w:rsidTr="00535CBE">
        <w:tc>
          <w:tcPr>
            <w:tcW w:w="2228" w:type="dxa"/>
          </w:tcPr>
          <w:p w14:paraId="4322A51A" w14:textId="77777777" w:rsidR="008A7657" w:rsidRPr="00426CD6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426CD6">
              <w:rPr>
                <w:rFonts w:ascii="仿宋" w:eastAsia="仿宋" w:hAnsi="仿宋" w:hint="eastAsia"/>
                <w:b/>
                <w:sz w:val="26"/>
                <w:szCs w:val="26"/>
              </w:rPr>
              <w:t>类型名称</w:t>
            </w:r>
          </w:p>
        </w:tc>
        <w:tc>
          <w:tcPr>
            <w:tcW w:w="5792" w:type="dxa"/>
          </w:tcPr>
          <w:p w14:paraId="2324AC77" w14:textId="77777777" w:rsidR="008A7657" w:rsidRPr="00426CD6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426CD6">
              <w:rPr>
                <w:rFonts w:ascii="仿宋" w:eastAsia="仿宋" w:hAnsi="仿宋" w:hint="eastAsia"/>
                <w:b/>
                <w:sz w:val="26"/>
                <w:szCs w:val="26"/>
              </w:rPr>
              <w:t>类型内容介绍</w:t>
            </w:r>
          </w:p>
        </w:tc>
      </w:tr>
      <w:tr w:rsidR="008A7657" w14:paraId="47CAB18D" w14:textId="77777777" w:rsidTr="00535CBE">
        <w:tc>
          <w:tcPr>
            <w:tcW w:w="2228" w:type="dxa"/>
            <w:vAlign w:val="center"/>
          </w:tcPr>
          <w:p w14:paraId="7F38C2C3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/>
                <w:sz w:val="28"/>
                <w:szCs w:val="28"/>
              </w:rPr>
              <w:t>Web</w:t>
            </w:r>
          </w:p>
        </w:tc>
        <w:tc>
          <w:tcPr>
            <w:tcW w:w="5792" w:type="dxa"/>
            <w:vAlign w:val="center"/>
          </w:tcPr>
          <w:p w14:paraId="3F94BAAF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 w:hint="eastAsia"/>
                <w:sz w:val="28"/>
                <w:szCs w:val="28"/>
              </w:rPr>
              <w:t>题目会涉及到常规的漏洞及部分渗透测试相</w:t>
            </w:r>
            <w:r w:rsidRPr="004239A4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关性题目</w:t>
            </w:r>
          </w:p>
        </w:tc>
      </w:tr>
      <w:tr w:rsidR="008A7657" w14:paraId="73060784" w14:textId="77777777" w:rsidTr="00535CBE">
        <w:tc>
          <w:tcPr>
            <w:tcW w:w="2228" w:type="dxa"/>
            <w:vAlign w:val="center"/>
          </w:tcPr>
          <w:p w14:paraId="460A503B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MISC</w:t>
            </w:r>
          </w:p>
        </w:tc>
        <w:tc>
          <w:tcPr>
            <w:tcW w:w="5792" w:type="dxa"/>
            <w:vAlign w:val="center"/>
          </w:tcPr>
          <w:p w14:paraId="14B4B164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 w:hint="eastAsia"/>
                <w:sz w:val="28"/>
                <w:szCs w:val="28"/>
              </w:rPr>
              <w:t>安全杂项，可能涉及流量分析、各种网络取证、社会工程学、数据分析等类型</w:t>
            </w:r>
          </w:p>
        </w:tc>
      </w:tr>
      <w:tr w:rsidR="008A7657" w14:paraId="2039C87E" w14:textId="77777777" w:rsidTr="00535CBE">
        <w:tc>
          <w:tcPr>
            <w:tcW w:w="2228" w:type="dxa"/>
            <w:vAlign w:val="center"/>
          </w:tcPr>
          <w:p w14:paraId="495B4A04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/>
                <w:sz w:val="28"/>
                <w:szCs w:val="28"/>
              </w:rPr>
              <w:t>CRYPTO</w:t>
            </w:r>
          </w:p>
        </w:tc>
        <w:tc>
          <w:tcPr>
            <w:tcW w:w="5792" w:type="dxa"/>
            <w:vAlign w:val="center"/>
          </w:tcPr>
          <w:p w14:paraId="4E33470E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 w:hint="eastAsia"/>
                <w:sz w:val="28"/>
                <w:szCs w:val="28"/>
              </w:rPr>
              <w:t>密码学，考察各种加解密技术，算法等</w:t>
            </w:r>
          </w:p>
        </w:tc>
      </w:tr>
      <w:tr w:rsidR="008A7657" w14:paraId="0B0E45D3" w14:textId="77777777" w:rsidTr="00535CBE">
        <w:tc>
          <w:tcPr>
            <w:tcW w:w="2228" w:type="dxa"/>
            <w:vAlign w:val="center"/>
          </w:tcPr>
          <w:p w14:paraId="63CD4C88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/>
                <w:sz w:val="28"/>
                <w:szCs w:val="28"/>
              </w:rPr>
              <w:t>REVERSE</w:t>
            </w:r>
          </w:p>
        </w:tc>
        <w:tc>
          <w:tcPr>
            <w:tcW w:w="5792" w:type="dxa"/>
            <w:vAlign w:val="center"/>
          </w:tcPr>
          <w:p w14:paraId="55FDF78A" w14:textId="77777777" w:rsidR="008A7657" w:rsidRPr="004239A4" w:rsidRDefault="008A7657" w:rsidP="008A7657">
            <w:pPr>
              <w:pStyle w:val="-31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239A4">
              <w:rPr>
                <w:rFonts w:asciiTheme="minorEastAsia" w:eastAsiaTheme="minorEastAsia" w:hAnsiTheme="minorEastAsia" w:hint="eastAsia"/>
                <w:sz w:val="28"/>
                <w:szCs w:val="28"/>
              </w:rPr>
              <w:t>逆向工程，主要涉及到软件逆向、破解等技术</w:t>
            </w:r>
          </w:p>
        </w:tc>
      </w:tr>
    </w:tbl>
    <w:p w14:paraId="3FB89DA0" w14:textId="34993194" w:rsidR="008A7657" w:rsidRPr="00E21929" w:rsidRDefault="008A7657" w:rsidP="00D07F8B">
      <w:pPr>
        <w:rPr>
          <w:rFonts w:ascii="宋体" w:hAnsi="宋体"/>
          <w:sz w:val="28"/>
          <w:szCs w:val="28"/>
        </w:rPr>
      </w:pPr>
    </w:p>
    <w:p w14:paraId="2883DA1E" w14:textId="77777777" w:rsidR="008A7657" w:rsidRDefault="008A7657" w:rsidP="008A7657">
      <w:pPr>
        <w:pStyle w:val="3"/>
      </w:pPr>
      <w:bookmarkStart w:id="8" w:name="_Toc434265295"/>
      <w:r>
        <w:rPr>
          <w:rFonts w:hint="eastAsia"/>
        </w:rPr>
        <w:t>评分规则</w:t>
      </w:r>
      <w:bookmarkEnd w:id="8"/>
    </w:p>
    <w:p w14:paraId="65538651" w14:textId="740FDB7F" w:rsidR="008A7657" w:rsidRPr="004239A4" w:rsidRDefault="008A7657" w:rsidP="008A7657">
      <w:pPr>
        <w:ind w:firstLine="420"/>
        <w:rPr>
          <w:sz w:val="28"/>
          <w:szCs w:val="28"/>
        </w:rPr>
      </w:pPr>
      <w:r w:rsidRPr="006C753D">
        <w:rPr>
          <w:rFonts w:hint="eastAsia"/>
          <w:sz w:val="28"/>
          <w:szCs w:val="28"/>
        </w:rPr>
        <w:t>本次比赛采用积分赛制：比赛会场的大屏幕上实时展示此次比赛的得分情况和排名。</w:t>
      </w:r>
    </w:p>
    <w:p w14:paraId="5054ADF6" w14:textId="77777777" w:rsidR="008A7657" w:rsidRPr="00D07F8B" w:rsidRDefault="008A7657" w:rsidP="00D07F8B">
      <w:pPr>
        <w:spacing w:line="360" w:lineRule="auto"/>
        <w:ind w:firstLine="420"/>
        <w:rPr>
          <w:b/>
          <w:sz w:val="28"/>
          <w:szCs w:val="28"/>
        </w:rPr>
      </w:pPr>
      <w:r w:rsidRPr="00D07F8B">
        <w:rPr>
          <w:rFonts w:hint="eastAsia"/>
          <w:b/>
          <w:sz w:val="28"/>
          <w:szCs w:val="28"/>
        </w:rPr>
        <w:t>攻防夺旗赛评分标准</w:t>
      </w:r>
    </w:p>
    <w:p w14:paraId="5BA29CB8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/>
          <w:sz w:val="28"/>
          <w:szCs w:val="28"/>
        </w:rPr>
        <w:t>每题分值为100-500分不等</w:t>
      </w:r>
      <w:r w:rsidRPr="00B65169">
        <w:rPr>
          <w:rFonts w:ascii="仿宋" w:eastAsia="仿宋" w:hAnsi="仿宋" w:hint="eastAsia"/>
          <w:sz w:val="28"/>
          <w:szCs w:val="28"/>
        </w:rPr>
        <w:t>。</w:t>
      </w:r>
    </w:p>
    <w:p w14:paraId="08631D55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 w:hint="eastAsia"/>
          <w:sz w:val="28"/>
          <w:szCs w:val="28"/>
        </w:rPr>
        <w:t>前三名成功解答题目的选手将获得一定的加分（按照题目分值的百分比：</w:t>
      </w:r>
      <w:r w:rsidRPr="00D07F8B">
        <w:rPr>
          <w:rFonts w:ascii="仿宋" w:eastAsia="仿宋" w:hAnsi="仿宋" w:hint="eastAsia"/>
          <w:color w:val="FF0000"/>
          <w:sz w:val="28"/>
          <w:szCs w:val="28"/>
        </w:rPr>
        <w:t>30%/10%/5%</w:t>
      </w:r>
      <w:r w:rsidRPr="00B65169">
        <w:rPr>
          <w:rFonts w:ascii="仿宋" w:eastAsia="仿宋" w:hAnsi="仿宋" w:hint="eastAsia"/>
          <w:sz w:val="28"/>
          <w:szCs w:val="28"/>
        </w:rPr>
        <w:t>），第一名解答题目的选手将获得一次开题权；</w:t>
      </w:r>
    </w:p>
    <w:p w14:paraId="5D68FB3A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/>
          <w:sz w:val="28"/>
          <w:szCs w:val="28"/>
        </w:rPr>
        <w:t>大部分flag为此形式：</w:t>
      </w:r>
      <w:r w:rsidRPr="00B65169">
        <w:rPr>
          <w:rFonts w:ascii="仿宋" w:eastAsia="仿宋" w:hAnsi="仿宋" w:hint="eastAsia"/>
          <w:sz w:val="28"/>
          <w:szCs w:val="28"/>
        </w:rPr>
        <w:t>FLAG</w:t>
      </w:r>
      <w:r w:rsidRPr="00B65169">
        <w:rPr>
          <w:rFonts w:ascii="仿宋" w:eastAsia="仿宋" w:hAnsi="仿宋"/>
          <w:sz w:val="28"/>
          <w:szCs w:val="28"/>
        </w:rPr>
        <w:t>{可见字符串}，只需提交花括号内的可见字符串（大小写敏感）；如果flag为其他形式，题目中会单独说明</w:t>
      </w:r>
      <w:r w:rsidRPr="00B65169">
        <w:rPr>
          <w:rFonts w:ascii="仿宋" w:eastAsia="仿宋" w:hAnsi="仿宋" w:hint="eastAsia"/>
          <w:sz w:val="28"/>
          <w:szCs w:val="28"/>
        </w:rPr>
        <w:t>。</w:t>
      </w:r>
    </w:p>
    <w:p w14:paraId="1F7AC680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/>
          <w:sz w:val="28"/>
          <w:szCs w:val="28"/>
        </w:rPr>
        <w:t>比赛中裁判有可能抽查获取得分点的方法，如果发现回答有误，疑似非法渠道获取答案的，取消其该项得分，严重者取消比赛资格。</w:t>
      </w:r>
    </w:p>
    <w:p w14:paraId="441DDB97" w14:textId="77777777" w:rsidR="008A7657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 w:hint="eastAsia"/>
          <w:sz w:val="28"/>
          <w:szCs w:val="28"/>
        </w:rPr>
        <w:lastRenderedPageBreak/>
        <w:t>比赛过程中，裁判组根据比赛情况发放题目；</w:t>
      </w:r>
    </w:p>
    <w:p w14:paraId="487E0772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比赛组与比赛组之间相互单独，不允许进行访问</w:t>
      </w:r>
    </w:p>
    <w:p w14:paraId="25F08738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/>
          <w:sz w:val="28"/>
          <w:szCs w:val="28"/>
        </w:rPr>
        <w:t>当参赛</w:t>
      </w:r>
      <w:r w:rsidRPr="00B65169">
        <w:rPr>
          <w:rFonts w:ascii="仿宋" w:eastAsia="仿宋" w:hAnsi="仿宋" w:hint="eastAsia"/>
          <w:sz w:val="28"/>
          <w:szCs w:val="28"/>
        </w:rPr>
        <w:t>选手</w:t>
      </w:r>
      <w:r w:rsidRPr="00B65169">
        <w:rPr>
          <w:rFonts w:ascii="仿宋" w:eastAsia="仿宋" w:hAnsi="仿宋"/>
          <w:sz w:val="28"/>
          <w:szCs w:val="28"/>
        </w:rPr>
        <w:t>积分相同时，先达到该分数的</w:t>
      </w:r>
      <w:r w:rsidRPr="00B65169">
        <w:rPr>
          <w:rFonts w:ascii="仿宋" w:eastAsia="仿宋" w:hAnsi="仿宋" w:hint="eastAsia"/>
          <w:sz w:val="28"/>
          <w:szCs w:val="28"/>
        </w:rPr>
        <w:t>选手</w:t>
      </w:r>
      <w:r w:rsidRPr="00B65169">
        <w:rPr>
          <w:rFonts w:ascii="仿宋" w:eastAsia="仿宋" w:hAnsi="仿宋"/>
          <w:sz w:val="28"/>
          <w:szCs w:val="28"/>
        </w:rPr>
        <w:t>排名靠前</w:t>
      </w:r>
      <w:r w:rsidRPr="00B65169">
        <w:rPr>
          <w:rFonts w:ascii="仿宋" w:eastAsia="仿宋" w:hAnsi="仿宋" w:hint="eastAsia"/>
          <w:sz w:val="28"/>
          <w:szCs w:val="28"/>
        </w:rPr>
        <w:t>；</w:t>
      </w:r>
    </w:p>
    <w:p w14:paraId="17802AEA" w14:textId="77777777" w:rsidR="008A7657" w:rsidRPr="00B65169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B65169">
        <w:rPr>
          <w:rFonts w:ascii="仿宋" w:eastAsia="仿宋" w:hAnsi="仿宋"/>
          <w:sz w:val="28"/>
          <w:szCs w:val="28"/>
        </w:rPr>
        <w:t>公平起见，只有当没有</w:t>
      </w:r>
      <w:r>
        <w:rPr>
          <w:rFonts w:ascii="仿宋" w:eastAsia="仿宋" w:hAnsi="仿宋" w:hint="eastAsia"/>
          <w:sz w:val="28"/>
          <w:szCs w:val="28"/>
        </w:rPr>
        <w:t>任何选手</w:t>
      </w:r>
      <w:r w:rsidRPr="00B65169">
        <w:rPr>
          <w:rFonts w:ascii="仿宋" w:eastAsia="仿宋" w:hAnsi="仿宋"/>
          <w:sz w:val="28"/>
          <w:szCs w:val="28"/>
        </w:rPr>
        <w:t>解出某题的时候，</w:t>
      </w:r>
      <w:r w:rsidRPr="00B65169">
        <w:rPr>
          <w:rFonts w:ascii="仿宋" w:eastAsia="仿宋" w:hAnsi="仿宋" w:hint="eastAsia"/>
          <w:sz w:val="28"/>
          <w:szCs w:val="28"/>
        </w:rPr>
        <w:t>裁判组</w:t>
      </w:r>
      <w:r w:rsidRPr="00B65169">
        <w:rPr>
          <w:rFonts w:ascii="仿宋" w:eastAsia="仿宋" w:hAnsi="仿宋"/>
          <w:sz w:val="28"/>
          <w:szCs w:val="28"/>
        </w:rPr>
        <w:t>才可能发放相关提示</w:t>
      </w:r>
      <w:r w:rsidRPr="00B65169">
        <w:rPr>
          <w:rFonts w:ascii="仿宋" w:eastAsia="仿宋" w:hAnsi="仿宋" w:hint="eastAsia"/>
          <w:sz w:val="28"/>
          <w:szCs w:val="28"/>
        </w:rPr>
        <w:t>；</w:t>
      </w:r>
    </w:p>
    <w:p w14:paraId="2AFB15FF" w14:textId="77777777" w:rsidR="008A7657" w:rsidRPr="00545410" w:rsidRDefault="008A7657" w:rsidP="008A7657">
      <w:pPr>
        <w:pStyle w:val="-31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45410">
        <w:rPr>
          <w:rFonts w:ascii="仿宋" w:eastAsia="仿宋" w:hAnsi="仿宋"/>
          <w:color w:val="000000" w:themeColor="text1"/>
          <w:sz w:val="28"/>
          <w:szCs w:val="28"/>
        </w:rPr>
        <w:t>如果参赛选手发现大赛平台或者赛题非预期漏洞，将会酌情给予一定加分奖励</w:t>
      </w:r>
      <w:r w:rsidRPr="00545410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6F7C1F6F" w14:textId="77777777" w:rsidR="008A7657" w:rsidRDefault="008A7657" w:rsidP="008A7657">
      <w:pPr>
        <w:pStyle w:val="3"/>
        <w:rPr>
          <w:color w:val="000000" w:themeColor="text1"/>
          <w:sz w:val="28"/>
          <w:szCs w:val="28"/>
        </w:rPr>
      </w:pPr>
      <w:bookmarkStart w:id="9" w:name="_Toc434265296"/>
      <w:r w:rsidRPr="0050137E">
        <w:rPr>
          <w:rFonts w:hint="eastAsia"/>
          <w:color w:val="000000" w:themeColor="text1"/>
          <w:sz w:val="28"/>
          <w:szCs w:val="28"/>
        </w:rPr>
        <w:t>比赛秩序</w:t>
      </w:r>
      <w:bookmarkEnd w:id="9"/>
    </w:p>
    <w:p w14:paraId="07CECA55" w14:textId="77777777" w:rsidR="008A7657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参赛人员</w:t>
      </w:r>
      <w:r>
        <w:rPr>
          <w:rFonts w:ascii="仿宋" w:eastAsia="仿宋" w:hAnsi="仿宋" w:hint="eastAsia"/>
          <w:sz w:val="28"/>
          <w:szCs w:val="28"/>
        </w:rPr>
        <w:t>需提前准备自带笔记本电脑、电源。</w:t>
      </w:r>
      <w:r w:rsidRPr="003F2544">
        <w:rPr>
          <w:rFonts w:ascii="仿宋" w:eastAsia="仿宋" w:hAnsi="仿宋"/>
          <w:sz w:val="28"/>
          <w:szCs w:val="28"/>
        </w:rPr>
        <w:t>资料(包括书籍、电子资料)及移动存储工具</w:t>
      </w:r>
      <w:r w:rsidRPr="003F2544">
        <w:rPr>
          <w:rFonts w:ascii="仿宋" w:eastAsia="仿宋" w:hAnsi="仿宋" w:hint="eastAsia"/>
          <w:sz w:val="28"/>
          <w:szCs w:val="28"/>
        </w:rPr>
        <w:t>；</w:t>
      </w:r>
    </w:p>
    <w:p w14:paraId="2334CCAA" w14:textId="1D5CBC0A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/>
          <w:sz w:val="28"/>
          <w:szCs w:val="28"/>
        </w:rPr>
        <w:t>在比赛开始前签到</w:t>
      </w:r>
      <w:r w:rsidRPr="003F2544">
        <w:rPr>
          <w:rFonts w:ascii="仿宋" w:eastAsia="仿宋" w:hAnsi="仿宋" w:hint="eastAsia"/>
          <w:sz w:val="28"/>
          <w:szCs w:val="28"/>
        </w:rPr>
        <w:t>，并</w:t>
      </w:r>
      <w:r w:rsidRPr="003F2544">
        <w:rPr>
          <w:rFonts w:ascii="仿宋" w:eastAsia="仿宋" w:hAnsi="仿宋"/>
          <w:sz w:val="28"/>
          <w:szCs w:val="28"/>
        </w:rPr>
        <w:t>提供有效证件</w:t>
      </w:r>
      <w:r w:rsidRPr="003F2544">
        <w:rPr>
          <w:rFonts w:ascii="仿宋" w:eastAsia="仿宋" w:hAnsi="仿宋" w:hint="eastAsia"/>
          <w:sz w:val="28"/>
          <w:szCs w:val="28"/>
        </w:rPr>
        <w:t>（</w:t>
      </w:r>
      <w:r w:rsidR="002009E4">
        <w:rPr>
          <w:rFonts w:ascii="仿宋" w:eastAsia="仿宋" w:hAnsi="仿宋" w:hint="eastAsia"/>
          <w:sz w:val="28"/>
          <w:szCs w:val="28"/>
        </w:rPr>
        <w:t>学生证、</w:t>
      </w:r>
      <w:r w:rsidRPr="003F2544">
        <w:rPr>
          <w:rFonts w:ascii="仿宋" w:eastAsia="仿宋" w:hAnsi="仿宋" w:hint="eastAsia"/>
          <w:sz w:val="28"/>
          <w:szCs w:val="28"/>
        </w:rPr>
        <w:t>身份证）以</w:t>
      </w:r>
      <w:r w:rsidRPr="003F2544">
        <w:rPr>
          <w:rFonts w:ascii="仿宋" w:eastAsia="仿宋" w:hAnsi="仿宋"/>
          <w:sz w:val="28"/>
          <w:szCs w:val="28"/>
        </w:rPr>
        <w:t>核实身份信息</w:t>
      </w:r>
      <w:r w:rsidRPr="003F2544">
        <w:rPr>
          <w:rFonts w:ascii="仿宋" w:eastAsia="仿宋" w:hAnsi="仿宋" w:hint="eastAsia"/>
          <w:sz w:val="28"/>
          <w:szCs w:val="28"/>
        </w:rPr>
        <w:t>。</w:t>
      </w:r>
    </w:p>
    <w:p w14:paraId="3B9C488F" w14:textId="77777777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 w:hint="eastAsia"/>
          <w:sz w:val="28"/>
          <w:szCs w:val="28"/>
        </w:rPr>
        <w:t>比赛正式开始后迟到1</w:t>
      </w:r>
      <w:r w:rsidRPr="003F2544">
        <w:rPr>
          <w:rFonts w:ascii="仿宋" w:eastAsia="仿宋" w:hAnsi="仿宋"/>
          <w:sz w:val="28"/>
          <w:szCs w:val="28"/>
        </w:rPr>
        <w:t>5</w:t>
      </w:r>
      <w:r w:rsidRPr="003F2544">
        <w:rPr>
          <w:rFonts w:ascii="仿宋" w:eastAsia="仿宋" w:hAnsi="仿宋" w:hint="eastAsia"/>
          <w:sz w:val="28"/>
          <w:szCs w:val="28"/>
        </w:rPr>
        <w:t>分钟者不得进入比赛场地；</w:t>
      </w:r>
    </w:p>
    <w:p w14:paraId="759875A1" w14:textId="77777777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 w:hint="eastAsia"/>
          <w:sz w:val="28"/>
          <w:szCs w:val="28"/>
        </w:rPr>
        <w:t>竞赛工位通过事先分派决定，竞赛期间参赛选手不得离开竞赛工位；</w:t>
      </w:r>
    </w:p>
    <w:p w14:paraId="74E59FF7" w14:textId="77777777" w:rsidR="008A7657" w:rsidRPr="009308D6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 w:hint="eastAsia"/>
          <w:sz w:val="28"/>
          <w:szCs w:val="28"/>
        </w:rPr>
        <w:t>比赛过程中或比赛后发现问题（包括反映比赛或其它问题），应当示意裁判组，由裁判组进行解答；</w:t>
      </w:r>
    </w:p>
    <w:p w14:paraId="2836B7F3" w14:textId="77777777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/>
          <w:sz w:val="28"/>
          <w:szCs w:val="28"/>
        </w:rPr>
        <w:t>禁止任何对比赛</w:t>
      </w:r>
      <w:r w:rsidRPr="003F2544">
        <w:rPr>
          <w:rFonts w:ascii="仿宋" w:eastAsia="仿宋" w:hAnsi="仿宋" w:hint="eastAsia"/>
          <w:sz w:val="28"/>
          <w:szCs w:val="28"/>
        </w:rPr>
        <w:t>相关</w:t>
      </w:r>
      <w:r w:rsidRPr="003F2544">
        <w:rPr>
          <w:rFonts w:ascii="仿宋" w:eastAsia="仿宋" w:hAnsi="仿宋"/>
          <w:sz w:val="28"/>
          <w:szCs w:val="28"/>
        </w:rPr>
        <w:t>平台的暴力破解</w:t>
      </w:r>
      <w:r w:rsidRPr="003F2544">
        <w:rPr>
          <w:rFonts w:ascii="仿宋" w:eastAsia="仿宋" w:hAnsi="仿宋" w:hint="eastAsia"/>
          <w:sz w:val="28"/>
          <w:szCs w:val="28"/>
        </w:rPr>
        <w:t>和攻击</w:t>
      </w:r>
      <w:r w:rsidRPr="003F2544">
        <w:rPr>
          <w:rFonts w:ascii="仿宋" w:eastAsia="仿宋" w:hAnsi="仿宋"/>
          <w:sz w:val="28"/>
          <w:szCs w:val="28"/>
        </w:rPr>
        <w:t>，违规者一律取消参赛资格</w:t>
      </w:r>
      <w:r w:rsidRPr="003F2544">
        <w:rPr>
          <w:rFonts w:ascii="仿宋" w:eastAsia="仿宋" w:hAnsi="仿宋" w:hint="eastAsia"/>
          <w:sz w:val="28"/>
          <w:szCs w:val="28"/>
        </w:rPr>
        <w:t>；</w:t>
      </w:r>
    </w:p>
    <w:p w14:paraId="563BAA6F" w14:textId="77777777" w:rsidR="008A7657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/>
          <w:sz w:val="28"/>
          <w:szCs w:val="28"/>
        </w:rPr>
        <w:t>禁止任何针对参赛对手的网络攻击行为</w:t>
      </w:r>
      <w:r w:rsidRPr="003F2544">
        <w:rPr>
          <w:rFonts w:ascii="仿宋" w:eastAsia="仿宋" w:hAnsi="仿宋" w:hint="eastAsia"/>
          <w:sz w:val="28"/>
          <w:szCs w:val="28"/>
        </w:rPr>
        <w:t>，</w:t>
      </w:r>
      <w:r w:rsidRPr="003F2544">
        <w:rPr>
          <w:rFonts w:ascii="仿宋" w:eastAsia="仿宋" w:hAnsi="仿宋"/>
          <w:sz w:val="28"/>
          <w:szCs w:val="28"/>
        </w:rPr>
        <w:t>违规者一律取消参赛资格</w:t>
      </w:r>
      <w:r w:rsidRPr="003F2544">
        <w:rPr>
          <w:rFonts w:ascii="仿宋" w:eastAsia="仿宋" w:hAnsi="仿宋" w:hint="eastAsia"/>
          <w:sz w:val="28"/>
          <w:szCs w:val="28"/>
        </w:rPr>
        <w:t>；</w:t>
      </w:r>
    </w:p>
    <w:p w14:paraId="4A065744" w14:textId="2967570A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禁止通过任何网络连接互联网（包含：共享热点）寻求网络外援远程协助答题。违规者一律取消参赛资格。</w:t>
      </w:r>
    </w:p>
    <w:p w14:paraId="704E979A" w14:textId="77777777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/>
          <w:sz w:val="28"/>
          <w:szCs w:val="28"/>
        </w:rPr>
        <w:t>比赛过程中不能相互交流</w:t>
      </w:r>
      <w:r w:rsidRPr="003F2544">
        <w:rPr>
          <w:rFonts w:ascii="仿宋" w:eastAsia="仿宋" w:hAnsi="仿宋" w:hint="eastAsia"/>
          <w:sz w:val="28"/>
          <w:szCs w:val="28"/>
        </w:rPr>
        <w:t>，</w:t>
      </w:r>
      <w:r w:rsidRPr="003F2544">
        <w:rPr>
          <w:rFonts w:ascii="仿宋" w:eastAsia="仿宋" w:hAnsi="仿宋"/>
          <w:sz w:val="28"/>
          <w:szCs w:val="28"/>
        </w:rPr>
        <w:t>禁止</w:t>
      </w:r>
      <w:r w:rsidRPr="003F2544">
        <w:rPr>
          <w:rFonts w:ascii="仿宋" w:eastAsia="仿宋" w:hAnsi="仿宋" w:hint="eastAsia"/>
          <w:sz w:val="28"/>
          <w:szCs w:val="28"/>
        </w:rPr>
        <w:t>参赛</w:t>
      </w:r>
      <w:r>
        <w:rPr>
          <w:rFonts w:ascii="仿宋" w:eastAsia="仿宋" w:hAnsi="仿宋" w:hint="eastAsia"/>
          <w:sz w:val="28"/>
          <w:szCs w:val="28"/>
        </w:rPr>
        <w:t>队伍</w:t>
      </w:r>
      <w:r w:rsidRPr="003F2544">
        <w:rPr>
          <w:rFonts w:ascii="仿宋" w:eastAsia="仿宋" w:hAnsi="仿宋"/>
          <w:sz w:val="28"/>
          <w:szCs w:val="28"/>
        </w:rPr>
        <w:t>之间分享任何解题思路及flag，违规者一律取消参赛资格</w:t>
      </w:r>
      <w:r w:rsidRPr="003F2544">
        <w:rPr>
          <w:rFonts w:ascii="仿宋" w:eastAsia="仿宋" w:hAnsi="仿宋" w:hint="eastAsia"/>
          <w:sz w:val="28"/>
          <w:szCs w:val="28"/>
        </w:rPr>
        <w:t>；</w:t>
      </w:r>
    </w:p>
    <w:p w14:paraId="121AEF3A" w14:textId="77777777" w:rsidR="008A7657" w:rsidRPr="003F2544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/>
          <w:sz w:val="28"/>
          <w:szCs w:val="28"/>
        </w:rPr>
        <w:t>使用网络扫描器（例如Nikto或者Nessus）不会对解题有帮助</w:t>
      </w:r>
      <w:r w:rsidRPr="003F2544">
        <w:rPr>
          <w:rFonts w:ascii="仿宋" w:eastAsia="仿宋" w:hAnsi="仿宋" w:hint="eastAsia"/>
          <w:sz w:val="28"/>
          <w:szCs w:val="28"/>
        </w:rPr>
        <w:t>；</w:t>
      </w:r>
    </w:p>
    <w:p w14:paraId="2E583659" w14:textId="77777777" w:rsidR="008A7657" w:rsidRPr="00711A22" w:rsidRDefault="008A7657" w:rsidP="008A7657">
      <w:pPr>
        <w:pStyle w:val="-31"/>
        <w:numPr>
          <w:ilvl w:val="0"/>
          <w:numId w:val="14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F2544">
        <w:rPr>
          <w:rFonts w:ascii="仿宋" w:eastAsia="仿宋" w:hAnsi="仿宋" w:hint="eastAsia"/>
          <w:sz w:val="28"/>
          <w:szCs w:val="28"/>
        </w:rPr>
        <w:t>竞赛结束（或提前完成）后，参赛选手要确认已成功提交的所有竞赛文档，在确认后不得进行任何操作。</w:t>
      </w:r>
    </w:p>
    <w:p w14:paraId="41A44AD8" w14:textId="77777777" w:rsidR="008A7657" w:rsidRDefault="008A7657" w:rsidP="008A7657"/>
    <w:p w14:paraId="56D8125D" w14:textId="645E282F" w:rsidR="008A7657" w:rsidRDefault="008A7657" w:rsidP="008A7657">
      <w:pPr>
        <w:pStyle w:val="1"/>
      </w:pPr>
      <w:bookmarkStart w:id="10" w:name="_Toc434265297"/>
      <w:r>
        <w:rPr>
          <w:rFonts w:hint="eastAsia"/>
        </w:rPr>
        <w:t>其它</w:t>
      </w:r>
      <w:r w:rsidR="00D16866">
        <w:rPr>
          <w:rFonts w:hint="eastAsia"/>
        </w:rPr>
        <w:t>说明</w:t>
      </w:r>
      <w:bookmarkEnd w:id="10"/>
    </w:p>
    <w:p w14:paraId="3A456815" w14:textId="77777777" w:rsidR="008A7657" w:rsidRDefault="008A7657" w:rsidP="008A7657">
      <w:pPr>
        <w:pStyle w:val="2"/>
      </w:pPr>
      <w:bookmarkStart w:id="11" w:name="_Toc434265298"/>
      <w:r>
        <w:rPr>
          <w:rFonts w:hint="eastAsia"/>
        </w:rPr>
        <w:t>奖励措施</w:t>
      </w:r>
      <w:bookmarkEnd w:id="11"/>
    </w:p>
    <w:p w14:paraId="0EEBDEFF" w14:textId="25E837EF" w:rsidR="002009E4" w:rsidRPr="002009E4" w:rsidRDefault="002009E4" w:rsidP="002009E4">
      <w:pPr>
        <w:widowControl/>
        <w:jc w:val="center"/>
        <w:rPr>
          <w:rFonts w:ascii="宋体" w:hAnsi="宋体" w:cs="宋体"/>
          <w:kern w:val="0"/>
        </w:rPr>
      </w:pPr>
      <w:r w:rsidRPr="002009E4">
        <w:rPr>
          <w:rFonts w:ascii="宋体" w:hAnsi="宋体" w:cs="宋体"/>
          <w:noProof/>
          <w:kern w:val="0"/>
        </w:rPr>
        <w:drawing>
          <wp:inline distT="0" distB="0" distL="0" distR="0" wp14:anchorId="471F1816" wp14:editId="72651107">
            <wp:extent cx="4667693" cy="2333847"/>
            <wp:effectExtent l="0" t="0" r="0" b="9525"/>
            <wp:docPr id="1" name="图片 1" descr="C:\Users\Lovely Home\Documents\Tencent Files\5146853\Image\C2C\M@6V7L9S_7XY1Y04)NFM0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vely Home\Documents\Tencent Files\5146853\Image\C2C\M@6V7L9S_7XY1Y04)NFM0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369" cy="23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186E" w14:textId="77777777" w:rsidR="008A7657" w:rsidRDefault="008A7657" w:rsidP="001621BF">
      <w:pPr>
        <w:pStyle w:val="2"/>
      </w:pPr>
      <w:bookmarkStart w:id="12" w:name="_Toc434265299"/>
      <w:r>
        <w:rPr>
          <w:rFonts w:hint="eastAsia"/>
        </w:rPr>
        <w:t>比赛工具</w:t>
      </w:r>
      <w:bookmarkEnd w:id="12"/>
    </w:p>
    <w:p w14:paraId="69AA215B" w14:textId="55F65D0F" w:rsidR="008A7657" w:rsidRDefault="008A7657" w:rsidP="008A76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E0147F">
        <w:rPr>
          <w:rFonts w:hint="eastAsia"/>
          <w:sz w:val="28"/>
          <w:szCs w:val="28"/>
        </w:rPr>
        <w:t>比赛过程中，可能需要用到各类工具进行答题以及提升答题工作效率，</w:t>
      </w:r>
      <w:r>
        <w:rPr>
          <w:rFonts w:hint="eastAsia"/>
          <w:sz w:val="28"/>
          <w:szCs w:val="28"/>
        </w:rPr>
        <w:t>可以实现提醒</w:t>
      </w:r>
      <w:r>
        <w:rPr>
          <w:sz w:val="28"/>
          <w:szCs w:val="28"/>
        </w:rPr>
        <w:t>参赛人员</w:t>
      </w:r>
      <w:r>
        <w:rPr>
          <w:rFonts w:hint="eastAsia"/>
          <w:sz w:val="28"/>
          <w:szCs w:val="28"/>
        </w:rPr>
        <w:t>本次夺旗赛、攻防赛可能需要用到工具</w:t>
      </w:r>
      <w:r>
        <w:rPr>
          <w:rFonts w:hint="eastAsia"/>
          <w:sz w:val="28"/>
          <w:szCs w:val="28"/>
        </w:rPr>
        <w:lastRenderedPageBreak/>
        <w:t>类型如下：</w:t>
      </w:r>
    </w:p>
    <w:p w14:paraId="3ECE8164" w14:textId="77777777" w:rsidR="008A7657" w:rsidRPr="00F31E9B" w:rsidRDefault="008A7657" w:rsidP="008A7657">
      <w:pPr>
        <w:pStyle w:val="a3"/>
        <w:numPr>
          <w:ilvl w:val="0"/>
          <w:numId w:val="21"/>
        </w:numPr>
        <w:ind w:leftChars="-3" w:left="-7" w:firstLineChars="33" w:firstLine="92"/>
        <w:rPr>
          <w:sz w:val="28"/>
          <w:szCs w:val="28"/>
        </w:rPr>
      </w:pPr>
      <w:r w:rsidRPr="00F31E9B">
        <w:rPr>
          <w:rFonts w:hint="eastAsia"/>
          <w:sz w:val="28"/>
          <w:szCs w:val="28"/>
        </w:rPr>
        <w:t>协议抓包分析</w:t>
      </w:r>
    </w:p>
    <w:p w14:paraId="1346B14C" w14:textId="77777777" w:rsidR="008A7657" w:rsidRPr="00166818" w:rsidRDefault="008A7657" w:rsidP="008A7657">
      <w:pPr>
        <w:pStyle w:val="a3"/>
        <w:numPr>
          <w:ilvl w:val="0"/>
          <w:numId w:val="21"/>
        </w:numPr>
        <w:ind w:leftChars="-3" w:left="-7" w:firstLineChars="33" w:firstLine="92"/>
        <w:rPr>
          <w:sz w:val="28"/>
          <w:szCs w:val="28"/>
        </w:rPr>
      </w:pPr>
      <w:r w:rsidRPr="00F31E9B">
        <w:rPr>
          <w:rFonts w:hint="eastAsia"/>
          <w:sz w:val="28"/>
          <w:szCs w:val="28"/>
        </w:rPr>
        <w:t>口令破解</w:t>
      </w:r>
    </w:p>
    <w:p w14:paraId="1A0C6D87" w14:textId="77777777" w:rsidR="008A7657" w:rsidRPr="00F31E9B" w:rsidRDefault="008A7657" w:rsidP="008A7657">
      <w:pPr>
        <w:pStyle w:val="a3"/>
        <w:numPr>
          <w:ilvl w:val="0"/>
          <w:numId w:val="21"/>
        </w:numPr>
        <w:ind w:leftChars="-3" w:left="-7" w:firstLineChars="33" w:firstLine="92"/>
        <w:rPr>
          <w:sz w:val="28"/>
          <w:szCs w:val="28"/>
        </w:rPr>
      </w:pPr>
      <w:r w:rsidRPr="00F31E9B">
        <w:rPr>
          <w:rFonts w:hint="eastAsia"/>
          <w:sz w:val="28"/>
          <w:szCs w:val="28"/>
        </w:rPr>
        <w:t>编码工具</w:t>
      </w:r>
    </w:p>
    <w:p w14:paraId="69D2A15E" w14:textId="77777777" w:rsidR="008A7657" w:rsidRPr="00F31E9B" w:rsidRDefault="008A7657" w:rsidP="008A7657">
      <w:pPr>
        <w:pStyle w:val="a3"/>
        <w:numPr>
          <w:ilvl w:val="0"/>
          <w:numId w:val="21"/>
        </w:numPr>
        <w:ind w:leftChars="-3" w:left="-7" w:firstLineChars="33" w:firstLine="92"/>
        <w:rPr>
          <w:sz w:val="28"/>
          <w:szCs w:val="28"/>
        </w:rPr>
      </w:pPr>
      <w:r w:rsidRPr="00F31E9B">
        <w:rPr>
          <w:rFonts w:hint="eastAsia"/>
          <w:sz w:val="28"/>
          <w:szCs w:val="28"/>
        </w:rPr>
        <w:t>破解工具</w:t>
      </w:r>
    </w:p>
    <w:p w14:paraId="2C4DD994" w14:textId="77777777" w:rsidR="008A7657" w:rsidRDefault="008A7657" w:rsidP="008A7657">
      <w:pPr>
        <w:pStyle w:val="a3"/>
        <w:numPr>
          <w:ilvl w:val="0"/>
          <w:numId w:val="21"/>
        </w:numPr>
        <w:ind w:leftChars="-3" w:left="-7" w:firstLineChars="33" w:firstLine="92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78CB1281" w14:textId="77777777" w:rsidR="00135D58" w:rsidRDefault="00135D58" w:rsidP="007601EA">
      <w:bookmarkStart w:id="13" w:name="_GoBack"/>
      <w:bookmarkEnd w:id="13"/>
    </w:p>
    <w:sectPr w:rsidR="00135D58" w:rsidSect="008A765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553F1" w14:textId="77777777" w:rsidR="00AD65C9" w:rsidRDefault="00AD65C9" w:rsidP="003B4380">
      <w:r>
        <w:separator/>
      </w:r>
    </w:p>
  </w:endnote>
  <w:endnote w:type="continuationSeparator" w:id="0">
    <w:p w14:paraId="6510D538" w14:textId="77777777" w:rsidR="00AD65C9" w:rsidRDefault="00AD65C9" w:rsidP="003B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8"/>
    <w:family w:val="auto"/>
    <w:pitch w:val="variable"/>
    <w:sig w:usb0="00000000" w:usb1="38CF7CFA" w:usb2="0000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8"/>
    <w:family w:val="auto"/>
    <w:pitch w:val="variable"/>
    <w:sig w:usb0="A00002BF" w:usb1="38CF7CFA" w:usb2="00000016" w:usb3="00000000" w:csb0="001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ADC73" w14:textId="77777777" w:rsidR="00AD65C9" w:rsidRDefault="00AD65C9" w:rsidP="003B4380">
      <w:r>
        <w:separator/>
      </w:r>
    </w:p>
  </w:footnote>
  <w:footnote w:type="continuationSeparator" w:id="0">
    <w:p w14:paraId="5C7FED8B" w14:textId="77777777" w:rsidR="00AD65C9" w:rsidRDefault="00AD65C9" w:rsidP="003B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5.05pt" o:bullet="t">
        <v:imagedata r:id="rId1" o:title="Word Work File L_14777050"/>
      </v:shape>
    </w:pict>
  </w:numPicBullet>
  <w:abstractNum w:abstractNumId="0">
    <w:nsid w:val="029E05EA"/>
    <w:multiLevelType w:val="hybridMultilevel"/>
    <w:tmpl w:val="3F08AA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063648"/>
    <w:multiLevelType w:val="hybridMultilevel"/>
    <w:tmpl w:val="65EA21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D66EA6"/>
    <w:multiLevelType w:val="hybridMultilevel"/>
    <w:tmpl w:val="3AC631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>
    <w:nsid w:val="0F0B5238"/>
    <w:multiLevelType w:val="hybridMultilevel"/>
    <w:tmpl w:val="EC70381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>
    <w:nsid w:val="1177240F"/>
    <w:multiLevelType w:val="hybridMultilevel"/>
    <w:tmpl w:val="F98888B6"/>
    <w:lvl w:ilvl="0" w:tplc="04090005">
      <w:start w:val="1"/>
      <w:numFmt w:val="bullet"/>
      <w:lvlText w:val="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5">
    <w:nsid w:val="1509321F"/>
    <w:multiLevelType w:val="hybridMultilevel"/>
    <w:tmpl w:val="290610B0"/>
    <w:lvl w:ilvl="0" w:tplc="0409000B">
      <w:start w:val="1"/>
      <w:numFmt w:val="bullet"/>
      <w:lvlText w:val="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6">
    <w:nsid w:val="24062E6E"/>
    <w:multiLevelType w:val="hybridMultilevel"/>
    <w:tmpl w:val="DBDAE9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DF55A58"/>
    <w:multiLevelType w:val="hybridMultilevel"/>
    <w:tmpl w:val="57B2D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D">
      <w:start w:val="1"/>
      <w:numFmt w:val="bullet"/>
      <w:lvlText w:val=""/>
      <w:lvlJc w:val="left"/>
      <w:pPr>
        <w:ind w:left="1740" w:hanging="48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1E712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0EE496E"/>
    <w:multiLevelType w:val="hybridMultilevel"/>
    <w:tmpl w:val="803AA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0">
    <w:nsid w:val="33CF5729"/>
    <w:multiLevelType w:val="hybridMultilevel"/>
    <w:tmpl w:val="F8FEB6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FD16353"/>
    <w:multiLevelType w:val="hybridMultilevel"/>
    <w:tmpl w:val="525E69BC"/>
    <w:lvl w:ilvl="0" w:tplc="AFF85716">
      <w:start w:val="1"/>
      <w:numFmt w:val="japaneseCounting"/>
      <w:lvlText w:val="%1、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>
    <w:nsid w:val="47984450"/>
    <w:multiLevelType w:val="hybridMultilevel"/>
    <w:tmpl w:val="F3EAE6A0"/>
    <w:lvl w:ilvl="0" w:tplc="04090001">
      <w:start w:val="1"/>
      <w:numFmt w:val="bullet"/>
      <w:lvlText w:val="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3">
    <w:nsid w:val="49005A40"/>
    <w:multiLevelType w:val="hybridMultilevel"/>
    <w:tmpl w:val="099845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4">
    <w:nsid w:val="5F160D79"/>
    <w:multiLevelType w:val="hybridMultilevel"/>
    <w:tmpl w:val="20362A06"/>
    <w:lvl w:ilvl="0" w:tplc="04090007">
      <w:start w:val="1"/>
      <w:numFmt w:val="bullet"/>
      <w:lvlText w:val=""/>
      <w:lvlPicBulletId w:val="0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5">
    <w:nsid w:val="62B15EB5"/>
    <w:multiLevelType w:val="hybridMultilevel"/>
    <w:tmpl w:val="CC509916"/>
    <w:lvl w:ilvl="0" w:tplc="4E9E847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6B654EA3"/>
    <w:multiLevelType w:val="hybridMultilevel"/>
    <w:tmpl w:val="0C9896A0"/>
    <w:lvl w:ilvl="0" w:tplc="04090007">
      <w:start w:val="1"/>
      <w:numFmt w:val="bullet"/>
      <w:lvlText w:val=""/>
      <w:lvlPicBulletId w:val="0"/>
      <w:lvlJc w:val="left"/>
      <w:pPr>
        <w:ind w:left="10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7">
    <w:nsid w:val="6D50721C"/>
    <w:multiLevelType w:val="hybridMultilevel"/>
    <w:tmpl w:val="CC509916"/>
    <w:lvl w:ilvl="0" w:tplc="4E9E847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77BA77D7"/>
    <w:multiLevelType w:val="hybridMultilevel"/>
    <w:tmpl w:val="B04A7394"/>
    <w:lvl w:ilvl="0" w:tplc="04090013">
      <w:start w:val="1"/>
      <w:numFmt w:val="chineseCountingThousand"/>
      <w:lvlText w:val="%1、"/>
      <w:lvlJc w:val="left"/>
      <w:pPr>
        <w:ind w:left="934" w:hanging="48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9">
    <w:nsid w:val="7B344126"/>
    <w:multiLevelType w:val="hybridMultilevel"/>
    <w:tmpl w:val="3C74BDD4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0">
    <w:nsid w:val="7D0332D5"/>
    <w:multiLevelType w:val="hybridMultilevel"/>
    <w:tmpl w:val="8ED06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7"/>
  </w:num>
  <w:num w:numId="7">
    <w:abstractNumId w:val="16"/>
  </w:num>
  <w:num w:numId="8">
    <w:abstractNumId w:val="3"/>
  </w:num>
  <w:num w:numId="9">
    <w:abstractNumId w:val="15"/>
  </w:num>
  <w:num w:numId="10">
    <w:abstractNumId w:val="17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20"/>
  </w:num>
  <w:num w:numId="16">
    <w:abstractNumId w:val="18"/>
  </w:num>
  <w:num w:numId="17">
    <w:abstractNumId w:val="12"/>
  </w:num>
  <w:num w:numId="18">
    <w:abstractNumId w:val="10"/>
  </w:num>
  <w:num w:numId="19">
    <w:abstractNumId w:val="6"/>
  </w:num>
  <w:num w:numId="20">
    <w:abstractNumId w:val="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57"/>
    <w:rsid w:val="00135D58"/>
    <w:rsid w:val="001621BF"/>
    <w:rsid w:val="002009E4"/>
    <w:rsid w:val="002C53EF"/>
    <w:rsid w:val="002F702F"/>
    <w:rsid w:val="003B4380"/>
    <w:rsid w:val="004150DD"/>
    <w:rsid w:val="004563D3"/>
    <w:rsid w:val="00535CBE"/>
    <w:rsid w:val="00565501"/>
    <w:rsid w:val="00601A4D"/>
    <w:rsid w:val="00614B0D"/>
    <w:rsid w:val="006B5FB5"/>
    <w:rsid w:val="00750DAA"/>
    <w:rsid w:val="007601EA"/>
    <w:rsid w:val="008A7657"/>
    <w:rsid w:val="00A35B46"/>
    <w:rsid w:val="00AA204E"/>
    <w:rsid w:val="00AD65C9"/>
    <w:rsid w:val="00B2252F"/>
    <w:rsid w:val="00BE408D"/>
    <w:rsid w:val="00C24B13"/>
    <w:rsid w:val="00C92A27"/>
    <w:rsid w:val="00D07F8B"/>
    <w:rsid w:val="00D1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6F5F8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57"/>
    <w:pPr>
      <w:widowControl w:val="0"/>
      <w:jc w:val="both"/>
    </w:pPr>
    <w:rPr>
      <w:rFonts w:ascii="Cambria" w:eastAsia="宋体" w:hAnsi="Cambria" w:cs="Times New Roman"/>
    </w:rPr>
  </w:style>
  <w:style w:type="paragraph" w:styleId="1">
    <w:name w:val="heading 1"/>
    <w:basedOn w:val="a"/>
    <w:next w:val="a"/>
    <w:link w:val="1Char"/>
    <w:uiPriority w:val="9"/>
    <w:qFormat/>
    <w:rsid w:val="008A765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765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765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765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765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765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765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765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765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libri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7657"/>
    <w:rPr>
      <w:rFonts w:ascii="Cambria" w:eastAsia="宋体" w:hAnsi="Cambria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A7657"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A7657"/>
    <w:rPr>
      <w:rFonts w:ascii="Cambria" w:eastAsia="宋体" w:hAnsi="Cambria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A7657"/>
    <w:rPr>
      <w:rFonts w:ascii="Calibri" w:eastAsia="宋体" w:hAnsi="Calibri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A7657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8A7657"/>
    <w:rPr>
      <w:rFonts w:ascii="Calibri" w:eastAsia="宋体" w:hAnsi="Calibri" w:cs="Times New Roman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A7657"/>
    <w:rPr>
      <w:rFonts w:ascii="Cambria" w:eastAsia="宋体" w:hAnsi="Cambria" w:cs="Times New Roman"/>
      <w:b/>
      <w:bCs/>
    </w:rPr>
  </w:style>
  <w:style w:type="character" w:customStyle="1" w:styleId="8Char">
    <w:name w:val="标题 8 Char"/>
    <w:basedOn w:val="a0"/>
    <w:link w:val="8"/>
    <w:uiPriority w:val="9"/>
    <w:semiHidden/>
    <w:rsid w:val="008A7657"/>
    <w:rPr>
      <w:rFonts w:ascii="Calibri" w:eastAsia="宋体" w:hAnsi="Calibri" w:cs="Times New Roman"/>
    </w:rPr>
  </w:style>
  <w:style w:type="character" w:customStyle="1" w:styleId="9Char">
    <w:name w:val="标题 9 Char"/>
    <w:basedOn w:val="a0"/>
    <w:link w:val="9"/>
    <w:uiPriority w:val="9"/>
    <w:semiHidden/>
    <w:rsid w:val="008A7657"/>
    <w:rPr>
      <w:rFonts w:ascii="Calibri" w:eastAsia="宋体" w:hAnsi="Calibri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8A7657"/>
    <w:pPr>
      <w:ind w:firstLineChars="200" w:firstLine="420"/>
    </w:pPr>
  </w:style>
  <w:style w:type="character" w:customStyle="1" w:styleId="Char">
    <w:name w:val="文档结构图 Char"/>
    <w:basedOn w:val="a0"/>
    <w:link w:val="a4"/>
    <w:uiPriority w:val="99"/>
    <w:semiHidden/>
    <w:rsid w:val="008A7657"/>
    <w:rPr>
      <w:rFonts w:ascii="Heiti SC Light" w:eastAsia="Heiti SC Light" w:hAnsi="Cambria" w:cs="Times New Roman"/>
    </w:rPr>
  </w:style>
  <w:style w:type="paragraph" w:styleId="a4">
    <w:name w:val="Document Map"/>
    <w:basedOn w:val="a"/>
    <w:link w:val="Char"/>
    <w:uiPriority w:val="99"/>
    <w:semiHidden/>
    <w:unhideWhenUsed/>
    <w:rsid w:val="008A7657"/>
    <w:rPr>
      <w:rFonts w:ascii="Heiti SC Light" w:eastAsia="Heiti SC Light"/>
    </w:rPr>
  </w:style>
  <w:style w:type="paragraph" w:customStyle="1" w:styleId="-31">
    <w:name w:val="浅色网格 - 强调文字颜色 31"/>
    <w:basedOn w:val="a"/>
    <w:qFormat/>
    <w:rsid w:val="008A7657"/>
    <w:pPr>
      <w:ind w:firstLineChars="200" w:firstLine="420"/>
    </w:pPr>
    <w:rPr>
      <w:rFonts w:ascii="Times New Roman" w:hAnsi="Times New Roman"/>
      <w:sz w:val="21"/>
    </w:rPr>
  </w:style>
  <w:style w:type="character" w:customStyle="1" w:styleId="Char0">
    <w:name w:val="批注框文本 Char"/>
    <w:basedOn w:val="a0"/>
    <w:link w:val="a5"/>
    <w:uiPriority w:val="99"/>
    <w:semiHidden/>
    <w:rsid w:val="008A7657"/>
    <w:rPr>
      <w:rFonts w:ascii="Heiti SC Light" w:eastAsia="Heiti SC Light" w:hAnsi="Cambria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8A7657"/>
    <w:rPr>
      <w:rFonts w:ascii="Heiti SC Light" w:eastAsia="Heiti SC Light"/>
      <w:sz w:val="18"/>
      <w:szCs w:val="18"/>
    </w:rPr>
  </w:style>
  <w:style w:type="table" w:styleId="a6">
    <w:name w:val="Table Grid"/>
    <w:basedOn w:val="a1"/>
    <w:uiPriority w:val="59"/>
    <w:rsid w:val="008A7657"/>
    <w:pPr>
      <w:jc w:val="both"/>
    </w:pPr>
    <w:rPr>
      <w:rFonts w:ascii="Arial" w:eastAsia="宋体" w:hAnsi="Arial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8A7657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libri" w:hAnsi="Calibri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A7657"/>
    <w:pPr>
      <w:spacing w:before="120"/>
      <w:jc w:val="left"/>
    </w:pPr>
    <w:rPr>
      <w:rFonts w:ascii="Calibri" w:hAnsi="Calibri"/>
      <w:b/>
      <w:color w:val="548DD4"/>
    </w:rPr>
  </w:style>
  <w:style w:type="paragraph" w:styleId="20">
    <w:name w:val="toc 2"/>
    <w:basedOn w:val="a"/>
    <w:next w:val="a"/>
    <w:autoRedefine/>
    <w:uiPriority w:val="39"/>
    <w:unhideWhenUsed/>
    <w:rsid w:val="008A7657"/>
    <w:pPr>
      <w:jc w:val="left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8A7657"/>
    <w:pPr>
      <w:ind w:left="240"/>
      <w:jc w:val="left"/>
    </w:pPr>
    <w:rPr>
      <w:i/>
      <w:sz w:val="22"/>
      <w:szCs w:val="22"/>
    </w:rPr>
  </w:style>
  <w:style w:type="paragraph" w:styleId="a7">
    <w:name w:val="header"/>
    <w:basedOn w:val="a"/>
    <w:link w:val="Char1"/>
    <w:uiPriority w:val="99"/>
    <w:unhideWhenUsed/>
    <w:rsid w:val="003B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B4380"/>
    <w:rPr>
      <w:rFonts w:ascii="Cambria" w:eastAsia="宋体" w:hAnsi="Cambria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B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B4380"/>
    <w:rPr>
      <w:rFonts w:ascii="Cambria" w:eastAsia="宋体" w:hAnsi="Cambria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200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584008622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2326</Characters>
  <Application>Microsoft Office Word</Application>
  <DocSecurity>0</DocSecurity>
  <Lines>19</Lines>
  <Paragraphs>5</Paragraphs>
  <ScaleCrop>false</ScaleCrop>
  <Company>NUPT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Wu</dc:creator>
  <cp:keywords/>
  <dc:description/>
  <cp:lastModifiedBy>Wei Chen</cp:lastModifiedBy>
  <cp:revision>13</cp:revision>
  <cp:lastPrinted>2015-11-05T02:34:00Z</cp:lastPrinted>
  <dcterms:created xsi:type="dcterms:W3CDTF">2015-11-02T13:54:00Z</dcterms:created>
  <dcterms:modified xsi:type="dcterms:W3CDTF">2015-11-05T02:35:00Z</dcterms:modified>
</cp:coreProperties>
</file>