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7FEB0" w14:textId="522E2979" w:rsidR="00D24F51" w:rsidRPr="004E16E7" w:rsidRDefault="00397B1E" w:rsidP="00F822F2">
      <w:pPr>
        <w:widowControl/>
        <w:spacing w:beforeLines="50" w:before="156" w:afterLines="50" w:after="156" w:line="360" w:lineRule="auto"/>
        <w:jc w:val="center"/>
        <w:rPr>
          <w:rFonts w:eastAsiaTheme="majorEastAsia"/>
          <w:b/>
          <w:kern w:val="0"/>
          <w:sz w:val="32"/>
          <w:szCs w:val="32"/>
        </w:rPr>
      </w:pPr>
      <w:r w:rsidRPr="004E16E7">
        <w:rPr>
          <w:rFonts w:eastAsiaTheme="majorEastAsia"/>
          <w:b/>
          <w:kern w:val="0"/>
          <w:sz w:val="32"/>
          <w:szCs w:val="32"/>
        </w:rPr>
        <w:t>关于</w:t>
      </w:r>
      <w:r w:rsidRPr="004E16E7">
        <w:rPr>
          <w:rFonts w:eastAsiaTheme="majorEastAsia"/>
          <w:b/>
          <w:kern w:val="0"/>
          <w:sz w:val="32"/>
          <w:szCs w:val="32"/>
        </w:rPr>
        <w:t>202</w:t>
      </w:r>
      <w:r w:rsidR="005F4A08">
        <w:rPr>
          <w:rFonts w:eastAsiaTheme="majorEastAsia"/>
          <w:b/>
          <w:kern w:val="0"/>
          <w:sz w:val="32"/>
          <w:szCs w:val="32"/>
        </w:rPr>
        <w:t>2</w:t>
      </w:r>
      <w:r w:rsidRPr="004E16E7">
        <w:rPr>
          <w:rFonts w:eastAsiaTheme="majorEastAsia"/>
          <w:b/>
          <w:kern w:val="0"/>
          <w:sz w:val="32"/>
          <w:szCs w:val="32"/>
        </w:rPr>
        <w:t>年</w:t>
      </w:r>
      <w:r w:rsidR="00A71E1B" w:rsidRPr="00A71E1B">
        <w:rPr>
          <w:rFonts w:eastAsiaTheme="majorEastAsia" w:hint="eastAsia"/>
          <w:b/>
          <w:kern w:val="0"/>
          <w:sz w:val="32"/>
          <w:szCs w:val="32"/>
        </w:rPr>
        <w:t>加州大学河滨分校</w:t>
      </w:r>
      <w:r w:rsidR="001256C7">
        <w:rPr>
          <w:rFonts w:eastAsiaTheme="majorEastAsia" w:hint="eastAsia"/>
          <w:b/>
          <w:kern w:val="0"/>
          <w:sz w:val="32"/>
          <w:szCs w:val="32"/>
        </w:rPr>
        <w:t>寒假</w:t>
      </w:r>
      <w:r w:rsidR="003B17FF">
        <w:rPr>
          <w:rFonts w:eastAsiaTheme="majorEastAsia" w:hint="eastAsia"/>
          <w:b/>
          <w:kern w:val="0"/>
          <w:sz w:val="32"/>
          <w:szCs w:val="32"/>
        </w:rPr>
        <w:t>在线</w:t>
      </w:r>
      <w:r w:rsidR="00AC53BF" w:rsidRPr="004E16E7">
        <w:rPr>
          <w:rFonts w:eastAsiaTheme="majorEastAsia"/>
          <w:b/>
          <w:kern w:val="0"/>
          <w:sz w:val="32"/>
          <w:szCs w:val="32"/>
        </w:rPr>
        <w:t>学习项目</w:t>
      </w:r>
      <w:r w:rsidR="00F11BC4" w:rsidRPr="004E16E7">
        <w:rPr>
          <w:rFonts w:eastAsiaTheme="majorEastAsia"/>
          <w:b/>
          <w:kern w:val="0"/>
          <w:sz w:val="32"/>
          <w:szCs w:val="32"/>
        </w:rPr>
        <w:t>报名</w:t>
      </w:r>
      <w:r w:rsidRPr="004E16E7">
        <w:rPr>
          <w:rFonts w:eastAsiaTheme="majorEastAsia"/>
          <w:b/>
          <w:kern w:val="0"/>
          <w:sz w:val="32"/>
          <w:szCs w:val="32"/>
        </w:rPr>
        <w:t>的</w:t>
      </w:r>
      <w:r w:rsidR="00F11BC4" w:rsidRPr="004E16E7">
        <w:rPr>
          <w:rFonts w:eastAsiaTheme="majorEastAsia"/>
          <w:b/>
          <w:kern w:val="0"/>
          <w:sz w:val="32"/>
          <w:szCs w:val="32"/>
        </w:rPr>
        <w:t>通知</w:t>
      </w:r>
    </w:p>
    <w:p w14:paraId="24C01490" w14:textId="77777777" w:rsidR="00F11BC4" w:rsidRPr="004E16E7" w:rsidRDefault="00F11BC4" w:rsidP="00F11BC4">
      <w:pPr>
        <w:widowControl/>
        <w:spacing w:line="400" w:lineRule="atLeast"/>
        <w:jc w:val="left"/>
        <w:rPr>
          <w:rFonts w:eastAsiaTheme="minorEastAsia"/>
          <w:kern w:val="0"/>
          <w:sz w:val="24"/>
        </w:rPr>
      </w:pPr>
      <w:bookmarkStart w:id="0" w:name="_GoBack"/>
      <w:bookmarkEnd w:id="0"/>
      <w:r w:rsidRPr="004E16E7">
        <w:rPr>
          <w:rFonts w:eastAsiaTheme="minorEastAsia"/>
          <w:kern w:val="0"/>
          <w:sz w:val="24"/>
        </w:rPr>
        <w:t>各学院：</w:t>
      </w:r>
    </w:p>
    <w:p w14:paraId="77E19CB8" w14:textId="1632F8E2" w:rsidR="00D24F51" w:rsidRDefault="003B17FF" w:rsidP="00397B1E">
      <w:pPr>
        <w:widowControl/>
        <w:spacing w:line="360" w:lineRule="auto"/>
        <w:ind w:firstLine="482"/>
        <w:rPr>
          <w:rFonts w:eastAsiaTheme="minorEastAsia"/>
          <w:kern w:val="0"/>
          <w:sz w:val="24"/>
        </w:rPr>
      </w:pPr>
      <w:r>
        <w:rPr>
          <w:rFonts w:eastAsiaTheme="minorEastAsia" w:hint="eastAsia"/>
          <w:kern w:val="0"/>
          <w:sz w:val="24"/>
        </w:rPr>
        <w:t>我校与</w:t>
      </w:r>
      <w:r w:rsidR="00A71E1B" w:rsidRPr="00A71E1B">
        <w:rPr>
          <w:rFonts w:eastAsiaTheme="minorEastAsia" w:hint="eastAsia"/>
          <w:kern w:val="0"/>
          <w:sz w:val="24"/>
        </w:rPr>
        <w:t>加州大学河滨分校</w:t>
      </w:r>
      <w:r>
        <w:rPr>
          <w:rFonts w:eastAsiaTheme="minorEastAsia" w:hint="eastAsia"/>
          <w:kern w:val="0"/>
          <w:sz w:val="24"/>
        </w:rPr>
        <w:t>经过友好协商，</w:t>
      </w:r>
      <w:r>
        <w:rPr>
          <w:rFonts w:eastAsiaTheme="minorEastAsia"/>
          <w:kern w:val="0"/>
          <w:sz w:val="24"/>
        </w:rPr>
        <w:t>针对今年以来全球所面临的疫情挑战，</w:t>
      </w:r>
      <w:r>
        <w:rPr>
          <w:rFonts w:eastAsiaTheme="minorEastAsia" w:hint="eastAsia"/>
          <w:kern w:val="0"/>
          <w:sz w:val="24"/>
        </w:rPr>
        <w:t>推出</w:t>
      </w:r>
      <w:r w:rsidR="004E16E7" w:rsidRPr="004E16E7">
        <w:rPr>
          <w:rFonts w:eastAsiaTheme="minorEastAsia"/>
          <w:b/>
          <w:bCs/>
          <w:kern w:val="0"/>
          <w:sz w:val="24"/>
        </w:rPr>
        <w:t>线上远程教学专业</w:t>
      </w:r>
      <w:r w:rsidR="00F11BC4" w:rsidRPr="004E16E7">
        <w:rPr>
          <w:rFonts w:eastAsiaTheme="minorEastAsia"/>
          <w:kern w:val="0"/>
          <w:sz w:val="24"/>
        </w:rPr>
        <w:t>学习项目，旨在利用先进的在线技术平台，为</w:t>
      </w:r>
      <w:r w:rsidR="00AC53BF" w:rsidRPr="004E16E7">
        <w:rPr>
          <w:rFonts w:eastAsiaTheme="minorEastAsia"/>
          <w:kern w:val="0"/>
          <w:sz w:val="24"/>
        </w:rPr>
        <w:t>学生提供更为灵活和</w:t>
      </w:r>
      <w:proofErr w:type="gramStart"/>
      <w:r w:rsidR="00AC53BF" w:rsidRPr="004E16E7">
        <w:rPr>
          <w:rFonts w:eastAsiaTheme="minorEastAsia"/>
          <w:kern w:val="0"/>
          <w:sz w:val="24"/>
        </w:rPr>
        <w:t>可</w:t>
      </w:r>
      <w:proofErr w:type="gramEnd"/>
      <w:r w:rsidR="00AC53BF" w:rsidRPr="004E16E7">
        <w:rPr>
          <w:rFonts w:eastAsiaTheme="minorEastAsia"/>
          <w:kern w:val="0"/>
          <w:sz w:val="24"/>
        </w:rPr>
        <w:t>持续的课程参与模式，以满足不同领域学生在特殊时期的专业学习需求，最大限度丰富学生的学习体验。</w:t>
      </w:r>
      <w:proofErr w:type="gramStart"/>
      <w:r w:rsidR="00F11BC4" w:rsidRPr="004E16E7">
        <w:rPr>
          <w:rFonts w:eastAsiaTheme="minorEastAsia"/>
          <w:kern w:val="0"/>
          <w:sz w:val="24"/>
        </w:rPr>
        <w:t>现启动</w:t>
      </w:r>
      <w:proofErr w:type="gramEnd"/>
      <w:r w:rsidR="007712B0" w:rsidRPr="004E16E7">
        <w:rPr>
          <w:rFonts w:eastAsiaTheme="minorEastAsia"/>
          <w:kern w:val="0"/>
          <w:sz w:val="24"/>
        </w:rPr>
        <w:t>该项目</w:t>
      </w:r>
      <w:r w:rsidR="00F11BC4" w:rsidRPr="004E16E7">
        <w:rPr>
          <w:rFonts w:eastAsiaTheme="minorEastAsia"/>
          <w:kern w:val="0"/>
          <w:sz w:val="24"/>
        </w:rPr>
        <w:t>申请工作。</w:t>
      </w:r>
    </w:p>
    <w:p w14:paraId="1FA5D11B" w14:textId="66B8FD50" w:rsidR="0015468B" w:rsidRPr="0015468B" w:rsidRDefault="004E019C" w:rsidP="00473051">
      <w:pPr>
        <w:widowControl/>
        <w:spacing w:line="360" w:lineRule="auto"/>
        <w:ind w:firstLineChars="200" w:firstLine="482"/>
        <w:jc w:val="left"/>
        <w:rPr>
          <w:rFonts w:eastAsiaTheme="minorEastAsia"/>
          <w:b/>
          <w:bCs/>
          <w:color w:val="3F3F3F"/>
          <w:kern w:val="0"/>
          <w:sz w:val="24"/>
        </w:rPr>
      </w:pPr>
      <w:r w:rsidRPr="0015468B">
        <w:rPr>
          <w:rFonts w:eastAsiaTheme="minorEastAsia"/>
          <w:b/>
          <w:bCs/>
          <w:color w:val="3F3F3F"/>
          <w:kern w:val="0"/>
          <w:sz w:val="24"/>
        </w:rPr>
        <w:t>一、</w:t>
      </w:r>
      <w:r w:rsidR="0015468B" w:rsidRPr="0015468B">
        <w:rPr>
          <w:rFonts w:eastAsiaTheme="minorEastAsia" w:hint="eastAsia"/>
          <w:b/>
          <w:sz w:val="24"/>
        </w:rPr>
        <w:t>学校简介</w:t>
      </w:r>
    </w:p>
    <w:p w14:paraId="2F9B3888" w14:textId="23A42334" w:rsidR="0015468B" w:rsidRDefault="0015468B" w:rsidP="0015468B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 w:rsidRPr="00A71E1B">
        <w:rPr>
          <w:rFonts w:eastAsiaTheme="minorEastAsia" w:hint="eastAsia"/>
          <w:kern w:val="0"/>
          <w:sz w:val="24"/>
        </w:rPr>
        <w:t>加州大学河滨分校</w:t>
      </w:r>
      <w:r>
        <w:rPr>
          <w:rFonts w:eastAsiaTheme="minorEastAsia" w:hint="eastAsia"/>
          <w:kern w:val="0"/>
          <w:sz w:val="24"/>
        </w:rPr>
        <w:t>是</w:t>
      </w:r>
      <w:r w:rsidRPr="00DC0741">
        <w:rPr>
          <w:rFonts w:eastAsiaTheme="minorEastAsia" w:hint="eastAsia"/>
          <w:kern w:val="0"/>
          <w:sz w:val="24"/>
        </w:rPr>
        <w:t>美国著名公立研究型大学，加州大学系统中十大分校之一。</w:t>
      </w:r>
      <w:r w:rsidRPr="00DC0741">
        <w:rPr>
          <w:rFonts w:eastAsiaTheme="minorEastAsia"/>
          <w:kern w:val="0"/>
          <w:sz w:val="24"/>
        </w:rPr>
        <w:t>2021</w:t>
      </w:r>
      <w:r w:rsidRPr="00DC0741">
        <w:rPr>
          <w:rFonts w:eastAsiaTheme="minorEastAsia" w:hint="eastAsia"/>
          <w:kern w:val="0"/>
          <w:sz w:val="24"/>
        </w:rPr>
        <w:t>年《美国新闻与世界报道》全美高校综合排名第</w:t>
      </w:r>
      <w:r w:rsidRPr="00DC0741">
        <w:rPr>
          <w:rFonts w:eastAsiaTheme="minorEastAsia"/>
          <w:kern w:val="0"/>
          <w:sz w:val="24"/>
        </w:rPr>
        <w:t>88</w:t>
      </w:r>
      <w:r w:rsidRPr="00DC0741">
        <w:rPr>
          <w:rFonts w:eastAsiaTheme="minorEastAsia" w:hint="eastAsia"/>
          <w:kern w:val="0"/>
          <w:sz w:val="24"/>
        </w:rPr>
        <w:t>，</w:t>
      </w:r>
      <w:r>
        <w:rPr>
          <w:rFonts w:eastAsiaTheme="minorEastAsia" w:hint="eastAsia"/>
          <w:sz w:val="24"/>
        </w:rPr>
        <w:t>Q</w:t>
      </w:r>
      <w:r>
        <w:rPr>
          <w:rFonts w:eastAsiaTheme="minorEastAsia"/>
          <w:sz w:val="24"/>
        </w:rPr>
        <w:t>S</w:t>
      </w:r>
      <w:r>
        <w:rPr>
          <w:rFonts w:eastAsiaTheme="minorEastAsia" w:hint="eastAsia"/>
          <w:sz w:val="24"/>
        </w:rPr>
        <w:t>世界大学排名第</w:t>
      </w:r>
      <w:r>
        <w:rPr>
          <w:rFonts w:eastAsiaTheme="minorEastAsia"/>
          <w:sz w:val="24"/>
        </w:rPr>
        <w:t>158</w:t>
      </w:r>
      <w:r>
        <w:rPr>
          <w:rFonts w:eastAsiaTheme="minorEastAsia" w:hint="eastAsia"/>
          <w:sz w:val="24"/>
        </w:rPr>
        <w:t>位</w:t>
      </w:r>
      <w:r>
        <w:rPr>
          <w:rFonts w:eastAsiaTheme="minorEastAsia" w:hint="eastAsia"/>
          <w:kern w:val="0"/>
          <w:sz w:val="24"/>
        </w:rPr>
        <w:t>。该校</w:t>
      </w:r>
      <w:r w:rsidRPr="00DC0741">
        <w:rPr>
          <w:rFonts w:eastAsiaTheme="minorEastAsia" w:hint="eastAsia"/>
          <w:kern w:val="0"/>
          <w:sz w:val="24"/>
        </w:rPr>
        <w:t>以高质量的教育水平和“全美最美校园”闻名于世，更以学生多样化、教学理念多样化、课程多样化为特点，位列《美国新闻与世界报道》“全美教育多样</w:t>
      </w:r>
      <w:r>
        <w:rPr>
          <w:rFonts w:eastAsiaTheme="minorEastAsia" w:hint="eastAsia"/>
          <w:kern w:val="0"/>
          <w:sz w:val="24"/>
        </w:rPr>
        <w:t>化”排名第五，被美国《时代》杂志评选为美国“性价比最高”的大学。该校</w:t>
      </w:r>
      <w:r w:rsidRPr="00DC0741">
        <w:rPr>
          <w:rFonts w:eastAsiaTheme="minorEastAsia" w:hint="eastAsia"/>
          <w:kern w:val="0"/>
          <w:sz w:val="24"/>
        </w:rPr>
        <w:t>伯恩斯工程学院全美排名第</w:t>
      </w:r>
      <w:r w:rsidRPr="00DC0741">
        <w:rPr>
          <w:rFonts w:eastAsiaTheme="minorEastAsia"/>
          <w:kern w:val="0"/>
          <w:sz w:val="24"/>
        </w:rPr>
        <w:t>75</w:t>
      </w:r>
      <w:r w:rsidRPr="00DC0741">
        <w:rPr>
          <w:rFonts w:eastAsiaTheme="minorEastAsia" w:hint="eastAsia"/>
          <w:kern w:val="0"/>
          <w:sz w:val="24"/>
        </w:rPr>
        <w:t>，其核心的教育研究理念是培养学生强大的基础技能，同时与来自不同背景的个人开展团队合作，为当今的</w:t>
      </w:r>
      <w:r>
        <w:rPr>
          <w:rFonts w:eastAsiaTheme="minorEastAsia" w:hint="eastAsia"/>
          <w:kern w:val="0"/>
          <w:sz w:val="24"/>
        </w:rPr>
        <w:t>社会问题设计和实施解决方案，同时预测和应对我们未来将面临的挑战。</w:t>
      </w:r>
      <w:r w:rsidRPr="00DC0741">
        <w:rPr>
          <w:rFonts w:eastAsiaTheme="minorEastAsia" w:hint="eastAsia"/>
          <w:kern w:val="0"/>
          <w:sz w:val="24"/>
        </w:rPr>
        <w:t>学校位于加利福尼亚州河滨市，地理位置优越，距离洛杉矶仅一小时车程。</w:t>
      </w:r>
    </w:p>
    <w:p w14:paraId="4D7F671C" w14:textId="77777777" w:rsidR="00473051" w:rsidRDefault="00473051" w:rsidP="00473051">
      <w:pPr>
        <w:widowControl/>
        <w:spacing w:line="360" w:lineRule="auto"/>
        <w:ind w:firstLineChars="200" w:firstLine="482"/>
        <w:jc w:val="left"/>
        <w:rPr>
          <w:rFonts w:eastAsiaTheme="minorEastAsia"/>
          <w:b/>
          <w:bCs/>
          <w:color w:val="3F3F3F"/>
          <w:kern w:val="0"/>
          <w:sz w:val="24"/>
        </w:rPr>
      </w:pPr>
    </w:p>
    <w:p w14:paraId="38495849" w14:textId="6FF4D4F3" w:rsidR="004E019C" w:rsidRPr="004E16E7" w:rsidRDefault="0015468B" w:rsidP="00473051">
      <w:pPr>
        <w:widowControl/>
        <w:spacing w:line="360" w:lineRule="auto"/>
        <w:ind w:firstLineChars="200" w:firstLine="482"/>
        <w:jc w:val="left"/>
        <w:rPr>
          <w:rFonts w:eastAsiaTheme="minorEastAsia"/>
          <w:color w:val="3F3F3F"/>
          <w:kern w:val="0"/>
          <w:sz w:val="24"/>
        </w:rPr>
      </w:pPr>
      <w:r>
        <w:rPr>
          <w:rFonts w:eastAsiaTheme="minorEastAsia" w:hint="eastAsia"/>
          <w:b/>
          <w:bCs/>
          <w:color w:val="3F3F3F"/>
          <w:kern w:val="0"/>
          <w:sz w:val="24"/>
        </w:rPr>
        <w:t>二、</w:t>
      </w:r>
      <w:r w:rsidR="004E019C" w:rsidRPr="004E16E7">
        <w:rPr>
          <w:rFonts w:eastAsiaTheme="minorEastAsia"/>
          <w:b/>
          <w:bCs/>
          <w:color w:val="3F3F3F"/>
          <w:kern w:val="0"/>
          <w:sz w:val="24"/>
        </w:rPr>
        <w:t>项目简介</w:t>
      </w:r>
    </w:p>
    <w:p w14:paraId="70CCB938" w14:textId="447297C0" w:rsidR="004E019C" w:rsidRDefault="00A71E1B" w:rsidP="003F1253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A71E1B">
        <w:rPr>
          <w:rFonts w:eastAsiaTheme="minorEastAsia" w:hint="eastAsia"/>
          <w:sz w:val="24"/>
        </w:rPr>
        <w:t>加州大学河滨分校</w:t>
      </w:r>
      <w:r w:rsidR="005940F5">
        <w:rPr>
          <w:rFonts w:eastAsiaTheme="minorEastAsia" w:hint="eastAsia"/>
          <w:sz w:val="24"/>
        </w:rPr>
        <w:t>寒</w:t>
      </w:r>
      <w:r w:rsidR="004E019C">
        <w:rPr>
          <w:rFonts w:eastAsiaTheme="minorEastAsia" w:hint="eastAsia"/>
          <w:sz w:val="24"/>
        </w:rPr>
        <w:t>假</w:t>
      </w:r>
      <w:r w:rsidR="004E019C" w:rsidRPr="004E16E7">
        <w:rPr>
          <w:rFonts w:eastAsiaTheme="minorEastAsia"/>
          <w:sz w:val="24"/>
        </w:rPr>
        <w:t>在线专业学习课程的具体</w:t>
      </w:r>
      <w:r w:rsidR="004E019C" w:rsidRPr="004E019C">
        <w:rPr>
          <w:rFonts w:eastAsiaTheme="minorEastAsia" w:hint="eastAsia"/>
          <w:sz w:val="24"/>
        </w:rPr>
        <w:t>课程模式</w:t>
      </w:r>
      <w:r w:rsidR="004E019C">
        <w:rPr>
          <w:rFonts w:eastAsiaTheme="minorEastAsia" w:hint="eastAsia"/>
          <w:sz w:val="24"/>
        </w:rPr>
        <w:t>如下</w:t>
      </w:r>
      <w:r w:rsidR="004E019C" w:rsidRPr="004E019C">
        <w:rPr>
          <w:rFonts w:eastAsiaTheme="minorEastAsia"/>
          <w:sz w:val="24"/>
        </w:rPr>
        <w:t>：</w:t>
      </w:r>
    </w:p>
    <w:p w14:paraId="467099C7" w14:textId="6F73488C" w:rsidR="00EA5952" w:rsidRPr="004E16E7" w:rsidRDefault="00EA5952" w:rsidP="00473051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授课主题：</w:t>
      </w:r>
      <w:r w:rsidR="00A71E1B" w:rsidRPr="00A71E1B">
        <w:rPr>
          <w:rFonts w:eastAsiaTheme="minorEastAsia" w:hint="eastAsia"/>
          <w:sz w:val="24"/>
        </w:rPr>
        <w:t>电子工程</w:t>
      </w:r>
    </w:p>
    <w:p w14:paraId="78EA7BDF" w14:textId="622496ED" w:rsidR="004E019C" w:rsidRDefault="004E019C" w:rsidP="00473051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019C">
        <w:rPr>
          <w:rFonts w:eastAsiaTheme="minorEastAsia"/>
          <w:sz w:val="24"/>
        </w:rPr>
        <w:t>授课模式：</w:t>
      </w:r>
      <w:r w:rsidR="00A71E1B" w:rsidRPr="00A71E1B">
        <w:rPr>
          <w:rFonts w:eastAsiaTheme="minorEastAsia" w:hint="eastAsia"/>
          <w:sz w:val="24"/>
        </w:rPr>
        <w:t>加州大学河滨分校</w:t>
      </w:r>
      <w:r w:rsidRPr="004E019C">
        <w:rPr>
          <w:rFonts w:eastAsiaTheme="minorEastAsia"/>
          <w:sz w:val="24"/>
        </w:rPr>
        <w:t>老师真人实时在线授课</w:t>
      </w:r>
      <w:r w:rsidRPr="004E019C">
        <w:rPr>
          <w:rFonts w:eastAsiaTheme="minorEastAsia" w:hint="eastAsia"/>
          <w:sz w:val="24"/>
        </w:rPr>
        <w:t>；</w:t>
      </w:r>
    </w:p>
    <w:p w14:paraId="2F297577" w14:textId="5EB694D2" w:rsidR="00EA5952" w:rsidRPr="004E019C" w:rsidRDefault="00EA5952" w:rsidP="00473051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授课时间：</w:t>
      </w:r>
      <w:r w:rsidR="00A71E1B" w:rsidRPr="00A71E1B">
        <w:rPr>
          <w:rFonts w:eastAsiaTheme="minorEastAsia" w:hint="eastAsia"/>
          <w:sz w:val="24"/>
        </w:rPr>
        <w:t>2022</w:t>
      </w:r>
      <w:r w:rsidR="00A71E1B" w:rsidRPr="00A71E1B">
        <w:rPr>
          <w:rFonts w:eastAsiaTheme="minorEastAsia" w:hint="eastAsia"/>
          <w:sz w:val="24"/>
        </w:rPr>
        <w:t>年</w:t>
      </w:r>
      <w:r w:rsidR="00A71E1B" w:rsidRPr="00A71E1B">
        <w:rPr>
          <w:rFonts w:eastAsiaTheme="minorEastAsia" w:hint="eastAsia"/>
          <w:sz w:val="24"/>
        </w:rPr>
        <w:t>1</w:t>
      </w:r>
      <w:r w:rsidR="00A71E1B" w:rsidRPr="00A71E1B">
        <w:rPr>
          <w:rFonts w:eastAsiaTheme="minorEastAsia" w:hint="eastAsia"/>
          <w:sz w:val="24"/>
        </w:rPr>
        <w:t>月</w:t>
      </w:r>
      <w:r w:rsidR="00A71E1B" w:rsidRPr="00A71E1B">
        <w:rPr>
          <w:rFonts w:eastAsiaTheme="minorEastAsia" w:hint="eastAsia"/>
          <w:sz w:val="24"/>
        </w:rPr>
        <w:t>17</w:t>
      </w:r>
      <w:r w:rsidR="00A71E1B" w:rsidRPr="00A71E1B">
        <w:rPr>
          <w:rFonts w:eastAsiaTheme="minorEastAsia" w:hint="eastAsia"/>
          <w:sz w:val="24"/>
        </w:rPr>
        <w:t>日</w:t>
      </w:r>
      <w:r w:rsidR="00A71E1B" w:rsidRPr="00A71E1B">
        <w:rPr>
          <w:rFonts w:eastAsiaTheme="minorEastAsia" w:hint="eastAsia"/>
          <w:sz w:val="24"/>
        </w:rPr>
        <w:t xml:space="preserve"> </w:t>
      </w:r>
      <w:r w:rsidR="00A71E1B" w:rsidRPr="00A71E1B">
        <w:rPr>
          <w:rFonts w:eastAsiaTheme="minorEastAsia" w:hint="eastAsia"/>
          <w:sz w:val="24"/>
        </w:rPr>
        <w:t>–</w:t>
      </w:r>
      <w:r w:rsidR="00A71E1B" w:rsidRPr="00A71E1B">
        <w:rPr>
          <w:rFonts w:eastAsiaTheme="minorEastAsia" w:hint="eastAsia"/>
          <w:sz w:val="24"/>
        </w:rPr>
        <w:t xml:space="preserve"> 2</w:t>
      </w:r>
      <w:r w:rsidR="00A71E1B" w:rsidRPr="00A71E1B">
        <w:rPr>
          <w:rFonts w:eastAsiaTheme="minorEastAsia" w:hint="eastAsia"/>
          <w:sz w:val="24"/>
        </w:rPr>
        <w:t>月</w:t>
      </w:r>
      <w:r w:rsidR="00A71E1B" w:rsidRPr="00A71E1B">
        <w:rPr>
          <w:rFonts w:eastAsiaTheme="minorEastAsia" w:hint="eastAsia"/>
          <w:sz w:val="24"/>
        </w:rPr>
        <w:t>11</w:t>
      </w:r>
      <w:r w:rsidR="00A71E1B" w:rsidRPr="00A71E1B">
        <w:rPr>
          <w:rFonts w:eastAsiaTheme="minorEastAsia" w:hint="eastAsia"/>
          <w:sz w:val="24"/>
        </w:rPr>
        <w:t>日</w:t>
      </w:r>
      <w:r>
        <w:rPr>
          <w:rFonts w:eastAsiaTheme="minorEastAsia" w:hint="eastAsia"/>
          <w:sz w:val="24"/>
        </w:rPr>
        <w:t>；</w:t>
      </w:r>
    </w:p>
    <w:p w14:paraId="0E48A580" w14:textId="198385AE" w:rsidR="00EA5952" w:rsidRDefault="004E019C" w:rsidP="00473051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019C">
        <w:rPr>
          <w:rFonts w:eastAsiaTheme="minorEastAsia"/>
          <w:sz w:val="24"/>
        </w:rPr>
        <w:t>课时量：</w:t>
      </w:r>
      <w:r w:rsidRPr="004E019C">
        <w:rPr>
          <w:rFonts w:eastAsiaTheme="minorEastAsia" w:hint="eastAsia"/>
          <w:sz w:val="24"/>
        </w:rPr>
        <w:t>课堂</w:t>
      </w:r>
      <w:proofErr w:type="gramStart"/>
      <w:r w:rsidRPr="004E019C">
        <w:rPr>
          <w:rFonts w:eastAsiaTheme="minorEastAsia" w:hint="eastAsia"/>
          <w:sz w:val="24"/>
        </w:rPr>
        <w:t>教学约</w:t>
      </w:r>
      <w:proofErr w:type="gramEnd"/>
      <w:r w:rsidR="00A71E1B">
        <w:rPr>
          <w:rFonts w:eastAsiaTheme="minorEastAsia"/>
          <w:sz w:val="24"/>
        </w:rPr>
        <w:t>30</w:t>
      </w:r>
      <w:r w:rsidRPr="004E019C">
        <w:rPr>
          <w:rFonts w:eastAsiaTheme="minorEastAsia" w:hint="eastAsia"/>
          <w:sz w:val="24"/>
        </w:rPr>
        <w:t>学时</w:t>
      </w:r>
      <w:r w:rsidR="00EA5952">
        <w:rPr>
          <w:rFonts w:eastAsiaTheme="minorEastAsia" w:hint="eastAsia"/>
          <w:sz w:val="24"/>
        </w:rPr>
        <w:t>，</w:t>
      </w:r>
      <w:r w:rsidR="003F1253">
        <w:rPr>
          <w:rFonts w:eastAsiaTheme="minorEastAsia"/>
          <w:sz w:val="24"/>
        </w:rPr>
        <w:t>3</w:t>
      </w:r>
      <w:r w:rsidR="00EA5952">
        <w:rPr>
          <w:rFonts w:eastAsiaTheme="minorEastAsia" w:hint="eastAsia"/>
          <w:sz w:val="24"/>
        </w:rPr>
        <w:t>次</w:t>
      </w:r>
      <w:r w:rsidR="00EA5952">
        <w:rPr>
          <w:rFonts w:eastAsiaTheme="minorEastAsia" w:hint="eastAsia"/>
          <w:sz w:val="24"/>
        </w:rPr>
        <w:t>/</w:t>
      </w:r>
      <w:r w:rsidR="00EA5952">
        <w:rPr>
          <w:rFonts w:eastAsiaTheme="minorEastAsia" w:hint="eastAsia"/>
          <w:sz w:val="24"/>
        </w:rPr>
        <w:t>周；</w:t>
      </w:r>
      <w:r w:rsidR="00EA5952" w:rsidRPr="004E019C">
        <w:rPr>
          <w:rFonts w:eastAsiaTheme="minorEastAsia" w:hint="eastAsia"/>
          <w:sz w:val="24"/>
        </w:rPr>
        <w:t xml:space="preserve"> </w:t>
      </w:r>
    </w:p>
    <w:p w14:paraId="65AC2F10" w14:textId="63E5362F" w:rsidR="0086013B" w:rsidRPr="004E019C" w:rsidRDefault="0086013B" w:rsidP="00473051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课程费用：</w:t>
      </w:r>
      <w:r>
        <w:rPr>
          <w:rFonts w:eastAsiaTheme="minorEastAsia" w:hint="eastAsia"/>
          <w:sz w:val="24"/>
        </w:rPr>
        <w:t>1</w:t>
      </w:r>
      <w:r>
        <w:rPr>
          <w:rFonts w:eastAsiaTheme="minorEastAsia"/>
          <w:sz w:val="24"/>
        </w:rPr>
        <w:t>4700</w:t>
      </w:r>
      <w:r>
        <w:rPr>
          <w:rFonts w:eastAsiaTheme="minorEastAsia" w:hint="eastAsia"/>
          <w:sz w:val="24"/>
        </w:rPr>
        <w:t>元；</w:t>
      </w:r>
    </w:p>
    <w:p w14:paraId="2FEE8B0A" w14:textId="15B28F19" w:rsidR="004E019C" w:rsidRPr="004E019C" w:rsidRDefault="004E019C" w:rsidP="00473051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019C">
        <w:rPr>
          <w:rFonts w:eastAsiaTheme="minorEastAsia"/>
          <w:sz w:val="24"/>
        </w:rPr>
        <w:t>课堂规模：</w:t>
      </w:r>
      <w:r w:rsidR="000F3FA8">
        <w:rPr>
          <w:rFonts w:eastAsiaTheme="minorEastAsia"/>
          <w:sz w:val="24"/>
        </w:rPr>
        <w:t>40</w:t>
      </w:r>
      <w:r w:rsidRPr="004E019C">
        <w:rPr>
          <w:rFonts w:eastAsiaTheme="minorEastAsia"/>
          <w:sz w:val="24"/>
        </w:rPr>
        <w:t xml:space="preserve"> - </w:t>
      </w:r>
      <w:r w:rsidR="000F3FA8">
        <w:rPr>
          <w:rFonts w:eastAsiaTheme="minorEastAsia"/>
          <w:sz w:val="24"/>
        </w:rPr>
        <w:t>50</w:t>
      </w:r>
      <w:r w:rsidRPr="004E019C">
        <w:rPr>
          <w:rFonts w:eastAsiaTheme="minorEastAsia"/>
          <w:sz w:val="24"/>
        </w:rPr>
        <w:t>人，与其它</w:t>
      </w:r>
      <w:r w:rsidRPr="004E019C">
        <w:rPr>
          <w:rFonts w:eastAsiaTheme="minorEastAsia" w:hint="eastAsia"/>
          <w:sz w:val="24"/>
        </w:rPr>
        <w:t>中国</w:t>
      </w:r>
      <w:r w:rsidRPr="004E019C">
        <w:rPr>
          <w:rFonts w:eastAsiaTheme="minorEastAsia"/>
          <w:sz w:val="24"/>
        </w:rPr>
        <w:t>学生共同上课</w:t>
      </w:r>
      <w:r w:rsidRPr="004E019C">
        <w:rPr>
          <w:rFonts w:eastAsiaTheme="minorEastAsia" w:hint="eastAsia"/>
          <w:sz w:val="24"/>
        </w:rPr>
        <w:t>；</w:t>
      </w:r>
    </w:p>
    <w:p w14:paraId="7136E92A" w14:textId="311002F0" w:rsidR="004E019C" w:rsidRPr="004E019C" w:rsidRDefault="00821A6B" w:rsidP="00473051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项目</w:t>
      </w:r>
      <w:r w:rsidR="004E019C" w:rsidRPr="004E019C">
        <w:rPr>
          <w:rFonts w:eastAsiaTheme="minorEastAsia" w:hint="eastAsia"/>
          <w:sz w:val="24"/>
        </w:rPr>
        <w:t>收获</w:t>
      </w:r>
      <w:r w:rsidR="004E019C" w:rsidRPr="004E019C">
        <w:rPr>
          <w:rFonts w:eastAsiaTheme="minorEastAsia" w:hint="eastAsia"/>
          <w:b/>
          <w:bCs/>
          <w:sz w:val="24"/>
        </w:rPr>
        <w:t>：</w:t>
      </w:r>
      <w:r w:rsidR="00DC0741" w:rsidRPr="00DC0741">
        <w:rPr>
          <w:rFonts w:eastAsiaTheme="minorEastAsia" w:hint="eastAsia"/>
          <w:sz w:val="24"/>
        </w:rPr>
        <w:t>获得加州大学河滨分校出具的项目证书</w:t>
      </w:r>
      <w:r w:rsidR="004E019C" w:rsidRPr="004E019C">
        <w:rPr>
          <w:rFonts w:eastAsiaTheme="minorEastAsia" w:hint="eastAsia"/>
          <w:sz w:val="24"/>
        </w:rPr>
        <w:t>。</w:t>
      </w:r>
    </w:p>
    <w:p w14:paraId="2BA388B2" w14:textId="77777777" w:rsidR="00473051" w:rsidRDefault="00473051" w:rsidP="00473051">
      <w:pPr>
        <w:spacing w:line="360" w:lineRule="auto"/>
        <w:ind w:firstLineChars="200" w:firstLine="482"/>
        <w:rPr>
          <w:rFonts w:eastAsiaTheme="minorEastAsia"/>
          <w:b/>
          <w:sz w:val="24"/>
        </w:rPr>
      </w:pPr>
    </w:p>
    <w:p w14:paraId="56D8F6DC" w14:textId="0842132A" w:rsidR="00D24F51" w:rsidRPr="004E16E7" w:rsidRDefault="002447B3" w:rsidP="00473051">
      <w:pPr>
        <w:spacing w:line="360" w:lineRule="auto"/>
        <w:ind w:firstLineChars="200" w:firstLine="482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三</w:t>
      </w:r>
      <w:r w:rsidR="00AC53BF" w:rsidRPr="004E16E7">
        <w:rPr>
          <w:rFonts w:eastAsiaTheme="minorEastAsia"/>
          <w:b/>
          <w:sz w:val="24"/>
        </w:rPr>
        <w:t>、</w:t>
      </w:r>
      <w:r w:rsidR="00832D4E">
        <w:rPr>
          <w:rFonts w:eastAsiaTheme="minorEastAsia" w:hint="eastAsia"/>
          <w:b/>
          <w:sz w:val="24"/>
        </w:rPr>
        <w:t>项目</w:t>
      </w:r>
      <w:r w:rsidR="003B17FF">
        <w:rPr>
          <w:rFonts w:eastAsiaTheme="minorEastAsia" w:hint="eastAsia"/>
          <w:b/>
          <w:sz w:val="24"/>
        </w:rPr>
        <w:t>要求</w:t>
      </w:r>
    </w:p>
    <w:p w14:paraId="6FE1C360" w14:textId="7384DC6C" w:rsidR="00F73FBF" w:rsidRPr="00F73FBF" w:rsidRDefault="00F73FBF" w:rsidP="00526DD2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lastRenderedPageBreak/>
        <w:t>1</w:t>
      </w:r>
      <w:r w:rsidRPr="00F73FBF">
        <w:rPr>
          <w:rFonts w:eastAsiaTheme="minorEastAsia" w:hint="eastAsia"/>
          <w:sz w:val="24"/>
        </w:rPr>
        <w:t>．</w:t>
      </w:r>
      <w:r>
        <w:rPr>
          <w:rFonts w:eastAsiaTheme="minorEastAsia" w:hint="eastAsia"/>
          <w:sz w:val="24"/>
        </w:rPr>
        <w:t>在校本科生，</w:t>
      </w:r>
      <w:r w:rsidR="00DC0741">
        <w:rPr>
          <w:rFonts w:eastAsiaTheme="minorEastAsia" w:hint="eastAsia"/>
          <w:sz w:val="24"/>
        </w:rPr>
        <w:t>工程类专业，</w:t>
      </w:r>
      <w:r w:rsidR="00DC0741" w:rsidRPr="00DC0741">
        <w:rPr>
          <w:rFonts w:eastAsiaTheme="minorEastAsia" w:hint="eastAsia"/>
          <w:sz w:val="24"/>
        </w:rPr>
        <w:t>大学英语四级</w:t>
      </w:r>
      <w:r w:rsidR="00DC0741" w:rsidRPr="00DC0741">
        <w:rPr>
          <w:rFonts w:eastAsiaTheme="minorEastAsia" w:hint="eastAsia"/>
          <w:sz w:val="24"/>
        </w:rPr>
        <w:t>500</w:t>
      </w:r>
      <w:r w:rsidR="00DC0741" w:rsidRPr="00DC0741">
        <w:rPr>
          <w:rFonts w:eastAsiaTheme="minorEastAsia" w:hint="eastAsia"/>
          <w:sz w:val="24"/>
        </w:rPr>
        <w:t>或大学英语六级</w:t>
      </w:r>
      <w:r w:rsidR="00DC0741" w:rsidRPr="00DC0741">
        <w:rPr>
          <w:rFonts w:eastAsiaTheme="minorEastAsia" w:hint="eastAsia"/>
          <w:sz w:val="24"/>
        </w:rPr>
        <w:t>460</w:t>
      </w:r>
      <w:r w:rsidR="00DC0741" w:rsidRPr="00DC0741">
        <w:rPr>
          <w:rFonts w:eastAsiaTheme="minorEastAsia" w:hint="eastAsia"/>
          <w:sz w:val="24"/>
        </w:rPr>
        <w:t>以上</w:t>
      </w:r>
      <w:r>
        <w:rPr>
          <w:rFonts w:eastAsiaTheme="minorEastAsia" w:hint="eastAsia"/>
          <w:sz w:val="24"/>
        </w:rPr>
        <w:t>。</w:t>
      </w:r>
    </w:p>
    <w:p w14:paraId="02D1D25A" w14:textId="6722AD53" w:rsidR="00F73FBF" w:rsidRPr="00F73FBF" w:rsidRDefault="00F73FBF" w:rsidP="00526DD2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2</w:t>
      </w:r>
      <w:r w:rsidRPr="00F73FBF">
        <w:rPr>
          <w:rFonts w:eastAsiaTheme="minorEastAsia" w:hint="eastAsia"/>
          <w:sz w:val="24"/>
        </w:rPr>
        <w:t xml:space="preserve">. </w:t>
      </w:r>
      <w:r w:rsidRPr="00F73FBF">
        <w:rPr>
          <w:rFonts w:eastAsiaTheme="minorEastAsia" w:hint="eastAsia"/>
          <w:sz w:val="24"/>
        </w:rPr>
        <w:t>身心健康，能圆满完成学习任务。</w:t>
      </w:r>
    </w:p>
    <w:p w14:paraId="3BB8C47B" w14:textId="53D5EFEA" w:rsidR="004E019C" w:rsidRDefault="00F73FBF" w:rsidP="00526DD2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3</w:t>
      </w:r>
      <w:r w:rsidRPr="00F73FBF">
        <w:rPr>
          <w:rFonts w:eastAsiaTheme="minorEastAsia" w:hint="eastAsia"/>
          <w:sz w:val="24"/>
        </w:rPr>
        <w:t>．已交足我校规定的各项费用，具有一定的经济能力。</w:t>
      </w:r>
    </w:p>
    <w:p w14:paraId="5161C56A" w14:textId="77777777" w:rsidR="0086013B" w:rsidRPr="00526DD2" w:rsidRDefault="0086013B" w:rsidP="00F73FBF">
      <w:pPr>
        <w:spacing w:line="360" w:lineRule="auto"/>
        <w:ind w:firstLineChars="100" w:firstLine="240"/>
        <w:rPr>
          <w:rFonts w:eastAsiaTheme="minorEastAsia"/>
          <w:sz w:val="24"/>
        </w:rPr>
      </w:pPr>
    </w:p>
    <w:p w14:paraId="594E6BDC" w14:textId="77777777" w:rsidR="00473051" w:rsidRDefault="00473051" w:rsidP="0047305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t>四、选拔程序</w:t>
      </w:r>
    </w:p>
    <w:p w14:paraId="308CB5EF" w14:textId="77777777" w:rsidR="00473051" w:rsidRPr="00FC63AC" w:rsidRDefault="00473051" w:rsidP="00473051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FC63AC">
        <w:rPr>
          <w:rFonts w:ascii="Calibri" w:hAnsi="Calibri" w:cs="宋体"/>
          <w:kern w:val="0"/>
          <w:sz w:val="24"/>
        </w:rPr>
        <w:t>1</w:t>
      </w:r>
      <w:r w:rsidRPr="00FC63AC">
        <w:rPr>
          <w:rFonts w:ascii="宋体" w:hAnsi="宋体" w:cs="宋体" w:hint="eastAsia"/>
          <w:kern w:val="0"/>
          <w:sz w:val="24"/>
        </w:rPr>
        <w:t>．采取“个人申请、学院推荐、专家评审、择优录取”的方式进行选拔。</w:t>
      </w:r>
    </w:p>
    <w:p w14:paraId="212C5197" w14:textId="77777777" w:rsidR="00473051" w:rsidRPr="00FC63AC" w:rsidRDefault="00473051" w:rsidP="00473051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FC63AC">
        <w:rPr>
          <w:rFonts w:ascii="Calibri" w:hAnsi="Calibri" w:cs="宋体"/>
          <w:kern w:val="0"/>
          <w:sz w:val="24"/>
        </w:rPr>
        <w:t>2</w:t>
      </w:r>
      <w:r w:rsidRPr="00FC63AC">
        <w:rPr>
          <w:rFonts w:ascii="宋体" w:hAnsi="宋体" w:cs="宋体" w:hint="eastAsia"/>
          <w:kern w:val="0"/>
          <w:sz w:val="24"/>
        </w:rPr>
        <w:t>．申请人应向所在学院提交以下材料：</w:t>
      </w:r>
    </w:p>
    <w:p w14:paraId="3C42D770" w14:textId="77777777" w:rsidR="00473051" w:rsidRPr="00FC63AC" w:rsidRDefault="00473051" w:rsidP="00473051">
      <w:pPr>
        <w:widowControl/>
        <w:spacing w:line="400" w:lineRule="exact"/>
        <w:ind w:firstLine="360"/>
        <w:jc w:val="left"/>
        <w:rPr>
          <w:rFonts w:ascii="宋体" w:hAnsi="宋体" w:cs="宋体"/>
          <w:kern w:val="0"/>
          <w:sz w:val="24"/>
        </w:rPr>
      </w:pPr>
      <w:r w:rsidRPr="00FC63AC">
        <w:rPr>
          <w:rFonts w:ascii="宋体" w:hAnsi="宋体" w:cs="宋体" w:hint="eastAsia"/>
          <w:kern w:val="0"/>
          <w:sz w:val="24"/>
        </w:rPr>
        <w:t>（</w:t>
      </w:r>
      <w:r w:rsidRPr="00FC63AC">
        <w:rPr>
          <w:rFonts w:ascii="Calibri" w:hAnsi="Calibri" w:cs="宋体"/>
          <w:kern w:val="0"/>
          <w:sz w:val="24"/>
        </w:rPr>
        <w:t>1</w:t>
      </w:r>
      <w:r w:rsidRPr="00FC63AC">
        <w:rPr>
          <w:rFonts w:ascii="宋体" w:hAnsi="宋体" w:cs="宋体" w:hint="eastAsia"/>
          <w:kern w:val="0"/>
          <w:sz w:val="24"/>
        </w:rPr>
        <w:t>）《南京邮电大学本科生海外访学申请表》；</w:t>
      </w:r>
    </w:p>
    <w:p w14:paraId="6B4FA566" w14:textId="77777777" w:rsidR="00473051" w:rsidRPr="00FC63AC" w:rsidRDefault="00473051" w:rsidP="00473051">
      <w:pPr>
        <w:widowControl/>
        <w:spacing w:line="400" w:lineRule="exact"/>
        <w:ind w:firstLine="360"/>
        <w:jc w:val="left"/>
        <w:rPr>
          <w:rFonts w:ascii="宋体" w:hAnsi="宋体" w:cs="宋体"/>
          <w:kern w:val="0"/>
          <w:sz w:val="24"/>
        </w:rPr>
      </w:pPr>
      <w:r w:rsidRPr="00FC63AC">
        <w:rPr>
          <w:rFonts w:ascii="宋体" w:hAnsi="宋体" w:cs="宋体" w:hint="eastAsia"/>
          <w:kern w:val="0"/>
          <w:sz w:val="24"/>
        </w:rPr>
        <w:t>（</w:t>
      </w:r>
      <w:r w:rsidRPr="00FC63AC">
        <w:rPr>
          <w:rFonts w:ascii="Calibri" w:hAnsi="Calibri" w:cs="宋体"/>
          <w:kern w:val="0"/>
          <w:sz w:val="24"/>
        </w:rPr>
        <w:t>2</w:t>
      </w:r>
      <w:r w:rsidRPr="00FC63AC">
        <w:rPr>
          <w:rFonts w:ascii="宋体" w:hAnsi="宋体" w:cs="宋体" w:hint="eastAsia"/>
          <w:kern w:val="0"/>
          <w:sz w:val="24"/>
        </w:rPr>
        <w:t>）英语水平证明及复印件；</w:t>
      </w:r>
    </w:p>
    <w:p w14:paraId="69891F5B" w14:textId="77777777" w:rsidR="00473051" w:rsidRPr="00FC63AC" w:rsidRDefault="00473051" w:rsidP="00473051">
      <w:pPr>
        <w:widowControl/>
        <w:spacing w:line="400" w:lineRule="exact"/>
        <w:ind w:firstLine="360"/>
        <w:jc w:val="left"/>
        <w:rPr>
          <w:rFonts w:ascii="宋体" w:hAnsi="宋体" w:cs="宋体"/>
          <w:kern w:val="0"/>
          <w:sz w:val="24"/>
        </w:rPr>
      </w:pPr>
      <w:r w:rsidRPr="00FC63AC">
        <w:rPr>
          <w:rFonts w:ascii="宋体" w:hAnsi="宋体" w:cs="宋体" w:hint="eastAsia"/>
          <w:kern w:val="0"/>
          <w:sz w:val="24"/>
        </w:rPr>
        <w:t>（</w:t>
      </w:r>
      <w:r w:rsidRPr="00FC63AC">
        <w:rPr>
          <w:rFonts w:ascii="Calibri" w:hAnsi="Calibri" w:cs="宋体"/>
          <w:kern w:val="0"/>
          <w:sz w:val="24"/>
        </w:rPr>
        <w:t>3</w:t>
      </w:r>
      <w:r w:rsidRPr="00FC63AC">
        <w:rPr>
          <w:rFonts w:ascii="宋体" w:hAnsi="宋体" w:cs="宋体" w:hint="eastAsia"/>
          <w:kern w:val="0"/>
          <w:sz w:val="24"/>
        </w:rPr>
        <w:t>）学术科研能力证明材料及复印件（包括论文发表、参与竞赛、项目等）（若有）；</w:t>
      </w:r>
    </w:p>
    <w:p w14:paraId="4C84D613" w14:textId="77777777" w:rsidR="00473051" w:rsidRPr="00FC63AC" w:rsidRDefault="00473051" w:rsidP="00473051">
      <w:pPr>
        <w:widowControl/>
        <w:spacing w:line="400" w:lineRule="exact"/>
        <w:ind w:firstLine="360"/>
        <w:jc w:val="left"/>
        <w:rPr>
          <w:rFonts w:ascii="宋体" w:hAnsi="宋体" w:cs="宋体"/>
          <w:kern w:val="0"/>
          <w:sz w:val="24"/>
        </w:rPr>
      </w:pPr>
      <w:r w:rsidRPr="00FC63AC">
        <w:rPr>
          <w:rFonts w:ascii="宋体" w:hAnsi="宋体" w:cs="宋体" w:hint="eastAsia"/>
          <w:kern w:val="0"/>
          <w:sz w:val="24"/>
        </w:rPr>
        <w:t>（</w:t>
      </w:r>
      <w:r w:rsidRPr="00FC63AC">
        <w:rPr>
          <w:rFonts w:ascii="Calibri" w:hAnsi="Calibri" w:cs="宋体"/>
          <w:kern w:val="0"/>
          <w:sz w:val="24"/>
        </w:rPr>
        <w:t>4</w:t>
      </w:r>
      <w:r w:rsidRPr="00FC63AC">
        <w:rPr>
          <w:rFonts w:ascii="宋体" w:hAnsi="宋体" w:cs="宋体" w:hint="eastAsia"/>
          <w:kern w:val="0"/>
          <w:sz w:val="24"/>
        </w:rPr>
        <w:t>）获奖证书及复印件（若有）。</w:t>
      </w:r>
    </w:p>
    <w:p w14:paraId="1F1585F3" w14:textId="2F5548F3" w:rsidR="00473051" w:rsidRPr="00FC63AC" w:rsidRDefault="00473051" w:rsidP="00473051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FC63AC">
        <w:rPr>
          <w:rFonts w:ascii="Calibri" w:hAnsi="Calibri" w:cs="宋体"/>
          <w:kern w:val="0"/>
          <w:sz w:val="24"/>
        </w:rPr>
        <w:t>3</w:t>
      </w:r>
      <w:r w:rsidRPr="00FC63AC">
        <w:rPr>
          <w:rFonts w:ascii="宋体" w:hAnsi="宋体" w:cs="宋体" w:hint="eastAsia"/>
          <w:kern w:val="0"/>
          <w:sz w:val="24"/>
        </w:rPr>
        <w:t>．申请人将申请材料交至各学院，学院根据申请资格与条件对申请人进行筛选、排序并填写《南京邮电大学本科生海外访学申请汇总表》，于</w:t>
      </w:r>
      <w:r w:rsidR="00526DD2">
        <w:rPr>
          <w:rFonts w:ascii="Calibri" w:hAnsi="Calibri" w:cs="宋体"/>
          <w:b/>
          <w:bCs/>
          <w:kern w:val="0"/>
          <w:sz w:val="24"/>
        </w:rPr>
        <w:t>11</w:t>
      </w:r>
      <w:r w:rsidRPr="00FC63AC">
        <w:rPr>
          <w:rFonts w:ascii="宋体" w:hAnsi="宋体" w:cs="宋体" w:hint="eastAsia"/>
          <w:b/>
          <w:bCs/>
          <w:kern w:val="0"/>
          <w:sz w:val="24"/>
        </w:rPr>
        <w:t>月</w:t>
      </w:r>
      <w:r>
        <w:rPr>
          <w:rFonts w:ascii="宋体" w:hAnsi="宋体" w:cs="宋体"/>
          <w:b/>
          <w:bCs/>
          <w:kern w:val="0"/>
          <w:sz w:val="24"/>
        </w:rPr>
        <w:t>2</w:t>
      </w:r>
      <w:r w:rsidR="00526DD2">
        <w:rPr>
          <w:rFonts w:ascii="宋体" w:hAnsi="宋体" w:cs="宋体"/>
          <w:b/>
          <w:bCs/>
          <w:kern w:val="0"/>
          <w:sz w:val="24"/>
        </w:rPr>
        <w:t>6</w:t>
      </w:r>
      <w:r w:rsidRPr="00FC63AC">
        <w:rPr>
          <w:rFonts w:ascii="宋体" w:hAnsi="宋体" w:cs="宋体" w:hint="eastAsia"/>
          <w:b/>
          <w:bCs/>
          <w:kern w:val="0"/>
          <w:sz w:val="24"/>
        </w:rPr>
        <w:t>日</w:t>
      </w:r>
      <w:r w:rsidRPr="00FC63AC">
        <w:rPr>
          <w:rFonts w:ascii="宋体" w:hAnsi="宋体" w:cs="宋体" w:hint="eastAsia"/>
          <w:kern w:val="0"/>
          <w:sz w:val="24"/>
        </w:rPr>
        <w:t>前将候选人申请材料及汇总表交至教务处实践教学科，逾期不递交材料的学院作自动放弃处理。</w:t>
      </w:r>
    </w:p>
    <w:p w14:paraId="17C07619" w14:textId="77777777" w:rsidR="00473051" w:rsidRPr="00FC63AC" w:rsidRDefault="00473051" w:rsidP="00473051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FC63AC">
        <w:rPr>
          <w:rFonts w:ascii="Calibri" w:hAnsi="Calibri" w:cs="宋体"/>
          <w:kern w:val="0"/>
          <w:sz w:val="24"/>
        </w:rPr>
        <w:t>4</w:t>
      </w:r>
      <w:r w:rsidRPr="00FC63AC">
        <w:rPr>
          <w:rFonts w:ascii="宋体" w:hAnsi="宋体" w:cs="宋体" w:hint="eastAsia"/>
          <w:kern w:val="0"/>
          <w:sz w:val="24"/>
        </w:rPr>
        <w:t>．教务处会同相关部门，共同组织专家进行评审，确定我校参加访学项目的学生名单，并进行公示。</w:t>
      </w:r>
    </w:p>
    <w:p w14:paraId="486A9836" w14:textId="77777777" w:rsidR="0086013B" w:rsidRPr="004E16E7" w:rsidRDefault="0086013B" w:rsidP="005F4A08">
      <w:pPr>
        <w:spacing w:line="360" w:lineRule="auto"/>
        <w:ind w:firstLineChars="200" w:firstLine="480"/>
        <w:rPr>
          <w:rFonts w:eastAsiaTheme="minorEastAsia"/>
          <w:sz w:val="24"/>
        </w:rPr>
      </w:pPr>
    </w:p>
    <w:p w14:paraId="1B63CF8F" w14:textId="16CBC99C" w:rsidR="00D24F51" w:rsidRPr="004E16E7" w:rsidRDefault="002447B3" w:rsidP="00526DD2">
      <w:pPr>
        <w:spacing w:line="360" w:lineRule="auto"/>
        <w:ind w:firstLineChars="200" w:firstLine="482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五</w:t>
      </w:r>
      <w:r w:rsidR="00AC53BF" w:rsidRPr="004E16E7">
        <w:rPr>
          <w:rFonts w:eastAsiaTheme="minorEastAsia"/>
          <w:b/>
          <w:sz w:val="24"/>
        </w:rPr>
        <w:t>、其他</w:t>
      </w:r>
    </w:p>
    <w:p w14:paraId="5F1E6D4D" w14:textId="77777777" w:rsidR="00D24F51" w:rsidRPr="004E16E7" w:rsidRDefault="00AC53BF" w:rsidP="005075AB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1. </w:t>
      </w:r>
      <w:r w:rsidRPr="004E16E7">
        <w:rPr>
          <w:rFonts w:eastAsiaTheme="minorEastAsia"/>
          <w:sz w:val="24"/>
        </w:rPr>
        <w:t>联系人：</w:t>
      </w:r>
    </w:p>
    <w:p w14:paraId="2D540056" w14:textId="77777777" w:rsidR="00D24F51" w:rsidRDefault="00AC53BF" w:rsidP="005075AB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国际合作交流处：朱老师</w:t>
      </w:r>
      <w:r w:rsidRPr="004E16E7">
        <w:rPr>
          <w:rFonts w:eastAsiaTheme="minorEastAsia"/>
          <w:sz w:val="24"/>
        </w:rPr>
        <w:t>85866716</w:t>
      </w:r>
      <w:r w:rsidR="000049D0">
        <w:rPr>
          <w:rFonts w:eastAsiaTheme="minorEastAsia" w:hint="eastAsia"/>
          <w:sz w:val="24"/>
        </w:rPr>
        <w:t>（项目咨询）</w:t>
      </w:r>
    </w:p>
    <w:p w14:paraId="7EB45A97" w14:textId="3B270B59" w:rsidR="00F822F2" w:rsidRPr="004E16E7" w:rsidRDefault="00F822F2" w:rsidP="005075AB">
      <w:pPr>
        <w:spacing w:line="360" w:lineRule="auto"/>
        <w:ind w:firstLineChars="200" w:firstLine="480"/>
        <w:rPr>
          <w:rFonts w:eastAsia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教务处：于老师85866258</w:t>
      </w:r>
      <w:r>
        <w:rPr>
          <w:rFonts w:asciiTheme="minorEastAsia" w:eastAsiaTheme="minorEastAsia" w:hAnsiTheme="minorEastAsia" w:hint="eastAsia"/>
          <w:sz w:val="24"/>
        </w:rPr>
        <w:t>（学分转换）</w:t>
      </w:r>
    </w:p>
    <w:p w14:paraId="5C890D0C" w14:textId="77777777" w:rsidR="00D24F51" w:rsidRPr="004E16E7" w:rsidRDefault="00AC53BF" w:rsidP="005075AB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>2. </w:t>
      </w:r>
      <w:r w:rsidRPr="004E16E7">
        <w:rPr>
          <w:rFonts w:eastAsiaTheme="minorEastAsia"/>
          <w:sz w:val="24"/>
        </w:rPr>
        <w:t>被录取学生需交纳材料，另行通知。</w:t>
      </w:r>
    </w:p>
    <w:p w14:paraId="10C66532" w14:textId="77777777" w:rsidR="005075AB" w:rsidRPr="00F822F2" w:rsidRDefault="005075AB" w:rsidP="005075AB">
      <w:pPr>
        <w:spacing w:line="360" w:lineRule="auto"/>
        <w:ind w:firstLineChars="200" w:firstLine="480"/>
        <w:rPr>
          <w:rFonts w:eastAsiaTheme="minorEastAsia"/>
          <w:sz w:val="24"/>
        </w:rPr>
      </w:pPr>
    </w:p>
    <w:p w14:paraId="2624EEDB" w14:textId="553AEF9D" w:rsidR="005075AB" w:rsidRPr="004E16E7" w:rsidRDefault="005075AB" w:rsidP="003B17FF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 xml:space="preserve">                </w:t>
      </w:r>
      <w:r w:rsidR="003B17FF">
        <w:rPr>
          <w:rFonts w:eastAsiaTheme="minorEastAsia"/>
          <w:sz w:val="24"/>
        </w:rPr>
        <w:t xml:space="preserve">                              </w:t>
      </w:r>
      <w:r w:rsidRPr="004E16E7">
        <w:rPr>
          <w:rFonts w:eastAsiaTheme="minorEastAsia"/>
          <w:sz w:val="24"/>
        </w:rPr>
        <w:t xml:space="preserve">   </w:t>
      </w:r>
      <w:r w:rsidR="00526DD2">
        <w:rPr>
          <w:rFonts w:eastAsiaTheme="minorEastAsia"/>
          <w:sz w:val="24"/>
        </w:rPr>
        <w:t xml:space="preserve">   </w:t>
      </w:r>
      <w:r w:rsidRPr="004E16E7">
        <w:rPr>
          <w:rFonts w:eastAsiaTheme="minorEastAsia"/>
          <w:sz w:val="24"/>
        </w:rPr>
        <w:t xml:space="preserve"> </w:t>
      </w:r>
      <w:r w:rsidR="00526DD2">
        <w:rPr>
          <w:rFonts w:eastAsiaTheme="minorEastAsia"/>
          <w:sz w:val="24"/>
        </w:rPr>
        <w:t>教务处</w:t>
      </w:r>
    </w:p>
    <w:p w14:paraId="71EC0A2B" w14:textId="638A392C" w:rsidR="005075AB" w:rsidRPr="004E16E7" w:rsidRDefault="005075AB" w:rsidP="005075AB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4E16E7">
        <w:rPr>
          <w:rFonts w:eastAsiaTheme="minorEastAsia"/>
          <w:sz w:val="24"/>
        </w:rPr>
        <w:t xml:space="preserve">                                                 202</w:t>
      </w:r>
      <w:r w:rsidR="004E019C">
        <w:rPr>
          <w:rFonts w:eastAsiaTheme="minorEastAsia"/>
          <w:sz w:val="24"/>
        </w:rPr>
        <w:t>1</w:t>
      </w:r>
      <w:r w:rsidRPr="004E16E7">
        <w:rPr>
          <w:rFonts w:eastAsiaTheme="minorEastAsia"/>
          <w:sz w:val="24"/>
        </w:rPr>
        <w:t>年</w:t>
      </w:r>
      <w:r w:rsidR="005F4A08">
        <w:rPr>
          <w:rFonts w:eastAsiaTheme="minorEastAsia"/>
          <w:sz w:val="24"/>
        </w:rPr>
        <w:t>1</w:t>
      </w:r>
      <w:r w:rsidR="00821A6B">
        <w:rPr>
          <w:rFonts w:eastAsiaTheme="minorEastAsia"/>
          <w:sz w:val="24"/>
        </w:rPr>
        <w:t>1</w:t>
      </w:r>
      <w:r w:rsidR="005F4A08">
        <w:rPr>
          <w:rFonts w:eastAsiaTheme="minorEastAsia" w:hint="eastAsia"/>
          <w:sz w:val="24"/>
        </w:rPr>
        <w:t>月</w:t>
      </w:r>
      <w:r w:rsidR="00526DD2">
        <w:rPr>
          <w:rFonts w:eastAsiaTheme="minorEastAsia"/>
          <w:sz w:val="24"/>
        </w:rPr>
        <w:t>16</w:t>
      </w:r>
      <w:r w:rsidRPr="004E16E7">
        <w:rPr>
          <w:rFonts w:eastAsiaTheme="minorEastAsia"/>
          <w:sz w:val="24"/>
        </w:rPr>
        <w:t>日</w:t>
      </w:r>
    </w:p>
    <w:p w14:paraId="074EFFD2" w14:textId="77777777" w:rsidR="00D24F51" w:rsidRPr="004E16E7" w:rsidRDefault="00D24F51"/>
    <w:sectPr w:rsidR="00D24F51" w:rsidRPr="004E16E7" w:rsidSect="00527196">
      <w:headerReference w:type="default" r:id="rId8"/>
      <w:pgSz w:w="11906" w:h="16838"/>
      <w:pgMar w:top="2024" w:right="1418" w:bottom="1440" w:left="1418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17020" w14:textId="77777777" w:rsidR="000B1D5D" w:rsidRDefault="000B1D5D">
      <w:r>
        <w:separator/>
      </w:r>
    </w:p>
  </w:endnote>
  <w:endnote w:type="continuationSeparator" w:id="0">
    <w:p w14:paraId="79D443B1" w14:textId="77777777" w:rsidR="000B1D5D" w:rsidRDefault="000B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7016E" w14:textId="77777777" w:rsidR="000B1D5D" w:rsidRDefault="000B1D5D">
      <w:r>
        <w:separator/>
      </w:r>
    </w:p>
  </w:footnote>
  <w:footnote w:type="continuationSeparator" w:id="0">
    <w:p w14:paraId="4DE0D3B3" w14:textId="77777777" w:rsidR="000B1D5D" w:rsidRDefault="000B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C8813" w14:textId="77777777" w:rsidR="00D24F51" w:rsidRDefault="00D24F51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BBC"/>
    <w:multiLevelType w:val="hybridMultilevel"/>
    <w:tmpl w:val="0DAC052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6ED282D"/>
    <w:multiLevelType w:val="multilevel"/>
    <w:tmpl w:val="46ED28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074A81"/>
    <w:multiLevelType w:val="multilevel"/>
    <w:tmpl w:val="6B074A8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8947F1"/>
    <w:rsid w:val="000049D0"/>
    <w:rsid w:val="000A17E2"/>
    <w:rsid w:val="000A7C62"/>
    <w:rsid w:val="000B0F24"/>
    <w:rsid w:val="000B1D5D"/>
    <w:rsid w:val="000D7DDC"/>
    <w:rsid w:val="000F3FA8"/>
    <w:rsid w:val="001256C7"/>
    <w:rsid w:val="00131DF8"/>
    <w:rsid w:val="0015468B"/>
    <w:rsid w:val="001E0BD8"/>
    <w:rsid w:val="00207656"/>
    <w:rsid w:val="002447B3"/>
    <w:rsid w:val="00295413"/>
    <w:rsid w:val="002D0492"/>
    <w:rsid w:val="00386CF2"/>
    <w:rsid w:val="00392B4B"/>
    <w:rsid w:val="00397A82"/>
    <w:rsid w:val="00397B1E"/>
    <w:rsid w:val="003B17FF"/>
    <w:rsid w:val="003C0817"/>
    <w:rsid w:val="003F1253"/>
    <w:rsid w:val="00405235"/>
    <w:rsid w:val="00407C0F"/>
    <w:rsid w:val="00423963"/>
    <w:rsid w:val="00460A70"/>
    <w:rsid w:val="00473051"/>
    <w:rsid w:val="00484E46"/>
    <w:rsid w:val="0049468A"/>
    <w:rsid w:val="004E019C"/>
    <w:rsid w:val="004E16E7"/>
    <w:rsid w:val="004E72E6"/>
    <w:rsid w:val="005075AB"/>
    <w:rsid w:val="005132F2"/>
    <w:rsid w:val="00526DD2"/>
    <w:rsid w:val="00527196"/>
    <w:rsid w:val="005940F5"/>
    <w:rsid w:val="005A60E2"/>
    <w:rsid w:val="005B2B8B"/>
    <w:rsid w:val="005F4A08"/>
    <w:rsid w:val="00651047"/>
    <w:rsid w:val="0065318B"/>
    <w:rsid w:val="00697B76"/>
    <w:rsid w:val="00701903"/>
    <w:rsid w:val="00751302"/>
    <w:rsid w:val="00761069"/>
    <w:rsid w:val="007712B0"/>
    <w:rsid w:val="007900AE"/>
    <w:rsid w:val="0079597A"/>
    <w:rsid w:val="007B69E0"/>
    <w:rsid w:val="007E1A1D"/>
    <w:rsid w:val="007F7445"/>
    <w:rsid w:val="0081250E"/>
    <w:rsid w:val="00821A6B"/>
    <w:rsid w:val="00832D4E"/>
    <w:rsid w:val="0084606A"/>
    <w:rsid w:val="0086013B"/>
    <w:rsid w:val="008605B5"/>
    <w:rsid w:val="008D2BFA"/>
    <w:rsid w:val="00991452"/>
    <w:rsid w:val="009A1952"/>
    <w:rsid w:val="009D0A73"/>
    <w:rsid w:val="009D23AD"/>
    <w:rsid w:val="009D4F90"/>
    <w:rsid w:val="00A0179F"/>
    <w:rsid w:val="00A01BBF"/>
    <w:rsid w:val="00A63E29"/>
    <w:rsid w:val="00A71131"/>
    <w:rsid w:val="00A71E1B"/>
    <w:rsid w:val="00A92695"/>
    <w:rsid w:val="00AC53BF"/>
    <w:rsid w:val="00B00E7C"/>
    <w:rsid w:val="00B2751E"/>
    <w:rsid w:val="00B33E3D"/>
    <w:rsid w:val="00BA67F3"/>
    <w:rsid w:val="00BB4CEA"/>
    <w:rsid w:val="00BB7FD6"/>
    <w:rsid w:val="00BF3585"/>
    <w:rsid w:val="00BF7CC0"/>
    <w:rsid w:val="00C40787"/>
    <w:rsid w:val="00C43F3D"/>
    <w:rsid w:val="00CE2904"/>
    <w:rsid w:val="00CE51B7"/>
    <w:rsid w:val="00D24F51"/>
    <w:rsid w:val="00DC0741"/>
    <w:rsid w:val="00DD279B"/>
    <w:rsid w:val="00DE3DEE"/>
    <w:rsid w:val="00DF68C8"/>
    <w:rsid w:val="00E53E28"/>
    <w:rsid w:val="00EA3884"/>
    <w:rsid w:val="00EA5952"/>
    <w:rsid w:val="00EF26B8"/>
    <w:rsid w:val="00EF2DC5"/>
    <w:rsid w:val="00F00E72"/>
    <w:rsid w:val="00F11BC4"/>
    <w:rsid w:val="00F61AA9"/>
    <w:rsid w:val="00F73FBF"/>
    <w:rsid w:val="00F822F2"/>
    <w:rsid w:val="188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E577D"/>
  <w15:docId w15:val="{624AC09E-8F6C-4370-96F5-9C6AC79D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F11BC4"/>
    <w:rPr>
      <w:sz w:val="18"/>
      <w:szCs w:val="18"/>
    </w:rPr>
  </w:style>
  <w:style w:type="character" w:customStyle="1" w:styleId="Char">
    <w:name w:val="批注框文本 Char"/>
    <w:basedOn w:val="a0"/>
    <w:link w:val="a5"/>
    <w:rsid w:val="00F11BC4"/>
    <w:rPr>
      <w:kern w:val="2"/>
      <w:sz w:val="18"/>
      <w:szCs w:val="18"/>
    </w:rPr>
  </w:style>
  <w:style w:type="paragraph" w:styleId="a6">
    <w:name w:val="header"/>
    <w:basedOn w:val="a"/>
    <w:link w:val="Char0"/>
    <w:unhideWhenUsed/>
    <w:rsid w:val="004E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E16E7"/>
    <w:rPr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4E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E16E7"/>
    <w:rPr>
      <w:kern w:val="2"/>
      <w:sz w:val="18"/>
      <w:szCs w:val="18"/>
    </w:rPr>
  </w:style>
  <w:style w:type="character" w:styleId="a8">
    <w:name w:val="Hyperlink"/>
    <w:qFormat/>
    <w:rsid w:val="004E16E7"/>
    <w:rPr>
      <w:color w:val="0068B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USIEA_邹文婷（Sue）</dc:creator>
  <cp:lastModifiedBy>Dell</cp:lastModifiedBy>
  <cp:revision>10</cp:revision>
  <dcterms:created xsi:type="dcterms:W3CDTF">2021-11-11T09:55:00Z</dcterms:created>
  <dcterms:modified xsi:type="dcterms:W3CDTF">2021-11-16T00:47:00Z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