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2022-2023-2学期《计算机应用基础能力考核》考试通知</w:t>
      </w:r>
    </w:p>
    <w:p>
      <w:pPr>
        <w:spacing w:line="360" w:lineRule="auto"/>
        <w:ind w:firstLine="54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《计算机应用基础能力考核》</w:t>
      </w:r>
      <w:bookmarkStart w:id="1" w:name="_GoBack"/>
      <w:bookmarkEnd w:id="1"/>
      <w:r>
        <w:rPr>
          <w:rFonts w:hint="eastAsia"/>
          <w:sz w:val="24"/>
        </w:rPr>
        <w:t>是一门本科生必修课，采用闭卷机考形式。本次考试将于202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>20</w:t>
      </w:r>
      <w:r>
        <w:rPr>
          <w:rFonts w:hint="eastAsia"/>
          <w:sz w:val="24"/>
        </w:rPr>
        <w:t>开始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举行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/>
          <w:color w:val="FF0000"/>
          <w:sz w:val="24"/>
        </w:rPr>
        <w:t>请各学院根据考试安排表提醒学生参加考试，避免学生旷考！</w:t>
      </w:r>
    </w:p>
    <w:p>
      <w:pPr>
        <w:pStyle w:val="14"/>
        <w:numPr>
          <w:ilvl w:val="0"/>
          <w:numId w:val="1"/>
        </w:numPr>
        <w:spacing w:line="360" w:lineRule="auto"/>
        <w:ind w:left="0"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考试内容和基本要求（请见：附件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</w:p>
    <w:p>
      <w:pPr>
        <w:pStyle w:val="14"/>
        <w:numPr>
          <w:ilvl w:val="0"/>
          <w:numId w:val="1"/>
        </w:numPr>
        <w:spacing w:line="360" w:lineRule="auto"/>
        <w:ind w:left="0"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自学模拟练习题下载地址：</w:t>
      </w:r>
    </w:p>
    <w:p>
      <w:pPr>
        <w:spacing w:line="360" w:lineRule="auto"/>
        <w:ind w:firstLine="420"/>
        <w:rPr>
          <w:rFonts w:hint="eastAsia"/>
          <w:b/>
          <w:bCs/>
          <w:sz w:val="24"/>
        </w:rPr>
      </w:pPr>
      <w:r>
        <w:rPr>
          <w:bCs/>
          <w:sz w:val="24"/>
        </w:rPr>
        <w:t>http://cc.njupt.edu.cn/gzzd/list.htm</w:t>
      </w:r>
    </w:p>
    <w:p>
      <w:pPr>
        <w:pStyle w:val="14"/>
        <w:numPr>
          <w:ilvl w:val="0"/>
          <w:numId w:val="1"/>
        </w:numPr>
        <w:spacing w:line="360" w:lineRule="auto"/>
        <w:ind w:left="0"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模拟练习</w:t>
      </w:r>
    </w:p>
    <w:p>
      <w:pPr>
        <w:spacing w:line="360" w:lineRule="auto"/>
        <w:ind w:firstLine="54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为了提高学生计算机应用能力，熟悉考试软件环境（万维考试系统），安排考前的模拟练习，请同学务必参加模拟练习！</w:t>
      </w:r>
    </w:p>
    <w:p>
      <w:pPr>
        <w:spacing w:line="360" w:lineRule="auto"/>
        <w:ind w:firstLine="54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考前模拟练习时间地点安排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82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校区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3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三牌楼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5月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日（周一），5月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日（周三）： 12：30-</w:t>
            </w:r>
            <w:r>
              <w:rPr>
                <w:sz w:val="24"/>
              </w:rPr>
              <w:t>--</w:t>
            </w:r>
            <w:r>
              <w:rPr>
                <w:rFonts w:hint="eastAsia"/>
                <w:sz w:val="24"/>
              </w:rPr>
              <w:t>16：00；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5月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日（周二），5月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日（周四）： 12：30-</w:t>
            </w:r>
            <w:r>
              <w:rPr>
                <w:sz w:val="24"/>
              </w:rPr>
              <w:t>--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：30  </w:t>
            </w:r>
          </w:p>
        </w:tc>
        <w:tc>
          <w:tcPr>
            <w:tcW w:w="23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图科楼四楼图6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仙林</w:t>
            </w: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日-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、5月8日-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工作日中午12：30-13：30计算中心全部空闲时间（详见计算中心橱窗课表）</w:t>
            </w:r>
          </w:p>
        </w:tc>
        <w:tc>
          <w:tcPr>
            <w:tcW w:w="23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计算机学科楼102-108；202-206；</w:t>
            </w:r>
          </w:p>
        </w:tc>
      </w:tr>
    </w:tbl>
    <w:p>
      <w:pPr>
        <w:spacing w:line="360" w:lineRule="auto"/>
        <w:ind w:firstLine="540"/>
        <w:rPr>
          <w:rFonts w:hint="eastAsia"/>
          <w:b/>
          <w:bCs/>
          <w:sz w:val="24"/>
        </w:rPr>
      </w:pPr>
      <w:r>
        <w:rPr>
          <w:rFonts w:hint="eastAsia"/>
          <w:b/>
          <w:color w:val="FF0000"/>
          <w:sz w:val="24"/>
        </w:rPr>
        <w:t>模拟考试账号和密码：学号（例如：b2</w:t>
      </w:r>
      <w:r>
        <w:rPr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010101）。</w:t>
      </w:r>
    </w:p>
    <w:p>
      <w:pPr>
        <w:pStyle w:val="14"/>
        <w:numPr>
          <w:ilvl w:val="0"/>
          <w:numId w:val="1"/>
        </w:numPr>
        <w:spacing w:line="360" w:lineRule="auto"/>
        <w:ind w:left="0"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正式考试时间地点</w:t>
      </w:r>
    </w:p>
    <w:tbl>
      <w:tblPr>
        <w:tblStyle w:val="5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日-</w:t>
            </w:r>
            <w:r>
              <w:rPr>
                <w:sz w:val="24"/>
              </w:rPr>
              <w:t>----5</w:t>
            </w:r>
            <w:r>
              <w:rPr>
                <w:rFonts w:hint="eastAsia"/>
                <w:sz w:val="24"/>
              </w:rPr>
              <w:t>月2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计算机学科楼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仙林校区202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级本科生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具体考场请见下表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计算机学科楼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仙林校区重修重考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名单请见下表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2023年5月17日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图6和图</w:t>
            </w:r>
            <w:r>
              <w:rPr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三牌楼校区重修重考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名单请见下表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年5月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图科楼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三牌楼校区202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级本科生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具体考场请见下表</w:t>
            </w:r>
          </w:p>
        </w:tc>
      </w:tr>
    </w:tbl>
    <w:p>
      <w:pPr>
        <w:pStyle w:val="14"/>
        <w:numPr>
          <w:ilvl w:val="0"/>
          <w:numId w:val="1"/>
        </w:numPr>
        <w:spacing w:line="360" w:lineRule="auto"/>
        <w:ind w:left="0"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考试注意事项</w:t>
      </w:r>
    </w:p>
    <w:p>
      <w:pPr>
        <w:spacing w:line="360" w:lineRule="auto"/>
        <w:ind w:firstLine="540"/>
        <w:rPr>
          <w:sz w:val="24"/>
        </w:rPr>
      </w:pPr>
      <w:r>
        <w:rPr>
          <w:rFonts w:hint="eastAsia"/>
          <w:sz w:val="24"/>
        </w:rPr>
        <w:t>请同学持</w:t>
      </w:r>
      <w:r>
        <w:rPr>
          <w:rFonts w:hint="eastAsia"/>
          <w:b/>
          <w:color w:val="FF0000"/>
          <w:sz w:val="24"/>
        </w:rPr>
        <w:t>身份证或学生证</w:t>
      </w:r>
      <w:r>
        <w:rPr>
          <w:rFonts w:hint="eastAsia"/>
          <w:sz w:val="24"/>
        </w:rPr>
        <w:t>参加考试，在所属考试批次考试开始前20分钟到达考试地点。</w:t>
      </w:r>
      <w:r>
        <w:rPr>
          <w:rFonts w:hint="eastAsia"/>
          <w:b/>
          <w:color w:val="FF0000"/>
          <w:sz w:val="24"/>
        </w:rPr>
        <w:t>考试正式开始后，迟到考生禁止入场，且以</w:t>
      </w:r>
      <w:r>
        <w:rPr>
          <w:rFonts w:hint="eastAsia"/>
          <w:b/>
          <w:color w:val="FF0000"/>
          <w:sz w:val="24"/>
          <w:lang w:val="en-US" w:eastAsia="zh-CN"/>
        </w:rPr>
        <w:t>旷考</w:t>
      </w:r>
      <w:r>
        <w:rPr>
          <w:rFonts w:hint="eastAsia"/>
          <w:b/>
          <w:color w:val="FF0000"/>
          <w:sz w:val="24"/>
        </w:rPr>
        <w:t>计。开考30分钟内不得交卷，考生交卷后，请立即离开考场，不得继续参加考试或者在考场逗留。</w:t>
      </w:r>
      <w:r>
        <w:rPr>
          <w:rFonts w:hint="eastAsia"/>
          <w:sz w:val="24"/>
        </w:rPr>
        <w:t>考生禁止携带任何书籍、笔记、资料、报刊、草稿纸以及各种无线通信工具（如移动电话）、录放音机、电子记事本等物品。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如考试时间有冲突，请尽快联系！咨询老师：彭老师（电话：</w:t>
      </w:r>
      <w:r>
        <w:rPr>
          <w:sz w:val="24"/>
        </w:rPr>
        <w:t>85866182</w:t>
      </w:r>
      <w:r>
        <w:rPr>
          <w:rFonts w:hint="eastAsia"/>
          <w:sz w:val="24"/>
        </w:rPr>
        <w:t>）；陈老师（电话：85866184）</w:t>
      </w:r>
    </w:p>
    <w:p>
      <w:pPr>
        <w:spacing w:line="360" w:lineRule="auto"/>
        <w:ind w:firstLine="540"/>
        <w:rPr>
          <w:sz w:val="24"/>
        </w:rPr>
      </w:pPr>
      <w:r>
        <w:rPr>
          <w:rFonts w:hint="eastAsia"/>
          <w:sz w:val="24"/>
        </w:rPr>
        <w:t xml:space="preserve">                                工程训练中心计算中心</w:t>
      </w:r>
    </w:p>
    <w:p>
      <w:pPr>
        <w:ind w:firstLine="540"/>
        <w:rPr>
          <w:sz w:val="24"/>
        </w:rPr>
      </w:pPr>
      <w:r>
        <w:rPr>
          <w:rFonts w:hint="eastAsia"/>
          <w:sz w:val="24"/>
        </w:rPr>
        <w:t xml:space="preserve">                                  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28</w:t>
      </w:r>
      <w:r>
        <w:rPr>
          <w:rFonts w:hint="eastAsia"/>
          <w:sz w:val="24"/>
        </w:rPr>
        <w:t>日</w:t>
      </w:r>
    </w:p>
    <w:p>
      <w:pPr>
        <w:pStyle w:val="14"/>
        <w:spacing w:line="360" w:lineRule="auto"/>
        <w:ind w:firstLineChars="0"/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 w:eastAsia="黑体"/>
          <w:color w:val="000000"/>
          <w:sz w:val="24"/>
        </w:rPr>
        <w:t>附件</w:t>
      </w:r>
      <w:r>
        <w:rPr>
          <w:rFonts w:eastAsia="黑体"/>
          <w:color w:val="000000"/>
          <w:sz w:val="24"/>
        </w:rPr>
        <w:t>1</w:t>
      </w:r>
      <w:r>
        <w:rPr>
          <w:rFonts w:hint="eastAsia" w:eastAsia="黑体"/>
          <w:color w:val="000000"/>
          <w:sz w:val="24"/>
        </w:rPr>
        <w:t>：</w:t>
      </w:r>
      <w:r>
        <w:rPr>
          <w:rFonts w:hint="eastAsia"/>
          <w:b/>
          <w:bCs/>
          <w:sz w:val="24"/>
        </w:rPr>
        <w:t>具体考场安排表</w:t>
      </w:r>
    </w:p>
    <w:p>
      <w:pPr>
        <w:rPr>
          <w:rFonts w:hint="eastAsia"/>
          <w:b/>
          <w:bCs/>
          <w:sz w:val="24"/>
        </w:rPr>
      </w:pPr>
    </w:p>
    <w:tbl>
      <w:tblPr>
        <w:tblStyle w:val="7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385"/>
        <w:gridCol w:w="411"/>
        <w:gridCol w:w="1507"/>
        <w:gridCol w:w="719"/>
        <w:gridCol w:w="1076"/>
        <w:gridCol w:w="1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仙林校区重修重考（请加QQ群：612121715）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考试日期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2023年4月20日（周四）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12:30-13:20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计算机学科楼102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B18020523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B19012430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B19060319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B20031023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B21010126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B18021920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B19020912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B19070539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B20031429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B21020103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B18040616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B19021720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B19120232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B20060406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B21021113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B18060414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B19022126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B19120632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B20070128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B21031826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B18140330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B19040317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B19140420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B20120135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 xml:space="preserve">B21032020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B19010122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B19040607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B20011022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B20130206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B19011012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B19041133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B20011310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B20130230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B19011128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B19050110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B20021808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B20130231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0"/>
                <w:szCs w:val="20"/>
              </w:rPr>
            </w:pPr>
            <w:r>
              <w:t>B19011211</w:t>
            </w:r>
          </w:p>
        </w:tc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B19060111</w:t>
            </w: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B20022115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t>B20140111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14"/>
        <w:spacing w:line="360" w:lineRule="auto"/>
        <w:ind w:firstLine="482"/>
        <w:jc w:val="left"/>
        <w:rPr>
          <w:b/>
          <w:bCs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4"/>
        <w:spacing w:line="360" w:lineRule="auto"/>
        <w:ind w:firstLine="482"/>
        <w:jc w:val="left"/>
        <w:rPr>
          <w:b/>
          <w:bCs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5" w:sep="1"/>
          <w:docGrid w:type="lines" w:linePitch="312" w:charSpace="0"/>
        </w:sectPr>
      </w:pPr>
    </w:p>
    <w:tbl>
      <w:tblPr>
        <w:tblStyle w:val="7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0"/>
        <w:gridCol w:w="1134"/>
        <w:gridCol w:w="1187"/>
        <w:gridCol w:w="939"/>
        <w:gridCol w:w="2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三牌楼校区重修重考（请加QQ群：612121715）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考试日期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2023年5月17日（周三）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14:20-15:10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图7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B19111123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t>B20110104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t>B20110325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t>B20111608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t>B19111707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t>B20110231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t>B20111208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t>B21110114</w:t>
            </w:r>
          </w:p>
        </w:tc>
      </w:tr>
    </w:tbl>
    <w:p>
      <w:pPr>
        <w:pStyle w:val="14"/>
        <w:spacing w:line="360" w:lineRule="auto"/>
        <w:ind w:firstLine="0" w:firstLineChars="0"/>
        <w:jc w:val="left"/>
        <w:rPr>
          <w:b/>
          <w:bCs/>
          <w:sz w:val="24"/>
        </w:rPr>
      </w:pPr>
    </w:p>
    <w:p>
      <w:pPr>
        <w:pStyle w:val="14"/>
        <w:spacing w:line="360" w:lineRule="auto"/>
        <w:ind w:firstLine="0" w:firstLineChars="0"/>
        <w:jc w:val="left"/>
        <w:rPr>
          <w:b/>
          <w:bCs/>
          <w:sz w:val="24"/>
        </w:rPr>
      </w:pP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559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31" w:type="dxa"/>
            <w:gridSpan w:val="4"/>
            <w:noWrap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（仙林校区+三牌楼校区）202</w:t>
            </w: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9" w:type="dxa"/>
            <w:noWrap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考试日期</w:t>
            </w:r>
          </w:p>
        </w:tc>
        <w:tc>
          <w:tcPr>
            <w:tcW w:w="1559" w:type="dxa"/>
            <w:noWrap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考试地点</w:t>
            </w:r>
          </w:p>
        </w:tc>
        <w:tc>
          <w:tcPr>
            <w:tcW w:w="1985" w:type="dxa"/>
            <w:noWrap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2023年4月24日（周一）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2023年5月17日（周三）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本部图7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15:40-16:30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9:50-10:40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2023年4月25日（周二）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13:00-13:50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2023年4月22日（周六）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计算机学科楼106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B221704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2023年5月20日（周六）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8:30-9:20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2023年4月26日（周三）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P220008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Q220101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Q220102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11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2023年4月28日（周五）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14:20-15:10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计算机学科楼104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Q220103</w:t>
            </w:r>
          </w:p>
        </w:tc>
      </w:tr>
    </w:tbl>
    <w:p>
      <w:pPr>
        <w:ind w:firstLine="540"/>
        <w:rPr>
          <w:sz w:val="24"/>
        </w:rPr>
      </w:pPr>
    </w:p>
    <w:p>
      <w:pPr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附件</w:t>
      </w:r>
      <w:r>
        <w:rPr>
          <w:rFonts w:eastAsia="黑体"/>
          <w:color w:val="000000"/>
          <w:sz w:val="24"/>
        </w:rPr>
        <w:t>2</w:t>
      </w:r>
      <w:r>
        <w:rPr>
          <w:rFonts w:hint="eastAsia" w:eastAsia="黑体"/>
          <w:color w:val="000000"/>
          <w:sz w:val="24"/>
        </w:rPr>
        <w:t>：考试内容及基本</w:t>
      </w:r>
      <w:r>
        <w:rPr>
          <w:rFonts w:eastAsia="黑体"/>
          <w:color w:val="000000"/>
          <w:sz w:val="24"/>
        </w:rPr>
        <w:t>要求</w:t>
      </w:r>
    </w:p>
    <w:p>
      <w:pPr>
        <w:numPr>
          <w:ilvl w:val="0"/>
          <w:numId w:val="2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计算机基础知识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计算机的发展、类型及其应用领域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计算机中数据的表示与存储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多媒体技术的概念与应用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计算机病毒的概念、特征、分类与防治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计算机与网络信息安全的概念和防控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计算机软、硬件系统的组成及主要技术指标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操作系统的基本概念、功能、组成及分类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Windows10</w:t>
      </w:r>
      <w:r>
        <w:rPr>
          <w:rFonts w:hint="eastAsia" w:ascii="宋体" w:hAnsi="宋体" w:cs="宋体"/>
          <w:color w:val="000000"/>
          <w:kern w:val="0"/>
          <w:sz w:val="24"/>
        </w:rPr>
        <w:t>操作系统的基本操作和应用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了解计算机网络的基本概念和因特网的基础知识，主要包括网络硬件和软件，TCP／IP协议的工作原理，以及网络应用中常见的概念，如域名、IP地址、DNS服务等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能够熟练掌握浏览器、电子邮件的使用和操作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常用工具软件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计算机新技术及应用</w:t>
      </w:r>
    </w:p>
    <w:p>
      <w:pPr>
        <w:numPr>
          <w:ilvl w:val="0"/>
          <w:numId w:val="2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W</w:t>
      </w:r>
      <w:r>
        <w:rPr>
          <w:rFonts w:ascii="宋体" w:hAnsi="宋体" w:cs="宋体"/>
          <w:color w:val="000000"/>
          <w:kern w:val="0"/>
          <w:sz w:val="24"/>
        </w:rPr>
        <w:t>ord 2016</w:t>
      </w:r>
      <w:r>
        <w:rPr>
          <w:rFonts w:hint="eastAsia" w:ascii="宋体" w:hAnsi="宋体" w:cs="宋体"/>
          <w:color w:val="000000"/>
          <w:kern w:val="0"/>
          <w:sz w:val="24"/>
        </w:rPr>
        <w:t>的基本操作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bookmarkStart w:id="0" w:name="_Hlk103357360"/>
      <w:r>
        <w:rPr>
          <w:rFonts w:ascii="宋体" w:hAnsi="宋体" w:cs="宋体"/>
          <w:color w:val="000000"/>
          <w:kern w:val="0"/>
          <w:sz w:val="24"/>
        </w:rPr>
        <w:t>Word 2016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>的基本概念，</w:t>
      </w:r>
      <w:r>
        <w:rPr>
          <w:rFonts w:ascii="宋体" w:hAnsi="宋体" w:cs="宋体"/>
          <w:color w:val="000000"/>
          <w:kern w:val="0"/>
          <w:sz w:val="24"/>
        </w:rPr>
        <w:t>Word 2016</w:t>
      </w:r>
      <w:r>
        <w:rPr>
          <w:rFonts w:hint="eastAsia" w:ascii="宋体" w:hAnsi="宋体" w:cs="宋体"/>
          <w:color w:val="000000"/>
          <w:kern w:val="0"/>
          <w:sz w:val="24"/>
        </w:rPr>
        <w:t>的基本功能、运行环境、启动和退出。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文档的创建、打开、输入、保存、关闭等基本操作。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文本的选定、插入与删除、复制与移动、查找与替换等基本编辑技术；多窗口和多文档的编辑。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字体格式设置、文本效果修饰、段落格式设置、文档页面设置、文档背景设置和文档分栏等基本排版技术。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表格的创建、修改；表格的修饰；表格中数据的输入与编辑；数据的排序和计算。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图形和图片的插入；图形的建立和编辑；文本框、艺术字的使用和编辑。</w:t>
      </w:r>
    </w:p>
    <w:p>
      <w:pPr>
        <w:numPr>
          <w:ilvl w:val="0"/>
          <w:numId w:val="3"/>
        </w:numPr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文档的保护和打印。</w:t>
      </w:r>
    </w:p>
    <w:p>
      <w:pPr>
        <w:numPr>
          <w:ilvl w:val="0"/>
          <w:numId w:val="2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E</w:t>
      </w:r>
      <w:r>
        <w:rPr>
          <w:rFonts w:ascii="宋体" w:hAnsi="宋体" w:cs="宋体"/>
          <w:color w:val="000000"/>
          <w:kern w:val="0"/>
          <w:sz w:val="24"/>
        </w:rPr>
        <w:t xml:space="preserve">xcel </w:t>
      </w:r>
      <w:r>
        <w:rPr>
          <w:rFonts w:hint="eastAsia" w:ascii="宋体" w:hAnsi="宋体" w:cs="宋体"/>
          <w:color w:val="000000"/>
          <w:kern w:val="0"/>
          <w:sz w:val="24"/>
        </w:rPr>
        <w:t>201</w:t>
      </w:r>
      <w:r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的基本操作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电子表格的基本概念和基本功能，</w:t>
      </w:r>
      <w:r>
        <w:rPr>
          <w:rFonts w:ascii="宋体" w:hAnsi="宋体" w:cs="宋体"/>
          <w:color w:val="000000"/>
          <w:kern w:val="0"/>
          <w:sz w:val="24"/>
        </w:rPr>
        <w:t>Excel 2016</w:t>
      </w:r>
      <w:r>
        <w:rPr>
          <w:rFonts w:hint="eastAsia" w:ascii="宋体" w:hAnsi="宋体" w:cs="宋体"/>
          <w:color w:val="000000"/>
          <w:kern w:val="0"/>
          <w:sz w:val="24"/>
        </w:rPr>
        <w:t>的基本功能、运行环境、启动和退出。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工作簿和工作表的基本概念和基本操作，工作簿和工作表的建立、保存和退出；数据输入和编辑；工作表和单元格的选定、插入、删除、复制、移动；工作表的重命名和工作表窗口的拆分和冻结。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工作表的格式化，包括设置单元格格式、设置列宽和行高、设置条件格式、使用样式、自动套用模式和使用模板等。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单元格绝对地址和相对地址的概念，工作表中公式的输入和复制，常用函数的使用。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图表的建立、编辑、修改和修饰。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数据清单的概念，数据清单的建立，数据清单内容的排序、筛选、分类汇总，数据合并，数据透视表的建立。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工作表的页面设置、打印预览和打印，工作表中链接的建立。</w:t>
      </w:r>
    </w:p>
    <w:p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保护和隐藏工作簿和工作表。</w:t>
      </w:r>
    </w:p>
    <w:p>
      <w:pPr>
        <w:ind w:firstLine="420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jc w:val="center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参考书目</w:t>
      </w:r>
    </w:p>
    <w:p>
      <w:pPr>
        <w:ind w:left="748" w:leftChars="200" w:hanging="328" w:hangingChars="13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[1] 教育部考试中心.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000000"/>
          <w:sz w:val="24"/>
        </w:rPr>
        <w:t>全国计算机等级考试一级教程—计算机基础及MS Office应用（2022版），[M].北京：高等教育出版社，20</w:t>
      </w:r>
      <w:r>
        <w:rPr>
          <w:color w:val="000000"/>
          <w:sz w:val="24"/>
        </w:rPr>
        <w:t>22</w:t>
      </w:r>
    </w:p>
    <w:p>
      <w:pPr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附件</w:t>
      </w:r>
      <w:r>
        <w:rPr>
          <w:rFonts w:eastAsia="黑体"/>
          <w:color w:val="000000"/>
          <w:sz w:val="24"/>
        </w:rPr>
        <w:t>3</w:t>
      </w:r>
      <w:r>
        <w:rPr>
          <w:rFonts w:hint="eastAsia" w:eastAsia="黑体"/>
          <w:color w:val="000000"/>
          <w:sz w:val="24"/>
        </w:rPr>
        <w:t>：考试系统说明</w:t>
      </w:r>
    </w:p>
    <w:p>
      <w:pPr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drawing>
          <wp:inline distT="0" distB="0" distL="0" distR="0">
            <wp:extent cx="2890520" cy="181356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431" cy="184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图1：进入考试系统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702383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747ED"/>
    <w:multiLevelType w:val="multilevel"/>
    <w:tmpl w:val="5C9747ED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3F4B66"/>
    <w:multiLevelType w:val="multilevel"/>
    <w:tmpl w:val="623F4B66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7FF35681"/>
    <w:multiLevelType w:val="multilevel"/>
    <w:tmpl w:val="7FF35681"/>
    <w:lvl w:ilvl="0" w:tentative="0">
      <w:start w:val="1"/>
      <w:numFmt w:val="chineseCountingThousand"/>
      <w:lvlText w:val="%1、"/>
      <w:lvlJc w:val="left"/>
      <w:pPr>
        <w:ind w:left="960" w:hanging="420"/>
      </w:p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2MGQxMDAzYjFiOWYwZjkxYzFhZTMzMDMzYTA4MGIifQ=="/>
  </w:docVars>
  <w:rsids>
    <w:rsidRoot w:val="22C50F40"/>
    <w:rsid w:val="00007700"/>
    <w:rsid w:val="00017260"/>
    <w:rsid w:val="0002209B"/>
    <w:rsid w:val="00032C39"/>
    <w:rsid w:val="000473AF"/>
    <w:rsid w:val="0005132F"/>
    <w:rsid w:val="0006754A"/>
    <w:rsid w:val="00067619"/>
    <w:rsid w:val="00067665"/>
    <w:rsid w:val="00076CF2"/>
    <w:rsid w:val="00085797"/>
    <w:rsid w:val="00091F38"/>
    <w:rsid w:val="000A458C"/>
    <w:rsid w:val="000B62F4"/>
    <w:rsid w:val="000C2E3C"/>
    <w:rsid w:val="000C6D23"/>
    <w:rsid w:val="000D5785"/>
    <w:rsid w:val="000F1030"/>
    <w:rsid w:val="001067F3"/>
    <w:rsid w:val="00143D96"/>
    <w:rsid w:val="00144B6B"/>
    <w:rsid w:val="00147679"/>
    <w:rsid w:val="0015546B"/>
    <w:rsid w:val="00171193"/>
    <w:rsid w:val="00176D00"/>
    <w:rsid w:val="001A4DFF"/>
    <w:rsid w:val="001B212C"/>
    <w:rsid w:val="001C638F"/>
    <w:rsid w:val="001D1BC1"/>
    <w:rsid w:val="001D5636"/>
    <w:rsid w:val="001D6622"/>
    <w:rsid w:val="001D6695"/>
    <w:rsid w:val="001D6B87"/>
    <w:rsid w:val="001E182F"/>
    <w:rsid w:val="001F60F7"/>
    <w:rsid w:val="0020064A"/>
    <w:rsid w:val="002117A6"/>
    <w:rsid w:val="00212D07"/>
    <w:rsid w:val="00227FE9"/>
    <w:rsid w:val="00240C23"/>
    <w:rsid w:val="00245923"/>
    <w:rsid w:val="002648DA"/>
    <w:rsid w:val="002710C9"/>
    <w:rsid w:val="00273B39"/>
    <w:rsid w:val="002804AC"/>
    <w:rsid w:val="00286370"/>
    <w:rsid w:val="002A73C6"/>
    <w:rsid w:val="002A7D37"/>
    <w:rsid w:val="002B41FD"/>
    <w:rsid w:val="002D78CF"/>
    <w:rsid w:val="002E2AC5"/>
    <w:rsid w:val="002F6507"/>
    <w:rsid w:val="00310743"/>
    <w:rsid w:val="00313B8D"/>
    <w:rsid w:val="0031776C"/>
    <w:rsid w:val="003378C1"/>
    <w:rsid w:val="00341C77"/>
    <w:rsid w:val="003456EC"/>
    <w:rsid w:val="003A1544"/>
    <w:rsid w:val="003A39DE"/>
    <w:rsid w:val="003B3CC6"/>
    <w:rsid w:val="003B61B8"/>
    <w:rsid w:val="003C66D0"/>
    <w:rsid w:val="003D13B4"/>
    <w:rsid w:val="003E1530"/>
    <w:rsid w:val="003E2054"/>
    <w:rsid w:val="004117F7"/>
    <w:rsid w:val="004168FC"/>
    <w:rsid w:val="00426AF4"/>
    <w:rsid w:val="004406AC"/>
    <w:rsid w:val="0044522E"/>
    <w:rsid w:val="004479A6"/>
    <w:rsid w:val="00457248"/>
    <w:rsid w:val="0046583B"/>
    <w:rsid w:val="00466D10"/>
    <w:rsid w:val="004739CB"/>
    <w:rsid w:val="004957FD"/>
    <w:rsid w:val="004A3ADC"/>
    <w:rsid w:val="004B057D"/>
    <w:rsid w:val="004C3A32"/>
    <w:rsid w:val="004C7765"/>
    <w:rsid w:val="004D6251"/>
    <w:rsid w:val="004E4C5C"/>
    <w:rsid w:val="004F0B78"/>
    <w:rsid w:val="005130FF"/>
    <w:rsid w:val="00515127"/>
    <w:rsid w:val="00520BF5"/>
    <w:rsid w:val="0052183C"/>
    <w:rsid w:val="00531B54"/>
    <w:rsid w:val="00532BE2"/>
    <w:rsid w:val="00534449"/>
    <w:rsid w:val="0053456D"/>
    <w:rsid w:val="005465DA"/>
    <w:rsid w:val="00551C22"/>
    <w:rsid w:val="005546D0"/>
    <w:rsid w:val="00563E98"/>
    <w:rsid w:val="00567FD3"/>
    <w:rsid w:val="00572240"/>
    <w:rsid w:val="005725F2"/>
    <w:rsid w:val="0057631F"/>
    <w:rsid w:val="00581B60"/>
    <w:rsid w:val="00582D13"/>
    <w:rsid w:val="00591D5D"/>
    <w:rsid w:val="00593540"/>
    <w:rsid w:val="0059457F"/>
    <w:rsid w:val="005B08AF"/>
    <w:rsid w:val="005B34D9"/>
    <w:rsid w:val="005D4FFC"/>
    <w:rsid w:val="005D5B98"/>
    <w:rsid w:val="005E2550"/>
    <w:rsid w:val="005E30D9"/>
    <w:rsid w:val="005F1CFC"/>
    <w:rsid w:val="00614799"/>
    <w:rsid w:val="0063527A"/>
    <w:rsid w:val="006420C6"/>
    <w:rsid w:val="0065078C"/>
    <w:rsid w:val="00656079"/>
    <w:rsid w:val="0066151F"/>
    <w:rsid w:val="00673537"/>
    <w:rsid w:val="00687A93"/>
    <w:rsid w:val="00694195"/>
    <w:rsid w:val="00697315"/>
    <w:rsid w:val="006A3A33"/>
    <w:rsid w:val="006B474B"/>
    <w:rsid w:val="006D0632"/>
    <w:rsid w:val="006D4591"/>
    <w:rsid w:val="006E07C2"/>
    <w:rsid w:val="006E6120"/>
    <w:rsid w:val="0070163E"/>
    <w:rsid w:val="0070233E"/>
    <w:rsid w:val="00722AC8"/>
    <w:rsid w:val="00753083"/>
    <w:rsid w:val="007537FE"/>
    <w:rsid w:val="00772C0C"/>
    <w:rsid w:val="00773AA9"/>
    <w:rsid w:val="00774F54"/>
    <w:rsid w:val="00781053"/>
    <w:rsid w:val="00784DAC"/>
    <w:rsid w:val="00797B12"/>
    <w:rsid w:val="007B6070"/>
    <w:rsid w:val="007C043C"/>
    <w:rsid w:val="007D77D9"/>
    <w:rsid w:val="007E2D95"/>
    <w:rsid w:val="007E2EC6"/>
    <w:rsid w:val="007E4A5C"/>
    <w:rsid w:val="007F0540"/>
    <w:rsid w:val="00806882"/>
    <w:rsid w:val="00815454"/>
    <w:rsid w:val="00833E55"/>
    <w:rsid w:val="008379C9"/>
    <w:rsid w:val="00850153"/>
    <w:rsid w:val="008547F2"/>
    <w:rsid w:val="0086385F"/>
    <w:rsid w:val="008770A1"/>
    <w:rsid w:val="0089152C"/>
    <w:rsid w:val="008948CA"/>
    <w:rsid w:val="008A327A"/>
    <w:rsid w:val="008A5CF1"/>
    <w:rsid w:val="008B7146"/>
    <w:rsid w:val="008C7EE6"/>
    <w:rsid w:val="008F3752"/>
    <w:rsid w:val="009011E7"/>
    <w:rsid w:val="00903F6A"/>
    <w:rsid w:val="00904074"/>
    <w:rsid w:val="00926D13"/>
    <w:rsid w:val="00934915"/>
    <w:rsid w:val="00935664"/>
    <w:rsid w:val="00943068"/>
    <w:rsid w:val="009513F2"/>
    <w:rsid w:val="00972EDD"/>
    <w:rsid w:val="00973FB0"/>
    <w:rsid w:val="009939E2"/>
    <w:rsid w:val="0099485C"/>
    <w:rsid w:val="00995678"/>
    <w:rsid w:val="009A2752"/>
    <w:rsid w:val="009A30C1"/>
    <w:rsid w:val="009A3212"/>
    <w:rsid w:val="009B22A8"/>
    <w:rsid w:val="009B7B1A"/>
    <w:rsid w:val="009C1D12"/>
    <w:rsid w:val="009F02E5"/>
    <w:rsid w:val="009F1C17"/>
    <w:rsid w:val="00A03B22"/>
    <w:rsid w:val="00A12598"/>
    <w:rsid w:val="00A5570C"/>
    <w:rsid w:val="00A55B10"/>
    <w:rsid w:val="00A63D11"/>
    <w:rsid w:val="00A66536"/>
    <w:rsid w:val="00A74897"/>
    <w:rsid w:val="00A80B91"/>
    <w:rsid w:val="00A93035"/>
    <w:rsid w:val="00A94B84"/>
    <w:rsid w:val="00AD23FF"/>
    <w:rsid w:val="00AD403C"/>
    <w:rsid w:val="00AD7F19"/>
    <w:rsid w:val="00AE7965"/>
    <w:rsid w:val="00AF5A02"/>
    <w:rsid w:val="00AF7D5A"/>
    <w:rsid w:val="00B1030A"/>
    <w:rsid w:val="00B121A5"/>
    <w:rsid w:val="00B17364"/>
    <w:rsid w:val="00B24B6B"/>
    <w:rsid w:val="00B35394"/>
    <w:rsid w:val="00B41C9D"/>
    <w:rsid w:val="00B460FD"/>
    <w:rsid w:val="00B540ED"/>
    <w:rsid w:val="00B5580F"/>
    <w:rsid w:val="00B65B05"/>
    <w:rsid w:val="00B82BEE"/>
    <w:rsid w:val="00B92670"/>
    <w:rsid w:val="00B94438"/>
    <w:rsid w:val="00BA54ED"/>
    <w:rsid w:val="00BB379D"/>
    <w:rsid w:val="00BC448E"/>
    <w:rsid w:val="00BE2F2B"/>
    <w:rsid w:val="00BF4AE1"/>
    <w:rsid w:val="00C02636"/>
    <w:rsid w:val="00C03FC0"/>
    <w:rsid w:val="00C04129"/>
    <w:rsid w:val="00C274FF"/>
    <w:rsid w:val="00C3383C"/>
    <w:rsid w:val="00C54AB0"/>
    <w:rsid w:val="00C55523"/>
    <w:rsid w:val="00C66D58"/>
    <w:rsid w:val="00C802B5"/>
    <w:rsid w:val="00C82696"/>
    <w:rsid w:val="00C95EC3"/>
    <w:rsid w:val="00CD188E"/>
    <w:rsid w:val="00CD520C"/>
    <w:rsid w:val="00CE04DD"/>
    <w:rsid w:val="00CE4384"/>
    <w:rsid w:val="00CE4F55"/>
    <w:rsid w:val="00CE6A26"/>
    <w:rsid w:val="00CF0A51"/>
    <w:rsid w:val="00D05090"/>
    <w:rsid w:val="00D14DC7"/>
    <w:rsid w:val="00D15373"/>
    <w:rsid w:val="00D1700B"/>
    <w:rsid w:val="00D22512"/>
    <w:rsid w:val="00D266DB"/>
    <w:rsid w:val="00D340D2"/>
    <w:rsid w:val="00D40016"/>
    <w:rsid w:val="00D509F6"/>
    <w:rsid w:val="00D52306"/>
    <w:rsid w:val="00D65291"/>
    <w:rsid w:val="00D709D6"/>
    <w:rsid w:val="00D920F2"/>
    <w:rsid w:val="00D94919"/>
    <w:rsid w:val="00D9786B"/>
    <w:rsid w:val="00DA1168"/>
    <w:rsid w:val="00DB071A"/>
    <w:rsid w:val="00DD40B2"/>
    <w:rsid w:val="00DD4EB8"/>
    <w:rsid w:val="00DD5C90"/>
    <w:rsid w:val="00DF6094"/>
    <w:rsid w:val="00E0702A"/>
    <w:rsid w:val="00E1639D"/>
    <w:rsid w:val="00E20A7E"/>
    <w:rsid w:val="00E210AD"/>
    <w:rsid w:val="00E539CD"/>
    <w:rsid w:val="00E63975"/>
    <w:rsid w:val="00E70D7F"/>
    <w:rsid w:val="00E842CF"/>
    <w:rsid w:val="00E919FB"/>
    <w:rsid w:val="00E929B1"/>
    <w:rsid w:val="00EC69ED"/>
    <w:rsid w:val="00ED3B0E"/>
    <w:rsid w:val="00F07F23"/>
    <w:rsid w:val="00F14A09"/>
    <w:rsid w:val="00F344AD"/>
    <w:rsid w:val="00F42454"/>
    <w:rsid w:val="00F50537"/>
    <w:rsid w:val="00F6344F"/>
    <w:rsid w:val="00F63E2B"/>
    <w:rsid w:val="00F655CE"/>
    <w:rsid w:val="00F83D1D"/>
    <w:rsid w:val="00F846E9"/>
    <w:rsid w:val="00F84AEC"/>
    <w:rsid w:val="00F97D02"/>
    <w:rsid w:val="00FA2455"/>
    <w:rsid w:val="00FB199F"/>
    <w:rsid w:val="00FB63A0"/>
    <w:rsid w:val="00FC2B29"/>
    <w:rsid w:val="00FE27CD"/>
    <w:rsid w:val="213D58E7"/>
    <w:rsid w:val="22C50F40"/>
    <w:rsid w:val="23443DC2"/>
    <w:rsid w:val="550E1986"/>
    <w:rsid w:val="693F189E"/>
    <w:rsid w:val="71BE0887"/>
    <w:rsid w:val="7C2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67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954F72"/>
      <w:u w:val="single"/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  <w:szCs w:val="22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1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4"/>
    </w:rPr>
  </w:style>
  <w:style w:type="paragraph" w:customStyle="1" w:styleId="1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12D8E2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12D8E2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9D08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8CBAD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DE3C9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A9D08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4B084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3DE3C9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table" w:customStyle="1" w:styleId="52">
    <w:name w:val="网格型1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AF4A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10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12D8E2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3DE3C9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character" w:customStyle="1" w:styleId="67">
    <w:name w:val="日期 字符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6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  <w:szCs w:val="22"/>
    </w:rPr>
  </w:style>
  <w:style w:type="paragraph" w:customStyle="1" w:styleId="6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FF0000"/>
      <w:kern w:val="0"/>
      <w:sz w:val="24"/>
    </w:rPr>
  </w:style>
  <w:style w:type="paragraph" w:customStyle="1" w:styleId="7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AF4A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12D8E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76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EC8F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B4C6E7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AF4A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5CD3-602F-4640-BD71-B2D6FB842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5396</Words>
  <Characters>10266</Characters>
  <Lines>81</Lines>
  <Paragraphs>22</Paragraphs>
  <TotalTime>143</TotalTime>
  <ScaleCrop>false</ScaleCrop>
  <LinksUpToDate>false</LinksUpToDate>
  <CharactersWithSpaces>10345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2023-03-28T12:33:00Z</dcterms:created>
  <dc:creator>陈志军</dc:creator>
  <cp:lastModifiedBy>20110014</cp:lastModifiedBy>
  <dcterms:modified xsi:type="dcterms:W3CDTF">2023-03-31T07:04:21Z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F688DCB72880492EAF76A40056575540</vt:lpwstr>
  </property>
</Properties>
</file>