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CF" w:rsidRDefault="003901CF" w:rsidP="003901CF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附录</w:t>
      </w:r>
      <w:r w:rsidR="00DA490E">
        <w:rPr>
          <w:rFonts w:ascii="宋体" w:hAnsi="宋体" w:hint="eastAsia"/>
        </w:rPr>
        <w:t>：</w:t>
      </w:r>
    </w:p>
    <w:p w:rsidR="003901CF" w:rsidRDefault="003901CF" w:rsidP="00667F41">
      <w:pPr>
        <w:spacing w:line="360" w:lineRule="auto"/>
        <w:jc w:val="center"/>
        <w:rPr>
          <w:rFonts w:ascii="宋体" w:hAnsi="宋体"/>
        </w:rPr>
      </w:pPr>
      <w:bookmarkStart w:id="0" w:name="_GoBack"/>
      <w:bookmarkEnd w:id="0"/>
      <w:r>
        <w:rPr>
          <w:rFonts w:ascii="宋体" w:hAnsi="宋体" w:hint="eastAsia"/>
        </w:rPr>
        <w:t>展示教材明细:</w:t>
      </w:r>
    </w:p>
    <w:p w:rsidR="00680E95" w:rsidRPr="00680E95" w:rsidRDefault="00680E95" w:rsidP="003901CF">
      <w:pPr>
        <w:spacing w:line="360" w:lineRule="auto"/>
        <w:jc w:val="left"/>
        <w:rPr>
          <w:rFonts w:ascii="宋体" w:hAnsi="宋体"/>
          <w:color w:val="FF0000"/>
        </w:rPr>
      </w:pPr>
      <w:r w:rsidRPr="00680E95">
        <w:rPr>
          <w:rFonts w:ascii="宋体" w:hAnsi="宋体" w:hint="eastAsia"/>
          <w:color w:val="FF0000"/>
        </w:rPr>
        <w:t>计算机类</w:t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000"/>
        <w:gridCol w:w="670"/>
      </w:tblGrid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253C9">
              <w:rPr>
                <w:rFonts w:ascii="Calibri" w:hAnsi="Calibri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书名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253C9">
              <w:rPr>
                <w:rFonts w:ascii="Calibri" w:hAnsi="Calibri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ISBN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Access基础与应用教程（2010版）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29836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Android项目开发入门教程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37927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Java程序设计 慕课版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41704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办公自动化实用教程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39095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常用工具软件教程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39377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ASP.NET MVC程序设计教程（第3版）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中文版3ds Max效果图制作案例教程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39679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非线性影视编辑基础与应用教程（Premiere Pro CS5）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31295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单片机原理及应用——边学、边练、边用技术教程（第2版）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40106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数据结构（C语言版）（第2版）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37950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SQL Server 2008数据库应用教程(第2版)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28493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微型计算机原理及应用(工业和信息化普通高等教育“十二五”规划教材)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32630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jQuery程序设计基础教程(工业和信息化普通高等教育“十二五”规划教材)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单片机原理及接口技术（第2版）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37482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软件测试（第2版）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37465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数据库系统教程（第2版）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40245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Photoshop CS5平面设计教程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22697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多媒体技术教程（第4版）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37540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Access数据库实用教程习题与实验指导（第2版）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33627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C++面向对象程序设计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34144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Android移动应用设计与开发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29040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C#面向对象程序设计(第2版)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29761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Access数据库实用教程（第2版）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30583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网页设计与制作——HTML+CSS+JavaScript(工业和信息化普通高等教育“十二五”规划教材)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33478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软件项目管理实用教程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41540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JavaScript前端开发实用技术教程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面向对象程序设计及C++实验指导(第2版)(工业和信息化普通高等教育“十二五”规划教材立项项目)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26905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面向对象程序设计及C++（第2版）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26906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ASP动态网页制作教程（第2版）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29444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C#程序设计教程(第3版)(“十二五”普通高等教育本科国家级规划教材)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CSS网页设计标准教程（第2版）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Java面向对象程序设计实践教程（第3版）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39421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C#程序设计及应用教程（第3版）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数据库原理及应用教程（第3版）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33927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HTML5基础开发教程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31212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29921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Visual Basic 6.0程序设计教程(第4版)(普通高等教育“十一五”国家级规划教材)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29966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信息安全技术与应用(工业和信息化普通高等教育“十二五”规划教材)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30247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TCP/IP协议及其应用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32522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AutoCAD基础教程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39476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MATLAB及Mathematica软件应用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41145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计算机网络设计（第3版）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41592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Office2010高级应用教程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39407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嵌入式系统设计大学教程（第2版）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39923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Access数据库程序设计与应用教程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34146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C#网络应用编程(第3版)(工业和信息化部“十二五”规划教材)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36259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数字音频编辑Adobe Audition 3.0实用教程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27646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嵌入式系统技术与设计(第2版)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29370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JSP程序设计（第2版）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Linux实用教程(第2版)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33288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ActionScript3.0语言基础与应用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37630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信息安全数学基础（第2版）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40921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图像处理和分析教程（第2版）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41002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软件工程实用教程 (第3版)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39332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CorelDRAW X5中文版基础教程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34381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计算机网络教程(第4版)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36015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网页设计与制作(第3版)(工业和信息化普通高等教育“十二五”规划教材立项项目)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27199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JSP应用开发与实践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29810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35407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计算机英语教程（第2版）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40571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大学生心理健康教育（慕课版）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41007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软件外包概论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系统分析与设计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Python基础教程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39868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Dreamweaver+Flash+Photoshop网页设计与制作教程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39744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34079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计算机硬件技术基础(第2版)(工业和信息化普通高等教育“十二五”规划教材立项项目)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26282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Java面向对象程序设计(第2版)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29041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C语言程序设计教程（第4版）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29599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PHP应用开发与实践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29701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SQL Server 2012数据库管理与开发（慕课版）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41791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PowerPoint2010多媒体课件制作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39116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微型计算机接口技术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40028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计算机图形学教程(第3版)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JSP程序设计教程(第2版)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29469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软件工程(第4版)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32653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RFID技术在物联网中的应用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30001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Max建模·灯光·材质·渲染综合实例教程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34777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Protel DXP电路设计与制版实用教程（第3版）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37801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计算机英语(第2版)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27081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效果图制作基础与应用教程(3ds Max 2012+ Vray)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31161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PHP和MySQL Web应用开发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29841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32166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Java游戏程序设计教程（第2版）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35418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大学计算机基础实践教程（第2版）          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29098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网络安全理论与应用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数据结构与算法分析（C++语言版）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40927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Android移动开发（慕课版）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41830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大学计算机基础实践教程（第4 版）——计算思维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39420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HTML+CSS+DIV网页设计与布局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32654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Web前端开发技术——HTML、CSS、JavaScript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31926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入侵检测技术（第2版）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38908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JSP程序设计 慕课版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41763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软件开发综合实践指导教程——Java Web应用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33568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Java实用教程（第2版）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29493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计算机网络安全基础(第4版)(普通高等教育“十一五”国家级规划教材)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31511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网页设计与开发——HTML、CSS、JavaScript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35259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高级语言程序设计（C语言版）——基于计算思维能力培养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Dreamweaver网页制作教程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39833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 Web程序设计（慕课版）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Excel/Access在商务信息处理中的应用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33681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基于Proteus的单片机课程的基础实验与课程设计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27616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Excel数据处理与分析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26962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Rhino 5.0 &amp; KeyShot产品设计实例教程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32170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交互式电子白板与多媒体CAI课件制作教程(第2版)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平面设计基础与应用教程（Photoshop CS5）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31205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SQL Server 2008数据库管理与开发教程(第2版)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29501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31994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Java语言程序设计（第2版）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40581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无线传感器网络概论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40762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AutoCAD 2014计算机辅助设计(土木类)(第2版)(普通高等教育“十一五”国家级规划教材)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34829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无线传感网络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38580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SQL Server 2012 数据库教程（第3版）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38897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ASP应用开发与实践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29819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ASP.NET应用开发与实践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30182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Java编程技术与项目实战（第2版）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40095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计算机病毒原理与防范（第2版）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37567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Flash多媒体课件制作案例教程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38799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 2010 应用教程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计算机逻辑设计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38241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单片机原理与应用(C语言版)(工业和信息化普通高等教育“十二五”规划教材)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32300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UML系统分析与设计教程(第2版)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34990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物联网工程概论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39681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大学计算机基础实践教程（第3 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Visual FoxPro程序设计教程（第3版）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38464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C#程序设计（慕课版）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41769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InDesign版式设计标准教程（CS5版）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28304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Linux操作系统(第2版)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29092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云计算基础教程(工业和信息化普通高等教育“十二五”规划教材立项项目)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C#应用开发与实践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29719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Oracle 11g数据库管理与开发基础教程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网络工程原理与实践教程(第3版)(工业和信息化普通高等教育“十二五”规划教材立项项目)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30550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PHP动态网站程序设计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35656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Android应用程序设计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39765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 EE 6 企业级应用开发教程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38346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现代数值计算(第2版)(工业和信息化部“十二五”规划教材)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35993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计算机组装与维护（项目式）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33821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Oracle 11g数据库基础教程(第2版)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C及C++程序设计(第4版)(普通高等教育“十一五”国家级规划教材)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32039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MySQL数据库基础与实例教程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35338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JavaScript程序设计(第2版)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35175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39416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JSP网络程序设计与案例开发教程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36118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CS6中文版基础教程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34467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Visual C#.NET程序设计教程(第2版)(工业和信息化普通高等教育“十二五”规划教材立项项目)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Web前端开发技术实践指导教程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31925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大学计算机基础(Windows 7+Office 2010)(普通高等教育“十一五”国家级规划教材)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35335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大学计算机基础（第4 版）——计算思维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39418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Windows网络编程（第2版）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37770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Java程序设计实用教程（第2版）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大学计算机基础（第2版）                  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29117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Java面向对象程序设计（第3版）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39419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大学计算机基础实践教程(Windows 7+Office 2010)(普通高等教育“十一五”国家级规划教材)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35599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C语言程序设计(第2版)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36752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信息安全概论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33282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SQL Server 数据库教程(2008版)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27052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软件项目管理（第2版）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37814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Web前端开发案例教程——HTML+CSS+JavaScript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38863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图像处理基础教程(Photoshop CS5)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36023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网络工程设计与系统集成(第3版)(“十二五”普通高等教育本科国家级规划教材　普通高等教育“十一五”国家级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36522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Linux系统管理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27356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C语言程序设计教程实验指导与习题解答（第4版）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29730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PHP程序设计（慕课版）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41765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Oracle数据库管理与开发 慕课版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41808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数据仓库与数据挖掘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38827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CS5动画设计教程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39376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网页设计与制作Dreamweaver CS6标准教程（第2版）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38088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实用科技英语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38238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现代数值计算习题指导(第2版)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多媒体技术应用与实践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35808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键盘录入技术（第2版）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29083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现代教育技术(第2版)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34941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软件项目管理实用教程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41291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计算机操作系统（第2版）                  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33354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数据结构（Java语言描述）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41368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PowerPoint多媒体课件制作案例教程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38602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物联网导论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39778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数据结构(C语言版)(第3版)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36463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Photoshop CS6中文版基础教程</w:t>
            </w:r>
          </w:p>
          <w:p w:rsid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4253C9" w:rsidRPr="004253C9" w:rsidRDefault="00680E95" w:rsidP="004253C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 w:rsidRPr="00680E95">
              <w:rPr>
                <w:rFonts w:ascii="宋体" w:hAnsi="宋体" w:cs="宋体" w:hint="eastAsia"/>
                <w:color w:val="FF0000"/>
                <w:kern w:val="0"/>
              </w:rPr>
              <w:t>电气类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34466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LabVIEW虚拟仪器设计教程(工业和信息化普通高等教育“十二五”规划教材立项项目)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28038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电气工程CAD实用教程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29163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电气控制与PLC应用技术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30178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机床电气控制技术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32661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实时工业网络设计与应用(工业和信息化普通高等教育“十二五”规划教材立项项目)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DSP原理及图像处理应用(工业和信息化普通高等教育“十二五”规划教材立项项目)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31935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可编程控制器原理及应用（第3版）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29246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28730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电路分析实验教程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28224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变频控制技术及应用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38387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电气工程基础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29654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Protel 99 SE实用教程(第2版)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28650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电路分析基础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37155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单片机原理及应用技术-基于Keil C和Proteus仿真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37499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单片机实验及实践教程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35865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单片机原理及应用——C语言程序设计与实现(第2版)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33498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工程电磁场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36788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可编程控制器原理及应用——S7-300/400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智能楼宇与组态监控技术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33684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变电站综合自动化技术及应用(工业和信息化普通高等教育“十二五”规划教材立项项目)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33429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电力系统自动化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33293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电源变换基础及应用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37003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模拟电子技术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29588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计算机控制技术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16位单片机原理及应用——基于MSP430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36587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EDA设计技术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32706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数字信号处理与DSP实现技术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39809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电气CAD实例教程(AutoCAD2010中文版)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29423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电气工程与自动化专业英语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39473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工业控制网络(工业和信息化普通高等教育“十二五”规划教材立项项目)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30136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同步电机原理及应用技术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36321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电路原理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41457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智能仪表原理与设计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31460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单片机原理及应用教程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35866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自动控制原理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38142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电力系统微机保护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32038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控制仪表及装置(工业和信息化普通高等教育“十二五”规划教材立项项目)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33206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机器人学及其智能控制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36158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信号与动态测量系统(工业和信息化部“十二五”规划教材)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36402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自动控制原理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40096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电气控制技术与PLC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电工实训教程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35609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DSP控制器原理与应用技术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36277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监控组态技术及应用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39483</w:t>
            </w:r>
          </w:p>
        </w:tc>
      </w:tr>
      <w:tr w:rsidR="004253C9" w:rsidRPr="004253C9" w:rsidTr="004253C9">
        <w:trPr>
          <w:trHeight w:val="27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LabVIEW虚拟仪器程序设计及应用（第2版）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38784</w:t>
            </w:r>
          </w:p>
        </w:tc>
      </w:tr>
    </w:tbl>
    <w:p w:rsidR="003901CF" w:rsidRDefault="003901CF" w:rsidP="003901CF">
      <w:pPr>
        <w:spacing w:line="360" w:lineRule="auto"/>
        <w:jc w:val="left"/>
        <w:rPr>
          <w:rFonts w:ascii="宋体" w:hAnsi="宋体"/>
        </w:rPr>
      </w:pPr>
    </w:p>
    <w:p w:rsidR="004253C9" w:rsidRPr="00680E95" w:rsidRDefault="00680E95" w:rsidP="003901CF">
      <w:pPr>
        <w:spacing w:line="360" w:lineRule="auto"/>
        <w:jc w:val="left"/>
        <w:rPr>
          <w:rFonts w:ascii="宋体" w:hAnsi="宋体"/>
          <w:color w:val="FF0000"/>
        </w:rPr>
      </w:pPr>
      <w:r w:rsidRPr="00680E95">
        <w:rPr>
          <w:rFonts w:ascii="宋体" w:hAnsi="宋体" w:hint="eastAsia"/>
          <w:color w:val="FF0000"/>
        </w:rPr>
        <w:t>财经类</w:t>
      </w:r>
    </w:p>
    <w:tbl>
      <w:tblPr>
        <w:tblW w:w="7270" w:type="dxa"/>
        <w:tblInd w:w="93" w:type="dxa"/>
        <w:tblLook w:val="04A0" w:firstRow="1" w:lastRow="0" w:firstColumn="1" w:lastColumn="0" w:noHBand="0" w:noVBand="1"/>
      </w:tblPr>
      <w:tblGrid>
        <w:gridCol w:w="6510"/>
        <w:gridCol w:w="760"/>
      </w:tblGrid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27265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27750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市场营销学基础与实务(工业和信息化普通高等教育“十二五”规划教材立项项目)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32005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32503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营销策划理论与实务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35559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33697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33082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会计软件应用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34078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电子商务概论(第2版)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35985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应用统计学（第2版）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38994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基础会计实验(工业和信息化普通高等教育“十二五”规划教材立项项目)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27366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34125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财务管理实训教程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36360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Excel在会计和财务管理中的应用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35972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财政与金融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40465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证券投资学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28271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39300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税务会计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39890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统计学案例与实训教程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40368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电算化财务管理--Excel综合应用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37926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财务分析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36092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用友T3会计电算化应用教程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40044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38110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会计电算化应用教程——基于用友U8 V10.1版本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37361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中央银行学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38388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会计信息系统实用教程（金蝶KIS专业版）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38027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数据分析方法及应用──基于SPSS和EXCEL环境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39086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管理学——原理与实务(第2版)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35395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32766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货币银行学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32823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33854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装饰工程项目管理与预算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38991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客户关系管理理论与应用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39343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固定收益证券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Excel数据分析与处理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38090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审计理论与实务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31064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物流专业英语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32020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电子商务概论(第2版)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32117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34282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招聘甄选与录用——理论、方法、工具、实务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33229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证券投资学(第2版)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34302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36771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41440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网店运营实务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37568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博弈论与信息经济学--PBL教程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38907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个人理财(工业和信息化普通高等教育“十二五”规划教材立项项目)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27255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渠道管理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32218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电子政务导论(第2版)(普通高等教育“十一五”国家级规划教材)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33719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服务营销与管理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40222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39984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 2010在会计中的应用立体化教程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39357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41458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38267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管理学——新结构、新观点、新实践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37428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商品学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35374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31736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现代金融学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36897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会计信息系统理论与实践——基于用友ERP-U8系统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会计综合模拟实训教程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41028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现代推销学——理论·技巧·实训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39800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通信经济学(第2版)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37805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客户关系管理——理论、技术与实践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29901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31521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会计学基础(工业和信息化普通高等教育“十二五”规划教材立项项目)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32003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商务谈判与沟通——理论、技巧、实务(双色版)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33511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中级财务会计教程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35981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金融企业会计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38140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供应链管理——设计、运作与改进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38943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23441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统计学原理与应用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32096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33759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会计审计专业英语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38752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期货交易实务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39021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34233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28275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28624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36168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36407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商业银行经营与管理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39801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创业与运营管理实务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41456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37368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实用运筹学：案例、方法及应用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39022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企业资源规划（ERP）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27539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金融企业会计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32004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管理信息系统(第3版)(普通高等教育“十一五”国家级规划教材)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33445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29147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40139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成本会计（第2版）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39288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中国对外贸易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39436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财务管理——原理、案例与实践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39608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Excel会计实务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38826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37678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会计信息系统实验教程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34276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财经应用文写作教程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34082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中级财务会计（第2版）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33887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中国对外贸易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35628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品牌建设理论与实务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35986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商业银行业务与管理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电子商务物流管理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30443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39547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公司文化管理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37650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投资银行学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26112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32765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人员培训与开发——理论、方法、工具、实务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33271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28273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30567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39379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人才测评——理论、方法、工具、实务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33457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28482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29989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30475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微观经济学（第2版）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39400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市场调研理论与实务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39563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西方经济学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23789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31048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35121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金融专业英语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39042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40114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电子商务数据库技术与应用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39472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管理信息系统理论与应用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41259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39039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物流信息技术实用教程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31762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33337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绩效考核与管理——理论、方法、工具、实务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33264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公司治理与内部控制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33915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38029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35938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财务会计实训教程（第2版）（附原始凭证）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40690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电子商务安全与支付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29503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国际市场营销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39077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国际服务贸易教程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39844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管理学基础（第2版）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39908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 2010数据处理与分析立体化教程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39455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41374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26368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消费者行为学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32178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行业会计比较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28720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用友ERP-U8(V8.90)标准财务模拟实训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34247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41460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现代广告学原理与实务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40101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政治经济学原理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28179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生产运作管理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28840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国际贸易理论与政策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37138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30474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外汇交易原理与实务（第2版）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38372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网络营销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32963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薪酬管理——理论、方法、工具、实务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投资银行学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36270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物流信息系统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37031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外贸英文信函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30191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房地产开发企业会计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40397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31021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信用管理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37434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30980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市场调查与预测(第4版)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33391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国际金融理论与实务(第2版)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34697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国际贸易实务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37235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40977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财务管理理论与实务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39301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现代营销学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39450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38206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商品摄影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37441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服务营销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33657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38748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23955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31901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34832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证券投资技术分析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32710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34283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报关实务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28352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会计信息系统实用教程(金蝶ERP-K/3)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29332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商务礼仪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36091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会计信息系统实践教程——用友ERP-U8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30879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SPSS 统计分析实用教程(第2版）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30221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Excel在会计中的应用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30269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国际结算（双语）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39709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39798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39347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新编行政事业单位会计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38708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财务分析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35058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管理原理与实践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36170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39751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39684</w:t>
            </w:r>
          </w:p>
        </w:tc>
      </w:tr>
      <w:tr w:rsidR="004253C9" w:rsidRPr="004253C9" w:rsidTr="004253C9">
        <w:trPr>
          <w:trHeight w:val="270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财务管理：原理、方法与案例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38020</w:t>
            </w:r>
          </w:p>
        </w:tc>
      </w:tr>
    </w:tbl>
    <w:p w:rsidR="004253C9" w:rsidRDefault="004253C9" w:rsidP="003901CF">
      <w:pPr>
        <w:spacing w:line="360" w:lineRule="auto"/>
        <w:jc w:val="left"/>
        <w:rPr>
          <w:rFonts w:ascii="宋体" w:hAnsi="宋体"/>
        </w:rPr>
      </w:pPr>
    </w:p>
    <w:p w:rsidR="003901CF" w:rsidRPr="00680E95" w:rsidRDefault="00680E95" w:rsidP="003901CF">
      <w:pPr>
        <w:spacing w:line="360" w:lineRule="auto"/>
        <w:jc w:val="left"/>
        <w:rPr>
          <w:rFonts w:ascii="宋体" w:hAnsi="宋体"/>
          <w:color w:val="FF0000"/>
        </w:rPr>
      </w:pPr>
      <w:r w:rsidRPr="00680E95">
        <w:rPr>
          <w:rFonts w:ascii="宋体" w:hAnsi="宋体" w:hint="eastAsia"/>
          <w:color w:val="FF0000"/>
        </w:rPr>
        <w:t>通信电子类</w:t>
      </w:r>
    </w:p>
    <w:tbl>
      <w:tblPr>
        <w:tblW w:w="7450" w:type="dxa"/>
        <w:tblInd w:w="93" w:type="dxa"/>
        <w:tblLook w:val="04A0" w:firstRow="1" w:lastRow="0" w:firstColumn="1" w:lastColumn="0" w:noHBand="0" w:noVBand="1"/>
      </w:tblPr>
      <w:tblGrid>
        <w:gridCol w:w="6690"/>
        <w:gridCol w:w="760"/>
      </w:tblGrid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电工电子基础实验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36002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移动通信技术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35222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语音信号处理实用教程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38087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超大规模集成电路设计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38382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数据通信与计算机网络（第2版）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37715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宽带接入技术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29766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电工电子实验技术(上册)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36500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移动应用UI设计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40548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信息论基础(第2版)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39151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电工技术基础(第2版)(中国通信学会普通高等教育“十二五”规划教材立项项目)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32549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电子技术基础（第2版）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32728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通信经济学(第2版)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37805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接入网技术(第3版)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31794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现代广播电视发射技术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35015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电工电子实验技术（下册）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37178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电子装配实践教程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35983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现代移动通信技术与系统（第2版）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41051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光纤光学与技术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28261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电子系统设计与实践教程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36557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数字电路与系统设计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37738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宽带无线通信中的DigRF分析与设计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31876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通信与信息专业概论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35659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电路分析基础（第4版）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38285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光纤通信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39768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移动多媒体广播与测量技术(“十二五”江苏省高等学校重点教材)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35924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有线数字电视网络(工业和信息化普通高等教育“十二五”规划教材立项项目)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36573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通信原理(工业和信息化普通高等教育“十二五”规划教材立项项目)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33276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数字电路逻辑设计（第2版）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38070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现代交换原理(第4版)(普通高等教育“十一五”国家级规划教材　北京市精品教材)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29346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电路与电子技术基础(工业和信息化普通高等教育“十二五”规划教材)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36272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SDH技术(第3版)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40890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光纤通信技术(第3版)(普通高等教育“十一五”国家级规划教材 北京市精品教材)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28411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电磁场与微波技术(第2版)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29875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高频电子线路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34420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通信原理教程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36252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通信光缆与电缆线路工程（第2版）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40929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电磁场与电磁波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29322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现代交换技术(第3版)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32108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39750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信息论与编码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33814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射频电路理论与设计(第2版)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32530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数字图像处理（MATLAB版）（第2版）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39769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宽带IP网络(第2版)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37373</w:t>
            </w:r>
          </w:p>
        </w:tc>
      </w:tr>
      <w:tr w:rsidR="004253C9" w:rsidRPr="004253C9" w:rsidTr="004253C9">
        <w:trPr>
          <w:trHeight w:val="27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信号与系统分析(第2版)(工业和信息化普通高等教育“十二五”规划教材立项项目)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35383</w:t>
            </w:r>
          </w:p>
        </w:tc>
      </w:tr>
    </w:tbl>
    <w:p w:rsidR="004253C9" w:rsidRDefault="004253C9" w:rsidP="003901CF">
      <w:pPr>
        <w:spacing w:line="360" w:lineRule="auto"/>
        <w:jc w:val="left"/>
        <w:rPr>
          <w:rFonts w:ascii="宋体" w:hAnsi="宋体"/>
        </w:rPr>
      </w:pPr>
    </w:p>
    <w:p w:rsidR="004253C9" w:rsidRDefault="004253C9" w:rsidP="003901CF">
      <w:pPr>
        <w:spacing w:line="360" w:lineRule="auto"/>
        <w:jc w:val="left"/>
        <w:rPr>
          <w:rFonts w:ascii="宋体" w:hAnsi="宋体"/>
        </w:rPr>
      </w:pPr>
    </w:p>
    <w:tbl>
      <w:tblPr>
        <w:tblW w:w="7675" w:type="dxa"/>
        <w:tblInd w:w="93" w:type="dxa"/>
        <w:tblLook w:val="04A0" w:firstRow="1" w:lastRow="0" w:firstColumn="1" w:lastColumn="0" w:noHBand="0" w:noVBand="1"/>
      </w:tblPr>
      <w:tblGrid>
        <w:gridCol w:w="6915"/>
        <w:gridCol w:w="760"/>
      </w:tblGrid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Auto CAD 2013中文版室内设计实例教程(第3版)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35622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SketchUp+ VRay 室内设计效果图制作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35618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书籍设计与印刷工艺（第2版）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34565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CC动画制作标准教程（微课版）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41302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动画分镜头脚本设计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39604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景观植物设计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36790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信息可视化设计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39766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Painter绘画实例教程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39845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肖像漫画创作与表现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38974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休闲娱乐空间设计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39442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动画角色设计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39705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平面构成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38892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Max展示设计项目教程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30404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三维游戏角色设计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34917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壁画设计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33715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动画素描(第2版)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36792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Photoshop+Painter绘画创作案例教程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40982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31428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室内设计制图(AutoCAD 2014版)(工业和信息化高职高专“十二五”规划教材立项项目)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35101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After Effects CC影视后期制作标准教程（微课版）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41733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大学摄像实用教程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35582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陶艺基础与创作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38721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立体构成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39030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书籍设计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40635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设计构成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38457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VI设计项目式教程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38630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动画分镜头设计（Flash版）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36061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平面构成设计教程(第2版)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36080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40632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CS5动画设计教程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31588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广告英语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38861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网站视觉设计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36027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建筑·景观·室内实用手绘效果图表现技法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28366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 2012+VRay室内(外)效果图制作(第2版)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31902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大学摄影教程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25495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建筑设计初步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38749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插图设计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37859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InDesign CS6数字化版面设计——设计+制作+印刷+商业模版（第2版）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34816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Unity 3D游戏场景设计实例教程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34671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Adobe Premiere Pro CC 数字视频编辑教程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39251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AutoCAD室内设计制图立体化教程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37879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室内陈设设计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39225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产品设计手绘与思维表达案例教程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38030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图案设计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37197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平面广告设计与制作(Photoshop+CorelDRAW)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31839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 2014+VRay室内（外）效果图制作（第3版）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39789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捉影 捕风 图形创意设计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38787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广告创意与策划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39772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平面设计综合教程（Photoshop+Illustrator+CorelDRAW+InDesign）（第2版）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40112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Max商业展示效果图设计与制作教程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38783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室内装饰材料与装修施工实例教程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30689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品牌视觉设计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36473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AutoCAD艺术设计类基础与应用案例教程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38777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CIS企业形象设计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40090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装饰工程项目管理与预算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38991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38690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旅游纪念品设计(工业和信息化普通高等教育“十二五”规划教材)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34103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 2013动画制作实例教程(第3版)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37170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庭院景观设计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34257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31911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建筑速写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39096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CS5动画设计与制作实例教程（第2版）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36207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3ds Max 2014室内效果图制作实例教程（第4版）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38773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艺术设计专业英语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40537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室内装饰装修材料应用与选购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40356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传统装饰设计与应用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38756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Photoshop CS5图像处理项目化教程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34083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大学摄影教程（第2版）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41339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中外建筑风格分析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38680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素描基础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38277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HTML5+CSS3网站设计教程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38314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产品系统设计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36070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InDesign平面设计案例教程 从设计到印刷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39644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景观设计手绘与思维表达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39531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建筑装饰手绘技法——素描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38051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建筑装饰手绘技法——马克笔上色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38655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Photoshop CS6平面设计案例教程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39723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Flash CS5动画设计实例教程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32403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37239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办公空间设计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38054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世界现代艺术设计史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33115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家具设计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40140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平面设计综合教程(Photoshop+Illustrator+CorelDRAW+InDesign)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31730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影视动画短片创作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37876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公共艺术设计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39624</w:t>
            </w:r>
          </w:p>
        </w:tc>
      </w:tr>
      <w:tr w:rsidR="004253C9" w:rsidRPr="004253C9" w:rsidTr="004253C9">
        <w:trPr>
          <w:trHeight w:val="2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泥塑造型与定格动画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3C9" w:rsidRPr="004253C9" w:rsidRDefault="004253C9" w:rsidP="00425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253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27484</w:t>
            </w:r>
          </w:p>
        </w:tc>
      </w:tr>
    </w:tbl>
    <w:p w:rsidR="004253C9" w:rsidRPr="003901CF" w:rsidRDefault="004253C9" w:rsidP="003901CF">
      <w:pPr>
        <w:spacing w:line="360" w:lineRule="auto"/>
        <w:jc w:val="left"/>
        <w:rPr>
          <w:rFonts w:ascii="宋体" w:hAnsi="宋体"/>
        </w:rPr>
      </w:pPr>
    </w:p>
    <w:sectPr w:rsidR="004253C9" w:rsidRPr="003901CF" w:rsidSect="0070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18" w:rsidRDefault="00487D18" w:rsidP="00975522">
      <w:r>
        <w:separator/>
      </w:r>
    </w:p>
  </w:endnote>
  <w:endnote w:type="continuationSeparator" w:id="0">
    <w:p w:rsidR="00487D18" w:rsidRDefault="00487D18" w:rsidP="009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18" w:rsidRDefault="00487D18" w:rsidP="00975522">
      <w:r>
        <w:separator/>
      </w:r>
    </w:p>
  </w:footnote>
  <w:footnote w:type="continuationSeparator" w:id="0">
    <w:p w:rsidR="00487D18" w:rsidRDefault="00487D18" w:rsidP="0097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522"/>
    <w:rsid w:val="00026C12"/>
    <w:rsid w:val="002F70D3"/>
    <w:rsid w:val="003901CF"/>
    <w:rsid w:val="003E2442"/>
    <w:rsid w:val="00425229"/>
    <w:rsid w:val="004253C9"/>
    <w:rsid w:val="00431A20"/>
    <w:rsid w:val="00487D18"/>
    <w:rsid w:val="005F54B4"/>
    <w:rsid w:val="00667F41"/>
    <w:rsid w:val="00680E95"/>
    <w:rsid w:val="00684CA1"/>
    <w:rsid w:val="0070089E"/>
    <w:rsid w:val="0077465A"/>
    <w:rsid w:val="008910BA"/>
    <w:rsid w:val="00915879"/>
    <w:rsid w:val="00975522"/>
    <w:rsid w:val="009967A0"/>
    <w:rsid w:val="00A340F4"/>
    <w:rsid w:val="00A8531C"/>
    <w:rsid w:val="00AC0A9A"/>
    <w:rsid w:val="00CE18A9"/>
    <w:rsid w:val="00D605D9"/>
    <w:rsid w:val="00DA00D7"/>
    <w:rsid w:val="00DA490E"/>
    <w:rsid w:val="00E124FA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B8348-5456-4D83-BBDE-A837EF6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22"/>
    <w:pPr>
      <w:widowControl w:val="0"/>
      <w:jc w:val="both"/>
    </w:pPr>
    <w:rPr>
      <w:rFonts w:ascii="Times New Roman" w:eastAsia="宋体" w:hAnsi="Times New Roman" w:cs="Times New Roman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52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901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901CF"/>
    <w:rPr>
      <w:rFonts w:ascii="Times New Roman" w:eastAsia="宋体" w:hAnsi="Times New Roman" w:cs="Times New Roman"/>
      <w:kern w:val="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peiyuan tang</dc:creator>
  <cp:keywords/>
  <dc:description/>
  <cp:lastModifiedBy>codel</cp:lastModifiedBy>
  <cp:revision>18</cp:revision>
  <cp:lastPrinted>2016-04-25T00:55:00Z</cp:lastPrinted>
  <dcterms:created xsi:type="dcterms:W3CDTF">2016-03-28T02:32:00Z</dcterms:created>
  <dcterms:modified xsi:type="dcterms:W3CDTF">2016-04-27T05:53:00Z</dcterms:modified>
</cp:coreProperties>
</file>