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33" w:rsidRPr="009D1D33" w:rsidRDefault="009D1D33" w:rsidP="009D1D33">
      <w:pPr>
        <w:widowControl/>
        <w:shd w:val="clear" w:color="auto" w:fill="FFFFFF"/>
        <w:spacing w:line="360" w:lineRule="atLeast"/>
        <w:ind w:firstLine="480"/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  <w:r w:rsidRPr="009D1D33">
        <w:rPr>
          <w:rFonts w:ascii="方正小标宋简体" w:eastAsia="方正小标宋简体" w:hAnsi="方正小标宋简体" w:hint="eastAsia"/>
          <w:b/>
          <w:sz w:val="36"/>
          <w:szCs w:val="36"/>
        </w:rPr>
        <w:t>关于全校任选课申报的几点提醒</w:t>
      </w:r>
    </w:p>
    <w:p w:rsid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Theme="minorEastAsia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 w:rsidRPr="009D1D33">
        <w:rPr>
          <w:rFonts w:ascii="Times New Roman" w:hAnsi="Times New Roman" w:cs="Times New Roman"/>
          <w:sz w:val="28"/>
          <w:szCs w:val="28"/>
        </w:rPr>
        <w:t>2022</w:t>
      </w:r>
      <w:r w:rsidR="00512B13">
        <w:rPr>
          <w:rFonts w:ascii="Times New Roman" w:hAnsi="Times New Roman" w:cs="Times New Roman" w:hint="eastAsia"/>
          <w:sz w:val="28"/>
          <w:szCs w:val="28"/>
        </w:rPr>
        <w:t>-2023</w:t>
      </w:r>
      <w:r w:rsidRPr="009D1D33">
        <w:rPr>
          <w:rFonts w:ascii="Times New Roman" w:hAnsiTheme="minorEastAsia" w:cs="Times New Roman"/>
          <w:sz w:val="28"/>
          <w:szCs w:val="28"/>
        </w:rPr>
        <w:t>级综合素质选修课培养计划</w:t>
      </w:r>
      <w:r w:rsidR="00512B13">
        <w:rPr>
          <w:rFonts w:ascii="Times New Roman" w:hAnsiTheme="minorEastAsia" w:cs="Times New Roman" w:hint="eastAsia"/>
          <w:sz w:val="28"/>
          <w:szCs w:val="28"/>
        </w:rPr>
        <w:t>较</w:t>
      </w:r>
      <w:r w:rsidRPr="009D1D33">
        <w:rPr>
          <w:rFonts w:ascii="Times New Roman" w:hAnsi="Times New Roman" w:cs="Times New Roman"/>
          <w:sz w:val="28"/>
          <w:szCs w:val="28"/>
        </w:rPr>
        <w:t>20</w:t>
      </w:r>
      <w:r w:rsidR="00EF5D4E">
        <w:rPr>
          <w:rFonts w:ascii="Times New Roman" w:hAnsi="Times New Roman" w:cs="Times New Roman" w:hint="eastAsia"/>
          <w:sz w:val="28"/>
          <w:szCs w:val="28"/>
        </w:rPr>
        <w:t>20</w:t>
      </w:r>
      <w:r w:rsidRPr="009D1D33">
        <w:rPr>
          <w:rFonts w:ascii="Times New Roman" w:hAnsi="Times New Roman" w:cs="Times New Roman"/>
          <w:sz w:val="28"/>
          <w:szCs w:val="28"/>
        </w:rPr>
        <w:t>-2021</w:t>
      </w:r>
      <w:r w:rsidRPr="009D1D33">
        <w:rPr>
          <w:rFonts w:ascii="Times New Roman" w:hAnsiTheme="minorEastAsia" w:cs="Times New Roman"/>
          <w:sz w:val="28"/>
          <w:szCs w:val="28"/>
        </w:rPr>
        <w:t>级有较大改变。</w:t>
      </w:r>
    </w:p>
    <w:p w:rsidR="009D1D33" w:rsidRP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Theme="minorEastAsia" w:cs="Times New Roman"/>
          <w:sz w:val="28"/>
          <w:szCs w:val="28"/>
        </w:rPr>
      </w:pPr>
      <w:r w:rsidRPr="009D1D33">
        <w:rPr>
          <w:rFonts w:ascii="Times New Roman" w:hAnsiTheme="minorEastAsia" w:cs="Times New Roman"/>
          <w:sz w:val="28"/>
          <w:szCs w:val="28"/>
        </w:rPr>
        <w:t>（</w:t>
      </w:r>
      <w:r w:rsidRPr="009D1D33">
        <w:rPr>
          <w:rFonts w:ascii="Times New Roman" w:hAnsi="Times New Roman" w:cs="Times New Roman"/>
          <w:sz w:val="28"/>
          <w:szCs w:val="28"/>
        </w:rPr>
        <w:t>1</w:t>
      </w:r>
      <w:r w:rsidRPr="009D1D33">
        <w:rPr>
          <w:rFonts w:ascii="Times New Roman" w:hAnsiTheme="minorEastAsia" w:cs="Times New Roman"/>
          <w:sz w:val="28"/>
          <w:szCs w:val="28"/>
        </w:rPr>
        <w:t>）取消了创新与创业类、人工智能与信息技术类课程要求；</w:t>
      </w:r>
    </w:p>
    <w:p w:rsidR="009D1D33" w:rsidRP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Theme="minorEastAsia" w:cs="Times New Roman"/>
          <w:sz w:val="28"/>
          <w:szCs w:val="28"/>
        </w:rPr>
      </w:pPr>
      <w:r w:rsidRPr="009D1D33">
        <w:rPr>
          <w:rFonts w:ascii="Times New Roman" w:hAnsiTheme="minorEastAsia" w:cs="Times New Roman"/>
          <w:sz w:val="28"/>
          <w:szCs w:val="28"/>
        </w:rPr>
        <w:t>（</w:t>
      </w:r>
      <w:r w:rsidRPr="009D1D33">
        <w:rPr>
          <w:rFonts w:ascii="Times New Roman" w:hAnsi="Times New Roman" w:cs="Times New Roman"/>
          <w:sz w:val="28"/>
          <w:szCs w:val="28"/>
        </w:rPr>
        <w:t>2</w:t>
      </w:r>
      <w:r w:rsidRPr="009D1D33">
        <w:rPr>
          <w:rFonts w:ascii="Times New Roman" w:hAnsiTheme="minorEastAsia" w:cs="Times New Roman"/>
          <w:sz w:val="28"/>
          <w:szCs w:val="28"/>
        </w:rPr>
        <w:t>）课程学时学分从原</w:t>
      </w:r>
      <w:r w:rsidRPr="009D1D33">
        <w:rPr>
          <w:rFonts w:ascii="Times New Roman" w:hAnsi="Times New Roman" w:cs="Times New Roman"/>
          <w:sz w:val="28"/>
          <w:szCs w:val="28"/>
        </w:rPr>
        <w:t>32</w:t>
      </w:r>
      <w:r w:rsidRPr="009D1D33">
        <w:rPr>
          <w:rFonts w:ascii="Times New Roman" w:hAnsiTheme="minorEastAsia" w:cs="Times New Roman"/>
          <w:sz w:val="28"/>
          <w:szCs w:val="28"/>
        </w:rPr>
        <w:t>学时</w:t>
      </w:r>
      <w:r w:rsidRPr="009D1D33">
        <w:rPr>
          <w:rFonts w:ascii="Times New Roman" w:hAnsi="Times New Roman" w:cs="Times New Roman"/>
          <w:sz w:val="28"/>
          <w:szCs w:val="28"/>
        </w:rPr>
        <w:t>2</w:t>
      </w:r>
      <w:r w:rsidRPr="009D1D33">
        <w:rPr>
          <w:rFonts w:ascii="Times New Roman" w:hAnsiTheme="minorEastAsia" w:cs="Times New Roman"/>
          <w:sz w:val="28"/>
          <w:szCs w:val="28"/>
        </w:rPr>
        <w:t>学分修订为</w:t>
      </w:r>
      <w:r w:rsidRPr="009D1D33">
        <w:rPr>
          <w:rFonts w:ascii="Times New Roman" w:hAnsi="Times New Roman" w:cs="Times New Roman"/>
          <w:sz w:val="28"/>
          <w:szCs w:val="28"/>
        </w:rPr>
        <w:t>32</w:t>
      </w:r>
      <w:r w:rsidRPr="009D1D33">
        <w:rPr>
          <w:rFonts w:ascii="Times New Roman" w:hAnsiTheme="minorEastAsia" w:cs="Times New Roman"/>
          <w:sz w:val="28"/>
          <w:szCs w:val="28"/>
        </w:rPr>
        <w:t>学时</w:t>
      </w:r>
      <w:r w:rsidRPr="009D1D33">
        <w:rPr>
          <w:rFonts w:ascii="Times New Roman" w:hAnsi="Times New Roman" w:cs="Times New Roman"/>
          <w:sz w:val="28"/>
          <w:szCs w:val="28"/>
        </w:rPr>
        <w:t>1</w:t>
      </w:r>
      <w:r w:rsidRPr="009D1D33">
        <w:rPr>
          <w:rFonts w:ascii="Times New Roman" w:hAnsiTheme="minorEastAsia" w:cs="Times New Roman"/>
          <w:sz w:val="28"/>
          <w:szCs w:val="28"/>
        </w:rPr>
        <w:t>学分；</w:t>
      </w:r>
    </w:p>
    <w:p w:rsid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Theme="minorEastAsia" w:cs="Times New Roman"/>
          <w:sz w:val="28"/>
          <w:szCs w:val="28"/>
        </w:rPr>
      </w:pPr>
      <w:r w:rsidRPr="009D1D33">
        <w:rPr>
          <w:rFonts w:ascii="Times New Roman" w:hAnsiTheme="minorEastAsia" w:cs="Times New Roman"/>
          <w:sz w:val="28"/>
          <w:szCs w:val="28"/>
        </w:rPr>
        <w:t>（</w:t>
      </w:r>
      <w:r w:rsidRPr="009D1D33">
        <w:rPr>
          <w:rFonts w:ascii="Times New Roman" w:hAnsi="Times New Roman" w:cs="Times New Roman"/>
          <w:sz w:val="28"/>
          <w:szCs w:val="28"/>
        </w:rPr>
        <w:t>3</w:t>
      </w:r>
      <w:r w:rsidRPr="009D1D33">
        <w:rPr>
          <w:rFonts w:ascii="Times New Roman" w:hAnsiTheme="minorEastAsia" w:cs="Times New Roman"/>
          <w:sz w:val="28"/>
          <w:szCs w:val="28"/>
        </w:rPr>
        <w:t>）学生计划总学分要求从原</w:t>
      </w:r>
      <w:r w:rsidRPr="009D1D33">
        <w:rPr>
          <w:rFonts w:ascii="Times New Roman" w:hAnsi="Times New Roman" w:cs="Times New Roman"/>
          <w:sz w:val="28"/>
          <w:szCs w:val="28"/>
        </w:rPr>
        <w:t>4</w:t>
      </w:r>
      <w:r w:rsidRPr="009D1D33">
        <w:rPr>
          <w:rFonts w:ascii="Times New Roman" w:hAnsiTheme="minorEastAsia" w:cs="Times New Roman"/>
          <w:sz w:val="28"/>
          <w:szCs w:val="28"/>
        </w:rPr>
        <w:t>个类别至少修满</w:t>
      </w:r>
      <w:r w:rsidRPr="009D1D33">
        <w:rPr>
          <w:rFonts w:ascii="Times New Roman" w:hAnsi="Times New Roman" w:cs="Times New Roman"/>
          <w:sz w:val="28"/>
          <w:szCs w:val="28"/>
        </w:rPr>
        <w:t>8</w:t>
      </w:r>
      <w:r w:rsidRPr="009D1D33">
        <w:rPr>
          <w:rFonts w:ascii="Times New Roman" w:hAnsiTheme="minorEastAsia" w:cs="Times New Roman"/>
          <w:sz w:val="28"/>
          <w:szCs w:val="28"/>
        </w:rPr>
        <w:t>个学分修订为</w:t>
      </w:r>
      <w:r w:rsidRPr="009D1D33">
        <w:rPr>
          <w:rFonts w:ascii="Times New Roman" w:hAnsi="Times New Roman" w:cs="Times New Roman"/>
          <w:sz w:val="28"/>
          <w:szCs w:val="28"/>
        </w:rPr>
        <w:t>3</w:t>
      </w:r>
      <w:r w:rsidRPr="009D1D33">
        <w:rPr>
          <w:rFonts w:ascii="Times New Roman" w:hAnsiTheme="minorEastAsia" w:cs="Times New Roman"/>
          <w:sz w:val="28"/>
          <w:szCs w:val="28"/>
        </w:rPr>
        <w:t>个类别至少修满</w:t>
      </w:r>
      <w:r w:rsidRPr="009D1D33">
        <w:rPr>
          <w:rFonts w:ascii="Times New Roman" w:hAnsi="Times New Roman" w:cs="Times New Roman"/>
          <w:sz w:val="28"/>
          <w:szCs w:val="28"/>
        </w:rPr>
        <w:t>4</w:t>
      </w:r>
      <w:r w:rsidRPr="009D1D33">
        <w:rPr>
          <w:rFonts w:ascii="Times New Roman" w:hAnsiTheme="minorEastAsia" w:cs="Times New Roman"/>
          <w:sz w:val="28"/>
          <w:szCs w:val="28"/>
        </w:rPr>
        <w:t>个学分</w:t>
      </w:r>
      <w:r w:rsidR="00713EA2">
        <w:rPr>
          <w:rFonts w:ascii="Times New Roman" w:hAnsiTheme="minorEastAsia" w:cs="Times New Roman" w:hint="eastAsia"/>
          <w:sz w:val="28"/>
          <w:szCs w:val="28"/>
        </w:rPr>
        <w:t>，具体根据专业培养方案要求而定</w:t>
      </w:r>
      <w:r w:rsidRPr="009D1D33">
        <w:rPr>
          <w:rFonts w:ascii="Times New Roman" w:hAnsiTheme="minorEastAsia" w:cs="Times New Roman"/>
          <w:sz w:val="28"/>
          <w:szCs w:val="28"/>
        </w:rPr>
        <w:t>。</w:t>
      </w:r>
    </w:p>
    <w:p w:rsidR="009D1D33" w:rsidRP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Theme="minorEastAsia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 w:rsidRPr="009D1D33">
        <w:rPr>
          <w:rFonts w:ascii="Times New Roman" w:hAnsiTheme="minorEastAsia" w:cs="Times New Roman"/>
          <w:sz w:val="28"/>
          <w:szCs w:val="28"/>
        </w:rPr>
        <w:t>过渡期间，面向</w:t>
      </w:r>
      <w:r w:rsidRPr="009D1D33">
        <w:rPr>
          <w:rFonts w:ascii="Times New Roman" w:hAnsi="Times New Roman" w:cs="Times New Roman"/>
          <w:sz w:val="28"/>
          <w:szCs w:val="28"/>
        </w:rPr>
        <w:t>2022</w:t>
      </w:r>
      <w:r w:rsidR="00512B13">
        <w:rPr>
          <w:rFonts w:ascii="Times New Roman" w:hAnsi="Times New Roman" w:cs="Times New Roman" w:hint="eastAsia"/>
          <w:sz w:val="28"/>
          <w:szCs w:val="28"/>
        </w:rPr>
        <w:t>-2023</w:t>
      </w:r>
      <w:r w:rsidRPr="009D1D33">
        <w:rPr>
          <w:rFonts w:ascii="Times New Roman" w:hAnsiTheme="minorEastAsia" w:cs="Times New Roman"/>
          <w:sz w:val="28"/>
          <w:szCs w:val="28"/>
        </w:rPr>
        <w:t>级和</w:t>
      </w:r>
      <w:r w:rsidRPr="009D1D33">
        <w:rPr>
          <w:rFonts w:ascii="Times New Roman" w:hAnsi="Times New Roman" w:cs="Times New Roman"/>
          <w:sz w:val="28"/>
          <w:szCs w:val="28"/>
        </w:rPr>
        <w:t>20</w:t>
      </w:r>
      <w:r w:rsidR="00C31AA1">
        <w:rPr>
          <w:rFonts w:ascii="Times New Roman" w:hAnsi="Times New Roman" w:cs="Times New Roman" w:hint="eastAsia"/>
          <w:sz w:val="28"/>
          <w:szCs w:val="28"/>
        </w:rPr>
        <w:t>20</w:t>
      </w:r>
      <w:r w:rsidRPr="009D1D33">
        <w:rPr>
          <w:rFonts w:ascii="Times New Roman" w:hAnsi="Times New Roman" w:cs="Times New Roman"/>
          <w:sz w:val="28"/>
          <w:szCs w:val="28"/>
        </w:rPr>
        <w:t>-2021</w:t>
      </w:r>
      <w:r w:rsidRPr="009D1D33">
        <w:rPr>
          <w:rFonts w:ascii="Times New Roman" w:hAnsiTheme="minorEastAsia" w:cs="Times New Roman"/>
          <w:sz w:val="28"/>
          <w:szCs w:val="28"/>
        </w:rPr>
        <w:t>级学生的综合素质选修课面向对象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完全切割、互不包含</w:t>
      </w:r>
      <w:r w:rsidRPr="009D1D33">
        <w:rPr>
          <w:rFonts w:ascii="Times New Roman" w:hAnsiTheme="minorEastAsia" w:cs="Times New Roman"/>
          <w:sz w:val="28"/>
          <w:szCs w:val="28"/>
        </w:rPr>
        <w:t>。</w:t>
      </w:r>
    </w:p>
    <w:p w:rsidR="009D1D33" w:rsidRP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="Times New Roman" w:cs="Times New Roman"/>
          <w:sz w:val="28"/>
          <w:szCs w:val="28"/>
        </w:rPr>
      </w:pPr>
      <w:r w:rsidRPr="009D1D33">
        <w:rPr>
          <w:rFonts w:ascii="Times New Roman" w:hAnsiTheme="minorEastAsia" w:cs="Times New Roman"/>
          <w:sz w:val="28"/>
          <w:szCs w:val="28"/>
        </w:rPr>
        <w:t>请申报时注意注明面向对象年级，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所有面向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2022</w:t>
      </w:r>
      <w:r w:rsidR="00512B13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-2023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级</w:t>
      </w:r>
      <w:r w:rsidR="00512B13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学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生的课程</w:t>
      </w:r>
      <w:r w:rsidR="00854AFA">
        <w:rPr>
          <w:rFonts w:ascii="Times New Roman" w:hAnsiTheme="minorEastAsia" w:cs="Times New Roman"/>
          <w:b/>
          <w:color w:val="FF0000"/>
          <w:sz w:val="28"/>
          <w:szCs w:val="28"/>
        </w:rPr>
        <w:t>的课程代码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，均</w:t>
      </w:r>
      <w:r w:rsidR="00512B13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应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为新</w:t>
      </w:r>
      <w:r w:rsidR="00854AFA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课程</w:t>
      </w:r>
      <w:r w:rsidR="00854AFA">
        <w:rPr>
          <w:rFonts w:ascii="Times New Roman" w:hAnsiTheme="minorEastAsia" w:cs="Times New Roman"/>
          <w:b/>
          <w:color w:val="FF0000"/>
          <w:sz w:val="28"/>
          <w:szCs w:val="28"/>
        </w:rPr>
        <w:t>代码编码方式</w:t>
      </w:r>
      <w:r w:rsidRPr="009D1D33">
        <w:rPr>
          <w:rFonts w:ascii="Times New Roman" w:hAnsiTheme="minorEastAsia" w:cs="Times New Roman"/>
          <w:sz w:val="28"/>
          <w:szCs w:val="28"/>
        </w:rPr>
        <w:t>（具体情况联系教研科马老师，</w:t>
      </w:r>
      <w:r w:rsidRPr="009D1D33">
        <w:rPr>
          <w:rFonts w:ascii="Times New Roman" w:hAnsi="Times New Roman" w:cs="Times New Roman"/>
          <w:sz w:val="28"/>
          <w:szCs w:val="28"/>
        </w:rPr>
        <w:t>85866683</w:t>
      </w:r>
      <w:r w:rsidRPr="009D1D33">
        <w:rPr>
          <w:rFonts w:ascii="Times New Roman" w:hAnsiTheme="minorEastAsia" w:cs="Times New Roman"/>
          <w:sz w:val="28"/>
          <w:szCs w:val="28"/>
        </w:rPr>
        <w:t>）。</w:t>
      </w:r>
    </w:p>
    <w:p w:rsidR="009D1D33" w:rsidRP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 w:rsidRPr="009D1D33">
        <w:rPr>
          <w:rFonts w:ascii="Times New Roman" w:hAnsiTheme="minorEastAsia" w:cs="Times New Roman"/>
          <w:sz w:val="28"/>
          <w:szCs w:val="28"/>
        </w:rPr>
        <w:t>由于新计划取消创新与创业类、人工智能与信息技术类两个类别，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仅</w:t>
      </w:r>
      <w:r w:rsidR="003B196E">
        <w:rPr>
          <w:rFonts w:ascii="Times New Roman" w:hAnsiTheme="minorEastAsia" w:cs="Times New Roman"/>
          <w:b/>
          <w:color w:val="FF0000"/>
          <w:sz w:val="28"/>
          <w:szCs w:val="28"/>
        </w:rPr>
        <w:t>需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将旧课程转换类别</w:t>
      </w:r>
      <w:r w:rsidRPr="009D1D33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和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学分变成新课程面向</w:t>
      </w:r>
      <w:r w:rsidRPr="009D1D33">
        <w:rPr>
          <w:rFonts w:ascii="Times New Roman" w:hAnsi="Times New Roman" w:cs="Times New Roman"/>
          <w:b/>
          <w:color w:val="FF0000"/>
          <w:sz w:val="28"/>
          <w:szCs w:val="28"/>
        </w:rPr>
        <w:t>2022</w:t>
      </w:r>
      <w:r w:rsidR="003B196E">
        <w:rPr>
          <w:rFonts w:ascii="Times New Roman" w:hAnsi="Times New Roman" w:cs="Times New Roman" w:hint="eastAsia"/>
          <w:b/>
          <w:color w:val="FF0000"/>
          <w:sz w:val="28"/>
          <w:szCs w:val="28"/>
        </w:rPr>
        <w:t>-2023</w:t>
      </w:r>
      <w:r w:rsidR="003B196E">
        <w:rPr>
          <w:rFonts w:ascii="Times New Roman" w:hAnsiTheme="minorEastAsia" w:cs="Times New Roman"/>
          <w:b/>
          <w:color w:val="FF0000"/>
          <w:sz w:val="28"/>
          <w:szCs w:val="28"/>
        </w:rPr>
        <w:t>级学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生的课程</w:t>
      </w:r>
      <w:r w:rsidRPr="009D1D33">
        <w:rPr>
          <w:rFonts w:ascii="Times New Roman" w:hAnsiTheme="minorEastAsia" w:cs="Times New Roman"/>
          <w:sz w:val="28"/>
          <w:szCs w:val="28"/>
        </w:rPr>
        <w:t>，填写附件</w:t>
      </w:r>
      <w:r w:rsidRPr="009D1D33">
        <w:rPr>
          <w:rFonts w:ascii="Times New Roman" w:hAnsi="Times New Roman" w:cs="Times New Roman"/>
          <w:sz w:val="28"/>
          <w:szCs w:val="28"/>
        </w:rPr>
        <w:t>5</w:t>
      </w:r>
      <w:r w:rsidRPr="009D1D33">
        <w:rPr>
          <w:rFonts w:ascii="Times New Roman" w:hAnsiTheme="minorEastAsia" w:cs="Times New Roman"/>
          <w:sz w:val="28"/>
          <w:szCs w:val="28"/>
        </w:rPr>
        <w:t>后</w:t>
      </w:r>
      <w:r>
        <w:rPr>
          <w:rFonts w:ascii="Times New Roman" w:hAnsiTheme="minorEastAsia" w:cs="Times New Roman" w:hint="eastAsia"/>
          <w:sz w:val="28"/>
          <w:szCs w:val="28"/>
        </w:rPr>
        <w:t>按照要求报送</w:t>
      </w:r>
      <w:r w:rsidRPr="009D1D33">
        <w:rPr>
          <w:rFonts w:ascii="Times New Roman" w:hAnsiTheme="minorEastAsia" w:cs="Times New Roman"/>
          <w:sz w:val="28"/>
          <w:szCs w:val="28"/>
        </w:rPr>
        <w:t>教研科</w:t>
      </w:r>
      <w:r>
        <w:rPr>
          <w:rFonts w:ascii="Times New Roman" w:hAnsiTheme="minorEastAsia" w:cs="Times New Roman" w:hint="eastAsia"/>
          <w:sz w:val="28"/>
          <w:szCs w:val="28"/>
        </w:rPr>
        <w:t>马老师</w:t>
      </w:r>
      <w:r w:rsidRPr="009D1D33">
        <w:rPr>
          <w:rFonts w:ascii="Times New Roman" w:hAnsiTheme="minorEastAsia" w:cs="Times New Roman"/>
          <w:sz w:val="28"/>
          <w:szCs w:val="28"/>
        </w:rPr>
        <w:t>。</w:t>
      </w:r>
    </w:p>
    <w:p w:rsidR="009D1D33" w:rsidRP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 w:rsidRPr="009D1D33">
        <w:rPr>
          <w:rFonts w:ascii="Times New Roman" w:hAnsiTheme="minorEastAsia" w:cs="Times New Roman"/>
          <w:sz w:val="28"/>
          <w:szCs w:val="28"/>
        </w:rPr>
        <w:t>考虑到</w:t>
      </w:r>
      <w:r w:rsidR="005E4B61">
        <w:rPr>
          <w:rFonts w:ascii="Times New Roman" w:hAnsiTheme="minorEastAsia" w:cs="Times New Roman" w:hint="eastAsia"/>
          <w:sz w:val="28"/>
          <w:szCs w:val="28"/>
        </w:rPr>
        <w:t>2022</w:t>
      </w:r>
      <w:r w:rsidR="003B196E">
        <w:rPr>
          <w:rFonts w:ascii="Times New Roman" w:hAnsiTheme="minorEastAsia" w:cs="Times New Roman" w:hint="eastAsia"/>
          <w:sz w:val="28"/>
          <w:szCs w:val="28"/>
        </w:rPr>
        <w:t>-2023</w:t>
      </w:r>
      <w:r w:rsidRPr="009D1D33">
        <w:rPr>
          <w:rFonts w:ascii="Times New Roman" w:hAnsiTheme="minorEastAsia" w:cs="Times New Roman"/>
          <w:sz w:val="28"/>
          <w:szCs w:val="28"/>
        </w:rPr>
        <w:t>级学生选修</w:t>
      </w:r>
      <w:r>
        <w:rPr>
          <w:rFonts w:ascii="Times New Roman" w:hAnsiTheme="minorEastAsia" w:cs="Times New Roman" w:hint="eastAsia"/>
          <w:sz w:val="28"/>
          <w:szCs w:val="28"/>
        </w:rPr>
        <w:t>需求</w:t>
      </w:r>
      <w:r w:rsidRPr="009D1D33">
        <w:rPr>
          <w:rFonts w:ascii="Times New Roman" w:hAnsiTheme="minorEastAsia" w:cs="Times New Roman"/>
          <w:sz w:val="28"/>
          <w:szCs w:val="28"/>
        </w:rPr>
        <w:t>较</w:t>
      </w:r>
      <w:r w:rsidR="005D731B">
        <w:rPr>
          <w:rFonts w:ascii="Times New Roman" w:hAnsiTheme="minorEastAsia" w:cs="Times New Roman" w:hint="eastAsia"/>
          <w:sz w:val="28"/>
          <w:szCs w:val="28"/>
        </w:rPr>
        <w:t>大</w:t>
      </w:r>
      <w:r w:rsidRPr="009D1D33">
        <w:rPr>
          <w:rFonts w:ascii="Times New Roman" w:hAnsiTheme="minorEastAsia" w:cs="Times New Roman"/>
          <w:sz w:val="28"/>
          <w:szCs w:val="28"/>
        </w:rPr>
        <w:t>，请各学院申报课程时，</w:t>
      </w:r>
      <w:r w:rsidRPr="00713EA2">
        <w:rPr>
          <w:rFonts w:ascii="Times New Roman" w:hAnsiTheme="minorEastAsia" w:cs="Times New Roman"/>
          <w:b/>
          <w:color w:val="FF0000"/>
          <w:sz w:val="28"/>
          <w:szCs w:val="28"/>
        </w:rPr>
        <w:t>注意面向对象的年级分布</w:t>
      </w:r>
      <w:r w:rsidR="005D731B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（例如总容量</w:t>
      </w:r>
      <w:r w:rsidR="005D731B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150</w:t>
      </w:r>
      <w:r w:rsidR="005D731B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人，可设为面向</w:t>
      </w:r>
      <w:r w:rsidR="005D731B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20/21</w:t>
      </w:r>
      <w:r w:rsidR="005D731B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级</w:t>
      </w:r>
      <w:r w:rsidR="005D731B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50</w:t>
      </w:r>
      <w:r w:rsidR="005D731B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人，</w:t>
      </w:r>
      <w:r w:rsidR="005D731B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22/23</w:t>
      </w:r>
      <w:r w:rsidR="005D731B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级</w:t>
      </w:r>
      <w:r w:rsidR="005D731B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100</w:t>
      </w:r>
      <w:r w:rsidR="005D731B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人）</w:t>
      </w:r>
      <w:r w:rsidRPr="009D1D33">
        <w:rPr>
          <w:rFonts w:ascii="Times New Roman" w:hAnsiTheme="minorEastAsia" w:cs="Times New Roman"/>
          <w:sz w:val="28"/>
          <w:szCs w:val="28"/>
        </w:rPr>
        <w:t>，避免可选资源不足和课程</w:t>
      </w:r>
      <w:r w:rsidR="00713EA2">
        <w:rPr>
          <w:rFonts w:ascii="Times New Roman" w:hAnsiTheme="minorEastAsia" w:cs="Times New Roman" w:hint="eastAsia"/>
          <w:sz w:val="28"/>
          <w:szCs w:val="28"/>
        </w:rPr>
        <w:t>类别较多出现</w:t>
      </w:r>
      <w:r w:rsidRPr="009D1D33">
        <w:rPr>
          <w:rFonts w:ascii="Times New Roman" w:hAnsiTheme="minorEastAsia" w:cs="Times New Roman"/>
          <w:sz w:val="28"/>
          <w:szCs w:val="28"/>
        </w:rPr>
        <w:t>大面积停开同时出现。</w:t>
      </w:r>
    </w:p>
    <w:p w:rsidR="009D1D33" w:rsidRDefault="009D1D33" w:rsidP="009D1D33">
      <w:pPr>
        <w:pStyle w:val="a4"/>
        <w:adjustRightInd w:val="0"/>
        <w:spacing w:line="500" w:lineRule="exact"/>
        <w:ind w:firstLineChars="200" w:firstLine="560"/>
        <w:jc w:val="both"/>
        <w:rPr>
          <w:rFonts w:ascii="Times New Roman" w:hAnsiTheme="minorEastAsia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 w:rsidRPr="009D1D33">
        <w:rPr>
          <w:rFonts w:ascii="Times New Roman" w:hAnsiTheme="minorEastAsia" w:cs="Times New Roman"/>
          <w:sz w:val="28"/>
          <w:szCs w:val="28"/>
        </w:rPr>
        <w:t>请各学院汇总申报表的时候，</w:t>
      </w:r>
      <w:r w:rsidRPr="00713EA2">
        <w:rPr>
          <w:rFonts w:ascii="Times New Roman" w:hAnsiTheme="minorEastAsia" w:cs="Times New Roman"/>
          <w:b/>
          <w:color w:val="FF0000"/>
          <w:sz w:val="28"/>
          <w:szCs w:val="28"/>
        </w:rPr>
        <w:t>尽量做到</w:t>
      </w:r>
      <w:r w:rsidRPr="00713EA2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课程上课时间</w:t>
      </w:r>
      <w:r w:rsidRPr="00713EA2">
        <w:rPr>
          <w:rFonts w:ascii="Times New Roman" w:hAnsiTheme="minorEastAsia" w:cs="Times New Roman"/>
          <w:b/>
          <w:color w:val="FF0000"/>
          <w:sz w:val="28"/>
          <w:szCs w:val="28"/>
        </w:rPr>
        <w:t>分布</w:t>
      </w:r>
      <w:r w:rsidRPr="00713EA2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平均</w:t>
      </w:r>
      <w:r>
        <w:rPr>
          <w:rFonts w:ascii="Times New Roman" w:hAnsiTheme="minorEastAsia" w:cs="Times New Roman" w:hint="eastAsia"/>
          <w:sz w:val="28"/>
          <w:szCs w:val="28"/>
        </w:rPr>
        <w:t>。</w:t>
      </w:r>
      <w:r w:rsidRPr="009D1D33">
        <w:rPr>
          <w:rFonts w:ascii="Times New Roman" w:hAnsiTheme="minorEastAsia" w:cs="Times New Roman"/>
          <w:sz w:val="28"/>
          <w:szCs w:val="28"/>
        </w:rPr>
        <w:t>因为晚上有新生的晚自习和重修班，所以留给全校任选课的教室数量有限，如</w:t>
      </w:r>
      <w:r>
        <w:rPr>
          <w:rFonts w:ascii="Times New Roman" w:hAnsiTheme="minorEastAsia" w:cs="Times New Roman" w:hint="eastAsia"/>
          <w:sz w:val="28"/>
          <w:szCs w:val="28"/>
        </w:rPr>
        <w:t>学院所报上课时间过于集中或已无教室安排</w:t>
      </w:r>
      <w:r w:rsidRPr="009D1D33">
        <w:rPr>
          <w:rFonts w:ascii="Times New Roman" w:hAnsiTheme="minorEastAsia" w:cs="Times New Roman"/>
          <w:sz w:val="28"/>
          <w:szCs w:val="28"/>
        </w:rPr>
        <w:t>，</w:t>
      </w:r>
      <w:r>
        <w:rPr>
          <w:rFonts w:ascii="Times New Roman" w:hAnsiTheme="minorEastAsia" w:cs="Times New Roman" w:hint="eastAsia"/>
          <w:sz w:val="28"/>
          <w:szCs w:val="28"/>
        </w:rPr>
        <w:t>教务处</w:t>
      </w:r>
      <w:r w:rsidRPr="009D1D33">
        <w:rPr>
          <w:rFonts w:ascii="Times New Roman" w:hAnsiTheme="minorEastAsia" w:cs="Times New Roman"/>
          <w:sz w:val="28"/>
          <w:szCs w:val="28"/>
        </w:rPr>
        <w:t>会按照学院申报的时间顺序</w:t>
      </w:r>
      <w:r>
        <w:rPr>
          <w:rFonts w:ascii="Times New Roman" w:hAnsiTheme="minorEastAsia" w:cs="Times New Roman" w:hint="eastAsia"/>
          <w:sz w:val="28"/>
          <w:szCs w:val="28"/>
        </w:rPr>
        <w:t>和表格顺序</w:t>
      </w:r>
      <w:r w:rsidRPr="009D1D33">
        <w:rPr>
          <w:rFonts w:ascii="Times New Roman" w:hAnsiTheme="minorEastAsia" w:cs="Times New Roman"/>
          <w:sz w:val="28"/>
          <w:szCs w:val="28"/>
        </w:rPr>
        <w:t>自行将无教室安排的课程随机安排至尚剩余教室的</w:t>
      </w:r>
      <w:r>
        <w:rPr>
          <w:rFonts w:ascii="Times New Roman" w:hAnsiTheme="minorEastAsia" w:cs="Times New Roman" w:hint="eastAsia"/>
          <w:sz w:val="28"/>
          <w:szCs w:val="28"/>
        </w:rPr>
        <w:t>其他时间（平时晚上或周末）</w:t>
      </w:r>
      <w:r w:rsidRPr="009D1D33">
        <w:rPr>
          <w:rFonts w:ascii="Times New Roman" w:hAnsiTheme="minorEastAsia" w:cs="Times New Roman"/>
          <w:sz w:val="28"/>
          <w:szCs w:val="28"/>
        </w:rPr>
        <w:t>。</w:t>
      </w:r>
    </w:p>
    <w:p w:rsidR="009D1D33" w:rsidRDefault="009D1D33" w:rsidP="009D1D33">
      <w:pPr>
        <w:pStyle w:val="a4"/>
        <w:adjustRightInd w:val="0"/>
        <w:spacing w:line="500" w:lineRule="exact"/>
        <w:ind w:firstLineChars="200" w:firstLine="560"/>
        <w:jc w:val="both"/>
        <w:rPr>
          <w:rFonts w:ascii="Times New Roman" w:hAnsiTheme="minorEastAsia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6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 w:rsidRPr="009D1D33">
        <w:rPr>
          <w:rFonts w:ascii="Times New Roman" w:hAnsiTheme="minorEastAsia" w:cs="Times New Roman" w:hint="eastAsia"/>
          <w:sz w:val="28"/>
          <w:szCs w:val="28"/>
        </w:rPr>
        <w:t>20</w:t>
      </w:r>
      <w:r w:rsidR="005E4B61">
        <w:rPr>
          <w:rFonts w:ascii="Times New Roman" w:hAnsiTheme="minorEastAsia" w:cs="Times New Roman" w:hint="eastAsia"/>
          <w:sz w:val="28"/>
          <w:szCs w:val="28"/>
        </w:rPr>
        <w:t>20</w:t>
      </w:r>
      <w:r w:rsidRPr="009D1D33">
        <w:rPr>
          <w:rFonts w:ascii="Times New Roman" w:hAnsiTheme="minorEastAsia" w:cs="Times New Roman" w:hint="eastAsia"/>
          <w:sz w:val="28"/>
          <w:szCs w:val="28"/>
        </w:rPr>
        <w:t>-202</w:t>
      </w:r>
      <w:r w:rsidR="00372880">
        <w:rPr>
          <w:rFonts w:ascii="Times New Roman" w:hAnsiTheme="minorEastAsia" w:cs="Times New Roman" w:hint="eastAsia"/>
          <w:sz w:val="28"/>
          <w:szCs w:val="28"/>
        </w:rPr>
        <w:t>3</w:t>
      </w:r>
      <w:r w:rsidRPr="009D1D33">
        <w:rPr>
          <w:rFonts w:ascii="Times New Roman" w:hAnsiTheme="minorEastAsia" w:cs="Times New Roman" w:hint="eastAsia"/>
          <w:sz w:val="28"/>
          <w:szCs w:val="28"/>
        </w:rPr>
        <w:t>级学生全校任选课（综合素质选修课程）</w:t>
      </w:r>
      <w:r w:rsidR="00063C4F">
        <w:rPr>
          <w:rFonts w:ascii="Times New Roman" w:hAnsiTheme="minorEastAsia" w:cs="Times New Roman" w:hint="eastAsia"/>
          <w:sz w:val="28"/>
          <w:szCs w:val="28"/>
        </w:rPr>
        <w:t>修读</w:t>
      </w:r>
      <w:r w:rsidRPr="009D1D33">
        <w:rPr>
          <w:rFonts w:ascii="Times New Roman" w:hAnsiTheme="minorEastAsia" w:cs="Times New Roman" w:hint="eastAsia"/>
          <w:sz w:val="28"/>
          <w:szCs w:val="28"/>
        </w:rPr>
        <w:t>要求见</w:t>
      </w:r>
      <w:r>
        <w:rPr>
          <w:rFonts w:ascii="Times New Roman" w:hAnsiTheme="minorEastAsia" w:cs="Times New Roman" w:hint="eastAsia"/>
          <w:sz w:val="28"/>
          <w:szCs w:val="28"/>
        </w:rPr>
        <w:t>附表</w:t>
      </w:r>
      <w:r w:rsidRPr="009D1D33">
        <w:rPr>
          <w:rFonts w:ascii="Times New Roman" w:hAnsiTheme="minorEastAsia" w:cs="Times New Roman" w:hint="eastAsia"/>
          <w:sz w:val="28"/>
          <w:szCs w:val="28"/>
        </w:rPr>
        <w:t>，供申报</w:t>
      </w:r>
      <w:r w:rsidR="00063C4F">
        <w:rPr>
          <w:rFonts w:ascii="Times New Roman" w:hAnsiTheme="minorEastAsia" w:cs="Times New Roman" w:hint="eastAsia"/>
          <w:sz w:val="28"/>
          <w:szCs w:val="28"/>
        </w:rPr>
        <w:t>学院和教师</w:t>
      </w:r>
      <w:r w:rsidRPr="009D1D33">
        <w:rPr>
          <w:rFonts w:ascii="Times New Roman" w:hAnsiTheme="minorEastAsia" w:cs="Times New Roman" w:hint="eastAsia"/>
          <w:sz w:val="28"/>
          <w:szCs w:val="28"/>
        </w:rPr>
        <w:t>参考。</w:t>
      </w:r>
    </w:p>
    <w:p w:rsidR="009D1D33" w:rsidRDefault="009D1D33">
      <w:pPr>
        <w:widowControl/>
        <w:jc w:val="left"/>
        <w:rPr>
          <w:rFonts w:ascii="Times New Roman" w:hAnsiTheme="minorEastAsia" w:cs="Times New Roman"/>
          <w:sz w:val="28"/>
          <w:szCs w:val="28"/>
        </w:rPr>
      </w:pPr>
      <w:r>
        <w:rPr>
          <w:rFonts w:ascii="Times New Roman" w:hAnsiTheme="minorEastAsia" w:cs="Times New Roman"/>
          <w:sz w:val="28"/>
          <w:szCs w:val="28"/>
        </w:rPr>
        <w:br w:type="page"/>
      </w:r>
    </w:p>
    <w:p w:rsidR="009D1D33" w:rsidRPr="009D1D33" w:rsidRDefault="009D1D33" w:rsidP="009D1D33">
      <w:pPr>
        <w:pStyle w:val="a4"/>
        <w:adjustRightInd w:val="0"/>
        <w:spacing w:line="5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附表：</w:t>
      </w:r>
    </w:p>
    <w:p w:rsidR="00DD4C88" w:rsidRDefault="00DD4C88" w:rsidP="009D1D33">
      <w:pPr>
        <w:pStyle w:val="a4"/>
        <w:adjustRightInd w:val="0"/>
        <w:spacing w:line="500" w:lineRule="exact"/>
        <w:ind w:firstLineChars="200" w:firstLine="420"/>
        <w:jc w:val="both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1"/>
          <w:szCs w:val="21"/>
        </w:rPr>
        <w:t xml:space="preserve">                  </w:t>
      </w:r>
      <w:r w:rsidRPr="00DD4C88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2020</w:t>
      </w:r>
      <w:r w:rsidRPr="00DD4C88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级</w:t>
      </w:r>
      <w:r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各类专业综合素质选修课程安排表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882"/>
        <w:gridCol w:w="883"/>
        <w:gridCol w:w="883"/>
        <w:gridCol w:w="883"/>
        <w:gridCol w:w="878"/>
        <w:gridCol w:w="1154"/>
        <w:gridCol w:w="1100"/>
      </w:tblGrid>
      <w:tr w:rsidR="00DD4C88" w:rsidRPr="009D1D33" w:rsidTr="00E16092">
        <w:trPr>
          <w:trHeight w:val="76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DD4C88" w:rsidRPr="009D1D33" w:rsidRDefault="00E16092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 xml:space="preserve">    </w:t>
            </w:r>
            <w:r w:rsidR="00DD4C88" w:rsidRPr="009D1D33">
              <w:rPr>
                <w:rFonts w:asciiTheme="minorEastAsia" w:hAnsiTheme="minorEastAsia" w:cs="Times New Roman"/>
                <w:color w:val="000000"/>
                <w:szCs w:val="21"/>
              </w:rPr>
              <w:t>专业类型</w:t>
            </w:r>
          </w:p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课程/课程类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理学类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工学类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经管类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文法类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艺术类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教育学类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学分要求</w:t>
            </w:r>
          </w:p>
        </w:tc>
      </w:tr>
      <w:tr w:rsidR="00DD4C88" w:rsidRPr="009D1D33" w:rsidTr="00E16092">
        <w:trPr>
          <w:jc w:val="center"/>
        </w:trPr>
        <w:tc>
          <w:tcPr>
            <w:tcW w:w="2376" w:type="dxa"/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语言与文化类</w:t>
            </w:r>
          </w:p>
        </w:tc>
        <w:tc>
          <w:tcPr>
            <w:tcW w:w="882" w:type="dxa"/>
            <w:vMerge w:val="restart"/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≥2</w:t>
            </w:r>
          </w:p>
        </w:tc>
        <w:tc>
          <w:tcPr>
            <w:tcW w:w="883" w:type="dxa"/>
            <w:vMerge w:val="restart"/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≥2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≥2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可选</w:t>
            </w:r>
          </w:p>
        </w:tc>
        <w:tc>
          <w:tcPr>
            <w:tcW w:w="878" w:type="dxa"/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≥2</w:t>
            </w:r>
          </w:p>
        </w:tc>
        <w:tc>
          <w:tcPr>
            <w:tcW w:w="1154" w:type="dxa"/>
            <w:vMerge w:val="restart"/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≥2</w:t>
            </w:r>
          </w:p>
        </w:tc>
        <w:tc>
          <w:tcPr>
            <w:tcW w:w="1100" w:type="dxa"/>
            <w:vMerge w:val="restart"/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至少修满</w:t>
            </w:r>
          </w:p>
          <w:p w:rsidR="00DD4C88" w:rsidRPr="009D1D33" w:rsidRDefault="00DC0492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szCs w:val="21"/>
              </w:rPr>
              <w:t>四个类别</w:t>
            </w:r>
            <w:r w:rsidR="00DD4C88" w:rsidRPr="009D1D33">
              <w:rPr>
                <w:rFonts w:asciiTheme="minorEastAsia" w:hAnsiTheme="minorEastAsia" w:cs="Times New Roman"/>
                <w:color w:val="000000"/>
                <w:szCs w:val="21"/>
              </w:rPr>
              <w:t>8学分</w:t>
            </w:r>
          </w:p>
        </w:tc>
      </w:tr>
      <w:tr w:rsidR="00DD4C88" w:rsidRPr="009D1D33" w:rsidTr="00E16092">
        <w:trPr>
          <w:jc w:val="center"/>
        </w:trPr>
        <w:tc>
          <w:tcPr>
            <w:tcW w:w="2376" w:type="dxa"/>
            <w:vAlign w:val="center"/>
          </w:tcPr>
          <w:p w:rsidR="00DD4C88" w:rsidRPr="009D1D33" w:rsidRDefault="00DD4C88" w:rsidP="00E1609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美学与艺术类</w:t>
            </w:r>
          </w:p>
        </w:tc>
        <w:tc>
          <w:tcPr>
            <w:tcW w:w="882" w:type="dxa"/>
            <w:vMerge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83" w:type="dxa"/>
            <w:vMerge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78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可选</w:t>
            </w:r>
          </w:p>
        </w:tc>
        <w:tc>
          <w:tcPr>
            <w:tcW w:w="1154" w:type="dxa"/>
            <w:vMerge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00" w:type="dxa"/>
            <w:vMerge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D4C88" w:rsidRPr="009D1D33" w:rsidTr="00E16092">
        <w:trPr>
          <w:jc w:val="center"/>
        </w:trPr>
        <w:tc>
          <w:tcPr>
            <w:tcW w:w="2376" w:type="dxa"/>
            <w:vAlign w:val="center"/>
          </w:tcPr>
          <w:p w:rsidR="00DD4C88" w:rsidRPr="009D1D33" w:rsidRDefault="00DD4C88" w:rsidP="00E1609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经济与社会类</w:t>
            </w:r>
          </w:p>
        </w:tc>
        <w:tc>
          <w:tcPr>
            <w:tcW w:w="882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可选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78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1154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1100" w:type="dxa"/>
            <w:vMerge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D4C88" w:rsidRPr="009D1D33" w:rsidTr="00E16092">
        <w:trPr>
          <w:jc w:val="center"/>
        </w:trPr>
        <w:tc>
          <w:tcPr>
            <w:tcW w:w="2376" w:type="dxa"/>
            <w:vAlign w:val="center"/>
          </w:tcPr>
          <w:p w:rsidR="00DD4C88" w:rsidRPr="009D1D33" w:rsidRDefault="00DD4C88" w:rsidP="00E1609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科学与技术类</w:t>
            </w:r>
          </w:p>
        </w:tc>
        <w:tc>
          <w:tcPr>
            <w:tcW w:w="882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可选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可选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78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1154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可选</w:t>
            </w:r>
          </w:p>
        </w:tc>
        <w:tc>
          <w:tcPr>
            <w:tcW w:w="1100" w:type="dxa"/>
            <w:vMerge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D4C88" w:rsidRPr="009D1D33" w:rsidTr="00E16092">
        <w:trPr>
          <w:jc w:val="center"/>
        </w:trPr>
        <w:tc>
          <w:tcPr>
            <w:tcW w:w="2376" w:type="dxa"/>
            <w:vAlign w:val="center"/>
          </w:tcPr>
          <w:p w:rsidR="00DD4C88" w:rsidRPr="009D1D33" w:rsidRDefault="00DD4C88" w:rsidP="00E1609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创新与创业类</w:t>
            </w:r>
          </w:p>
        </w:tc>
        <w:tc>
          <w:tcPr>
            <w:tcW w:w="882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78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1154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1100" w:type="dxa"/>
            <w:vMerge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D4C88" w:rsidRPr="009D1D33" w:rsidTr="00E16092">
        <w:trPr>
          <w:jc w:val="center"/>
        </w:trPr>
        <w:tc>
          <w:tcPr>
            <w:tcW w:w="2376" w:type="dxa"/>
            <w:vAlign w:val="center"/>
          </w:tcPr>
          <w:p w:rsidR="00DD4C88" w:rsidRPr="009D1D33" w:rsidRDefault="00DD4C88" w:rsidP="00E1609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人工智能与信息技术类</w:t>
            </w:r>
          </w:p>
        </w:tc>
        <w:tc>
          <w:tcPr>
            <w:tcW w:w="882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可选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可选</w:t>
            </w:r>
          </w:p>
        </w:tc>
        <w:tc>
          <w:tcPr>
            <w:tcW w:w="878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可选</w:t>
            </w:r>
          </w:p>
        </w:tc>
        <w:tc>
          <w:tcPr>
            <w:tcW w:w="1154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1100" w:type="dxa"/>
            <w:vMerge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DD4C88" w:rsidRDefault="00DD4C88" w:rsidP="009D1D33">
      <w:pPr>
        <w:tabs>
          <w:tab w:val="right" w:pos="4153"/>
          <w:tab w:val="center" w:pos="8306"/>
        </w:tabs>
        <w:snapToGrid w:val="0"/>
        <w:spacing w:line="500" w:lineRule="exact"/>
        <w:ind w:left="420" w:firstLine="420"/>
        <w:rPr>
          <w:rFonts w:ascii="Times New Roman" w:eastAsia="仿宋_GB2312" w:hAnsi="Times New Roman"/>
          <w:b/>
          <w:color w:val="000000"/>
          <w:sz w:val="28"/>
        </w:rPr>
      </w:pPr>
      <w:r>
        <w:rPr>
          <w:rFonts w:ascii="Times New Roman" w:eastAsia="仿宋_GB2312" w:hAnsi="Times New Roman"/>
          <w:color w:val="000000"/>
        </w:rPr>
        <w:t xml:space="preserve">   </w:t>
      </w:r>
      <w:r w:rsidR="009D1D33">
        <w:rPr>
          <w:rFonts w:ascii="Times New Roman" w:eastAsia="仿宋_GB2312" w:hAnsi="Times New Roman" w:hint="eastAsia"/>
          <w:color w:val="000000"/>
        </w:rPr>
        <w:t xml:space="preserve">    </w:t>
      </w:r>
      <w:r w:rsidRPr="00DD4C88">
        <w:rPr>
          <w:rFonts w:ascii="Times New Roman" w:eastAsia="仿宋_GB2312" w:hAnsi="Times New Roman" w:hint="eastAsia"/>
          <w:b/>
          <w:color w:val="000000"/>
          <w:sz w:val="28"/>
        </w:rPr>
        <w:t>2021</w:t>
      </w:r>
      <w:r w:rsidRPr="00DD4C88">
        <w:rPr>
          <w:rFonts w:ascii="Times New Roman" w:eastAsia="仿宋_GB2312" w:hAnsi="Times New Roman" w:hint="eastAsia"/>
          <w:b/>
          <w:color w:val="000000"/>
          <w:sz w:val="28"/>
        </w:rPr>
        <w:t>级</w:t>
      </w:r>
      <w:r>
        <w:rPr>
          <w:rFonts w:ascii="Times New Roman" w:eastAsia="仿宋_GB2312" w:hAnsi="Times New Roman"/>
          <w:b/>
          <w:color w:val="000000"/>
          <w:sz w:val="28"/>
        </w:rPr>
        <w:t>各类专业综合素质选修课程安排表</w:t>
      </w:r>
    </w:p>
    <w:tbl>
      <w:tblPr>
        <w:tblW w:w="8900" w:type="dxa"/>
        <w:jc w:val="center"/>
        <w:tblInd w:w="310" w:type="dxa"/>
        <w:tblLayout w:type="fixed"/>
        <w:tblLook w:val="0000"/>
      </w:tblPr>
      <w:tblGrid>
        <w:gridCol w:w="2424"/>
        <w:gridCol w:w="918"/>
        <w:gridCol w:w="851"/>
        <w:gridCol w:w="850"/>
        <w:gridCol w:w="851"/>
        <w:gridCol w:w="850"/>
        <w:gridCol w:w="851"/>
        <w:gridCol w:w="1305"/>
      </w:tblGrid>
      <w:tr w:rsidR="009D22CE" w:rsidRPr="009D1D33" w:rsidTr="00E16092">
        <w:trPr>
          <w:trHeight w:val="934"/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D22CE" w:rsidRPr="009D1D33" w:rsidRDefault="00E16092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       </w:t>
            </w:r>
            <w:r w:rsidR="009D22CE" w:rsidRPr="009D1D33">
              <w:rPr>
                <w:rFonts w:asciiTheme="minorEastAsia" w:hAnsiTheme="minorEastAsia"/>
                <w:color w:val="000000"/>
                <w:szCs w:val="21"/>
              </w:rPr>
              <w:t>专业类型</w:t>
            </w:r>
          </w:p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ind w:firstLineChars="100" w:firstLine="210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课程/课程类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理学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工学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经管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文法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艺术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教育学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学分要求</w:t>
            </w:r>
          </w:p>
        </w:tc>
      </w:tr>
      <w:tr w:rsidR="009D22CE" w:rsidRPr="009D1D33" w:rsidTr="00E16092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语言与文化类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可选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至少修满</w:t>
            </w:r>
          </w:p>
          <w:p w:rsidR="00DC0492" w:rsidRDefault="00DC0492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szCs w:val="21"/>
              </w:rPr>
              <w:t>四个类别</w:t>
            </w:r>
          </w:p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8学分</w:t>
            </w:r>
          </w:p>
        </w:tc>
      </w:tr>
      <w:tr w:rsidR="009D22CE" w:rsidRPr="009D1D33" w:rsidTr="00E16092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美学与艺术类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≥2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≥2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9D22CE" w:rsidRPr="009D1D33" w:rsidTr="00E16092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经济与社会类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9D22CE" w:rsidRPr="009D1D33" w:rsidTr="00E16092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科学与技术类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9D22CE" w:rsidRPr="009D1D33" w:rsidTr="00E16092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创新与创业类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9D22CE" w:rsidRPr="009D1D33" w:rsidTr="00E16092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人工智能与信息技术类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</w:tbl>
    <w:p w:rsidR="006D2D8D" w:rsidRPr="009D1D33" w:rsidRDefault="006D2D8D" w:rsidP="009D1D33">
      <w:pPr>
        <w:tabs>
          <w:tab w:val="right" w:pos="4153"/>
          <w:tab w:val="center" w:pos="8306"/>
        </w:tabs>
        <w:snapToGrid w:val="0"/>
        <w:spacing w:line="500" w:lineRule="exact"/>
        <w:ind w:left="420" w:firstLine="4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1D33">
        <w:rPr>
          <w:rFonts w:ascii="Times New Roman" w:hAnsi="Times New Roman" w:cs="Times New Roman"/>
          <w:b/>
          <w:color w:val="000000"/>
          <w:sz w:val="28"/>
          <w:szCs w:val="28"/>
        </w:rPr>
        <w:t>2022</w:t>
      </w:r>
      <w:r w:rsidR="00372880">
        <w:rPr>
          <w:rFonts w:ascii="Times New Roman" w:hAnsi="Times New Roman" w:cs="Times New Roman" w:hint="eastAsia"/>
          <w:b/>
          <w:color w:val="000000"/>
          <w:sz w:val="28"/>
          <w:szCs w:val="28"/>
        </w:rPr>
        <w:t>/23</w:t>
      </w:r>
      <w:r w:rsidRPr="009D1D33">
        <w:rPr>
          <w:rFonts w:ascii="Times New Roman" w:hAnsiTheme="minorEastAsia" w:cs="Times New Roman"/>
          <w:b/>
          <w:color w:val="000000"/>
          <w:sz w:val="28"/>
          <w:szCs w:val="28"/>
        </w:rPr>
        <w:t>级各类专业综合素质选修课程安排表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9"/>
        <w:gridCol w:w="951"/>
        <w:gridCol w:w="851"/>
        <w:gridCol w:w="687"/>
        <w:gridCol w:w="730"/>
        <w:gridCol w:w="851"/>
        <w:gridCol w:w="850"/>
        <w:gridCol w:w="1502"/>
      </w:tblGrid>
      <w:tr w:rsidR="006D2D8D" w:rsidRPr="009D1D33" w:rsidTr="00E16092">
        <w:trPr>
          <w:trHeight w:val="7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D2D8D" w:rsidRPr="009D1D33" w:rsidRDefault="00E16092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</w:t>
            </w:r>
            <w:r w:rsidR="006D2D8D" w:rsidRPr="009D1D33">
              <w:rPr>
                <w:rFonts w:ascii="宋体" w:eastAsia="宋体" w:hAnsi="宋体" w:cs="Times New Roman"/>
                <w:color w:val="000000"/>
                <w:szCs w:val="21"/>
              </w:rPr>
              <w:t>专业类型</w:t>
            </w:r>
          </w:p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课程类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理学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工学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经管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文法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艺术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教育学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学分要求</w:t>
            </w:r>
          </w:p>
        </w:tc>
      </w:tr>
      <w:tr w:rsidR="006D2D8D" w:rsidRPr="009D1D33" w:rsidTr="00E16092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语言与文化类</w:t>
            </w:r>
          </w:p>
        </w:tc>
        <w:tc>
          <w:tcPr>
            <w:tcW w:w="951" w:type="dxa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687" w:type="dxa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0" w:type="dxa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可选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502" w:type="dxa"/>
            <w:vMerge w:val="restart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至少修满</w:t>
            </w:r>
          </w:p>
          <w:p w:rsidR="00DC0492" w:rsidRDefault="00DC0492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3个类别</w:t>
            </w:r>
          </w:p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 w:hint="eastAsia"/>
                <w:color w:val="000000"/>
                <w:szCs w:val="21"/>
              </w:rPr>
              <w:t>4</w:t>
            </w: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学分</w:t>
            </w:r>
          </w:p>
        </w:tc>
      </w:tr>
      <w:tr w:rsidR="006D2D8D" w:rsidRPr="009D1D33" w:rsidTr="00E16092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6D2D8D" w:rsidRPr="009D1D33" w:rsidRDefault="006D2D8D" w:rsidP="00E1609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美学与艺术类</w:t>
            </w:r>
          </w:p>
        </w:tc>
        <w:tc>
          <w:tcPr>
            <w:tcW w:w="9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687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730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可选</w:t>
            </w:r>
          </w:p>
        </w:tc>
        <w:tc>
          <w:tcPr>
            <w:tcW w:w="850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502" w:type="dxa"/>
            <w:vMerge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D2D8D" w:rsidRPr="009D1D33" w:rsidTr="00E16092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6D2D8D" w:rsidRPr="009D1D33" w:rsidRDefault="006D2D8D" w:rsidP="00E1609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经济与社会类</w:t>
            </w:r>
          </w:p>
        </w:tc>
        <w:tc>
          <w:tcPr>
            <w:tcW w:w="9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687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可选</w:t>
            </w:r>
          </w:p>
        </w:tc>
        <w:tc>
          <w:tcPr>
            <w:tcW w:w="730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502" w:type="dxa"/>
            <w:vMerge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D2D8D" w:rsidRPr="009D1D33" w:rsidTr="00E16092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6D2D8D" w:rsidRPr="009D1D33" w:rsidRDefault="006D2D8D" w:rsidP="00E1609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科学与技术类</w:t>
            </w:r>
          </w:p>
        </w:tc>
        <w:tc>
          <w:tcPr>
            <w:tcW w:w="9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可选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可选</w:t>
            </w:r>
          </w:p>
        </w:tc>
        <w:tc>
          <w:tcPr>
            <w:tcW w:w="687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730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可选</w:t>
            </w:r>
          </w:p>
        </w:tc>
        <w:tc>
          <w:tcPr>
            <w:tcW w:w="1502" w:type="dxa"/>
            <w:vMerge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C23BA9" w:rsidRPr="00C23BA9" w:rsidRDefault="00C23BA9" w:rsidP="009D1D33">
      <w:pPr>
        <w:widowControl/>
        <w:shd w:val="clear" w:color="auto" w:fill="FFFFFF"/>
        <w:spacing w:line="360" w:lineRule="atLeast"/>
        <w:jc w:val="left"/>
        <w:rPr>
          <w:color w:val="FF0000"/>
          <w:sz w:val="28"/>
          <w:szCs w:val="28"/>
        </w:rPr>
      </w:pPr>
    </w:p>
    <w:sectPr w:rsidR="00C23BA9" w:rsidRPr="00C23BA9" w:rsidSect="00B97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212" w:rsidRDefault="006E2212" w:rsidP="00F71611">
      <w:r>
        <w:separator/>
      </w:r>
    </w:p>
  </w:endnote>
  <w:endnote w:type="continuationSeparator" w:id="1">
    <w:p w:rsidR="006E2212" w:rsidRDefault="006E2212" w:rsidP="00F71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212" w:rsidRDefault="006E2212" w:rsidP="00F71611">
      <w:r>
        <w:separator/>
      </w:r>
    </w:p>
  </w:footnote>
  <w:footnote w:type="continuationSeparator" w:id="1">
    <w:p w:rsidR="006E2212" w:rsidRDefault="006E2212" w:rsidP="00F716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611"/>
    <w:rsid w:val="00000E7A"/>
    <w:rsid w:val="000230C2"/>
    <w:rsid w:val="00036BA9"/>
    <w:rsid w:val="00037717"/>
    <w:rsid w:val="00042A68"/>
    <w:rsid w:val="00063C4F"/>
    <w:rsid w:val="00067E8D"/>
    <w:rsid w:val="000905E0"/>
    <w:rsid w:val="000B2F24"/>
    <w:rsid w:val="000D1694"/>
    <w:rsid w:val="001250E8"/>
    <w:rsid w:val="001476C7"/>
    <w:rsid w:val="001544B8"/>
    <w:rsid w:val="00160F65"/>
    <w:rsid w:val="00164A3A"/>
    <w:rsid w:val="00176740"/>
    <w:rsid w:val="001F504E"/>
    <w:rsid w:val="00232C07"/>
    <w:rsid w:val="00257374"/>
    <w:rsid w:val="0027085C"/>
    <w:rsid w:val="0027720D"/>
    <w:rsid w:val="002A431E"/>
    <w:rsid w:val="002B1334"/>
    <w:rsid w:val="002F19F2"/>
    <w:rsid w:val="003124B8"/>
    <w:rsid w:val="003164A2"/>
    <w:rsid w:val="00326784"/>
    <w:rsid w:val="00347044"/>
    <w:rsid w:val="00372880"/>
    <w:rsid w:val="003B196E"/>
    <w:rsid w:val="003B5723"/>
    <w:rsid w:val="003C4077"/>
    <w:rsid w:val="003F3D4C"/>
    <w:rsid w:val="00435D43"/>
    <w:rsid w:val="004B688F"/>
    <w:rsid w:val="00512B13"/>
    <w:rsid w:val="005160FB"/>
    <w:rsid w:val="00523230"/>
    <w:rsid w:val="00596803"/>
    <w:rsid w:val="005A376A"/>
    <w:rsid w:val="005C0215"/>
    <w:rsid w:val="005D731B"/>
    <w:rsid w:val="005E4B61"/>
    <w:rsid w:val="005F4F83"/>
    <w:rsid w:val="00664A83"/>
    <w:rsid w:val="006B3D56"/>
    <w:rsid w:val="006B70E6"/>
    <w:rsid w:val="006D2D8D"/>
    <w:rsid w:val="006E2212"/>
    <w:rsid w:val="00713EA2"/>
    <w:rsid w:val="00753091"/>
    <w:rsid w:val="00773A1D"/>
    <w:rsid w:val="00784B81"/>
    <w:rsid w:val="007B4B64"/>
    <w:rsid w:val="007C0245"/>
    <w:rsid w:val="007D4B77"/>
    <w:rsid w:val="00802B2F"/>
    <w:rsid w:val="00811136"/>
    <w:rsid w:val="00854AFA"/>
    <w:rsid w:val="00873AE8"/>
    <w:rsid w:val="00877187"/>
    <w:rsid w:val="008C09A0"/>
    <w:rsid w:val="008C6711"/>
    <w:rsid w:val="008E751D"/>
    <w:rsid w:val="009032FD"/>
    <w:rsid w:val="0093235A"/>
    <w:rsid w:val="0099161B"/>
    <w:rsid w:val="009C4374"/>
    <w:rsid w:val="009D1D33"/>
    <w:rsid w:val="009D22CE"/>
    <w:rsid w:val="009F0870"/>
    <w:rsid w:val="00A46D75"/>
    <w:rsid w:val="00A8429E"/>
    <w:rsid w:val="00AB7B62"/>
    <w:rsid w:val="00AF68AD"/>
    <w:rsid w:val="00AF7C08"/>
    <w:rsid w:val="00B339F7"/>
    <w:rsid w:val="00B76547"/>
    <w:rsid w:val="00B8272B"/>
    <w:rsid w:val="00B9789A"/>
    <w:rsid w:val="00BC25E6"/>
    <w:rsid w:val="00BC2BB1"/>
    <w:rsid w:val="00BC7AAE"/>
    <w:rsid w:val="00BD79AB"/>
    <w:rsid w:val="00BF4E04"/>
    <w:rsid w:val="00C235E1"/>
    <w:rsid w:val="00C23BA9"/>
    <w:rsid w:val="00C31AA1"/>
    <w:rsid w:val="00C31B51"/>
    <w:rsid w:val="00C45E3A"/>
    <w:rsid w:val="00C6559F"/>
    <w:rsid w:val="00CB082E"/>
    <w:rsid w:val="00DC0492"/>
    <w:rsid w:val="00DD4C88"/>
    <w:rsid w:val="00DE3C5A"/>
    <w:rsid w:val="00DF5488"/>
    <w:rsid w:val="00E01151"/>
    <w:rsid w:val="00E16092"/>
    <w:rsid w:val="00E22B5D"/>
    <w:rsid w:val="00E30650"/>
    <w:rsid w:val="00E427D5"/>
    <w:rsid w:val="00E46B1A"/>
    <w:rsid w:val="00E7027E"/>
    <w:rsid w:val="00EC50C4"/>
    <w:rsid w:val="00ED1C62"/>
    <w:rsid w:val="00ED4286"/>
    <w:rsid w:val="00ED472C"/>
    <w:rsid w:val="00EF5D4E"/>
    <w:rsid w:val="00F62070"/>
    <w:rsid w:val="00F66AD1"/>
    <w:rsid w:val="00F71611"/>
    <w:rsid w:val="00F8535E"/>
    <w:rsid w:val="00F8575A"/>
    <w:rsid w:val="00FB5EA0"/>
    <w:rsid w:val="00FC31CB"/>
    <w:rsid w:val="00FD449C"/>
    <w:rsid w:val="00FE25C2"/>
    <w:rsid w:val="00FE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611"/>
    <w:rPr>
      <w:sz w:val="18"/>
      <w:szCs w:val="18"/>
    </w:rPr>
  </w:style>
  <w:style w:type="paragraph" w:styleId="a4">
    <w:name w:val="footer"/>
    <w:basedOn w:val="a"/>
    <w:link w:val="Char0"/>
    <w:unhideWhenUsed/>
    <w:rsid w:val="00F71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611"/>
    <w:rPr>
      <w:sz w:val="18"/>
      <w:szCs w:val="18"/>
    </w:rPr>
  </w:style>
  <w:style w:type="character" w:styleId="a5">
    <w:name w:val="Hyperlink"/>
    <w:basedOn w:val="a0"/>
    <w:uiPriority w:val="99"/>
    <w:unhideWhenUsed/>
    <w:rsid w:val="00F7161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573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208</Words>
  <Characters>1189</Characters>
  <Application>Microsoft Office Word</Application>
  <DocSecurity>0</DocSecurity>
  <Lines>9</Lines>
  <Paragraphs>2</Paragraphs>
  <ScaleCrop>false</ScaleCrop>
  <Company>中国石油大学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林亚</dc:creator>
  <cp:keywords/>
  <dc:description/>
  <cp:lastModifiedBy>林亚</cp:lastModifiedBy>
  <cp:revision>80</cp:revision>
  <cp:lastPrinted>2020-11-02T02:12:00Z</cp:lastPrinted>
  <dcterms:created xsi:type="dcterms:W3CDTF">2020-05-06T06:06:00Z</dcterms:created>
  <dcterms:modified xsi:type="dcterms:W3CDTF">2023-11-28T07:50:00Z</dcterms:modified>
</cp:coreProperties>
</file>