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EFF38A" w14:textId="15EC2846" w:rsidR="00695762" w:rsidRDefault="00781F95" w:rsidP="00BB4823">
      <w:pPr>
        <w:widowControl/>
        <w:spacing w:line="360" w:lineRule="auto"/>
        <w:jc w:val="center"/>
        <w:rPr>
          <w:rFonts w:asciiTheme="minorHAnsi" w:eastAsiaTheme="majorEastAsia" w:hAnsiTheme="minorHAnsi" w:cstheme="minorHAnsi"/>
          <w:b/>
          <w:kern w:val="0"/>
          <w:sz w:val="28"/>
          <w:szCs w:val="21"/>
        </w:rPr>
      </w:pPr>
      <w:r>
        <w:rPr>
          <w:rFonts w:asciiTheme="minorHAnsi" w:eastAsiaTheme="majorEastAsia" w:hAnsiTheme="minorHAnsi" w:cstheme="minorHAnsi"/>
          <w:b/>
          <w:kern w:val="0"/>
          <w:sz w:val="28"/>
          <w:szCs w:val="21"/>
        </w:rPr>
        <w:t>美国加州大学</w:t>
      </w:r>
      <w:r>
        <w:rPr>
          <w:rFonts w:asciiTheme="minorHAnsi" w:eastAsiaTheme="majorEastAsia" w:hAnsiTheme="minorHAnsi" w:cstheme="minorHAnsi" w:hint="eastAsia"/>
          <w:b/>
          <w:kern w:val="0"/>
          <w:sz w:val="28"/>
          <w:szCs w:val="21"/>
        </w:rPr>
        <w:t>圣地亚哥</w:t>
      </w:r>
      <w:r>
        <w:rPr>
          <w:rFonts w:asciiTheme="minorHAnsi" w:eastAsiaTheme="majorEastAsia" w:hAnsiTheme="minorHAnsi" w:cstheme="minorHAnsi"/>
          <w:b/>
          <w:kern w:val="0"/>
          <w:sz w:val="28"/>
          <w:szCs w:val="21"/>
        </w:rPr>
        <w:t>分校</w:t>
      </w:r>
      <w:r>
        <w:rPr>
          <w:rFonts w:asciiTheme="minorHAnsi" w:eastAsiaTheme="majorEastAsia" w:hAnsiTheme="minorHAnsi" w:cstheme="minorHAnsi" w:hint="eastAsia"/>
          <w:b/>
          <w:kern w:val="0"/>
          <w:sz w:val="28"/>
          <w:szCs w:val="21"/>
        </w:rPr>
        <w:t>海外课堂项目</w:t>
      </w:r>
      <w:r w:rsidR="00BB4823">
        <w:rPr>
          <w:rFonts w:asciiTheme="minorHAnsi" w:eastAsiaTheme="majorEastAsia" w:hAnsiTheme="minorHAnsi" w:cstheme="minorHAnsi" w:hint="eastAsia"/>
          <w:b/>
          <w:kern w:val="0"/>
          <w:sz w:val="28"/>
          <w:szCs w:val="21"/>
        </w:rPr>
        <w:t>介绍</w:t>
      </w:r>
    </w:p>
    <w:p w14:paraId="175EB367" w14:textId="77777777" w:rsidR="00695762" w:rsidRDefault="00781F95">
      <w:pPr>
        <w:widowControl/>
        <w:spacing w:line="360" w:lineRule="auto"/>
        <w:jc w:val="center"/>
        <w:rPr>
          <w:rFonts w:asciiTheme="minorHAnsi" w:eastAsiaTheme="majorEastAsia" w:hAnsiTheme="minorHAnsi" w:cstheme="minorHAnsi"/>
          <w:kern w:val="0"/>
          <w:szCs w:val="21"/>
        </w:rPr>
      </w:pPr>
      <w:r>
        <w:rPr>
          <w:rFonts w:asciiTheme="minorHAnsi" w:eastAsiaTheme="majorEastAsia" w:hAnsiTheme="minorHAnsi" w:cstheme="minorHAnsi"/>
          <w:kern w:val="0"/>
          <w:szCs w:val="21"/>
        </w:rPr>
        <w:t>（</w:t>
      </w:r>
      <w:r>
        <w:rPr>
          <w:rFonts w:ascii="Calibri" w:hAnsi="Calibri" w:cs="Calibri"/>
          <w:kern w:val="0"/>
          <w:szCs w:val="21"/>
        </w:rPr>
        <w:t>201</w:t>
      </w:r>
      <w:r>
        <w:rPr>
          <w:rFonts w:ascii="Calibri" w:hAnsi="Calibri" w:cs="Calibri" w:hint="eastAsia"/>
          <w:kern w:val="0"/>
          <w:szCs w:val="21"/>
        </w:rPr>
        <w:t>9</w:t>
      </w:r>
      <w:r>
        <w:rPr>
          <w:rFonts w:ascii="Calibri" w:hAnsi="Calibri" w:cs="Calibri"/>
          <w:kern w:val="0"/>
          <w:szCs w:val="21"/>
        </w:rPr>
        <w:t>年</w:t>
      </w:r>
      <w:r>
        <w:rPr>
          <w:rFonts w:ascii="Calibri" w:hAnsi="Calibri" w:cs="Calibri" w:hint="eastAsia"/>
          <w:kern w:val="0"/>
          <w:szCs w:val="21"/>
        </w:rPr>
        <w:t>暑期</w:t>
      </w:r>
      <w:r>
        <w:rPr>
          <w:rFonts w:asciiTheme="minorHAnsi" w:eastAsiaTheme="majorEastAsia" w:hAnsiTheme="minorHAnsi" w:cstheme="minorHAnsi"/>
          <w:kern w:val="0"/>
          <w:szCs w:val="21"/>
        </w:rPr>
        <w:t>）</w:t>
      </w:r>
    </w:p>
    <w:p w14:paraId="271527B9" w14:textId="77777777" w:rsidR="00695762" w:rsidRDefault="00695762">
      <w:pPr>
        <w:widowControl/>
        <w:spacing w:line="360" w:lineRule="auto"/>
        <w:jc w:val="center"/>
        <w:rPr>
          <w:rFonts w:asciiTheme="minorHAnsi" w:eastAsiaTheme="majorEastAsia" w:hAnsiTheme="minorHAnsi" w:cstheme="minorHAnsi"/>
          <w:kern w:val="0"/>
          <w:szCs w:val="21"/>
        </w:rPr>
      </w:pPr>
    </w:p>
    <w:p w14:paraId="58F32888" w14:textId="29275894" w:rsidR="00410607" w:rsidRPr="008812A6" w:rsidRDefault="00410607" w:rsidP="00410607">
      <w:pPr>
        <w:widowControl/>
        <w:spacing w:line="360" w:lineRule="auto"/>
        <w:ind w:firstLineChars="200" w:firstLine="440"/>
        <w:jc w:val="left"/>
        <w:rPr>
          <w:rFonts w:ascii="宋体" w:hAnsi="宋体" w:cstheme="minorHAnsi"/>
          <w:sz w:val="22"/>
          <w:szCs w:val="21"/>
        </w:rPr>
      </w:pPr>
      <w:r w:rsidRPr="008812A6">
        <w:rPr>
          <w:rFonts w:ascii="宋体" w:hAnsi="宋体" w:cstheme="minorHAnsi" w:hint="eastAsia"/>
          <w:sz w:val="22"/>
          <w:szCs w:val="21"/>
        </w:rPr>
        <w:t>交流学校：</w:t>
      </w:r>
      <w:r>
        <w:rPr>
          <w:rFonts w:ascii="宋体" w:hAnsi="宋体" w:cstheme="minorHAnsi" w:hint="eastAsia"/>
          <w:sz w:val="22"/>
          <w:szCs w:val="21"/>
        </w:rPr>
        <w:t>美国加州大学圣地亚哥分校</w:t>
      </w:r>
      <w:r w:rsidRPr="008812A6">
        <w:rPr>
          <w:rFonts w:ascii="宋体" w:hAnsi="宋体" w:cstheme="minorHAnsi" w:hint="eastAsia"/>
          <w:sz w:val="22"/>
          <w:szCs w:val="21"/>
        </w:rPr>
        <w:t>（世界排名</w:t>
      </w:r>
      <w:r>
        <w:rPr>
          <w:rFonts w:ascii="宋体" w:hAnsi="宋体" w:cstheme="minorHAnsi" w:hint="eastAsia"/>
          <w:sz w:val="22"/>
          <w:szCs w:val="21"/>
        </w:rPr>
        <w:t>17</w:t>
      </w:r>
      <w:r w:rsidRPr="008812A6">
        <w:rPr>
          <w:rFonts w:ascii="宋体" w:hAnsi="宋体" w:cstheme="minorHAnsi" w:hint="eastAsia"/>
          <w:sz w:val="22"/>
          <w:szCs w:val="21"/>
        </w:rPr>
        <w:t>位）</w:t>
      </w:r>
    </w:p>
    <w:p w14:paraId="0366CE30" w14:textId="6BD75A1D" w:rsidR="00410607" w:rsidRPr="008812A6" w:rsidRDefault="00410607" w:rsidP="00410607">
      <w:pPr>
        <w:widowControl/>
        <w:spacing w:line="360" w:lineRule="auto"/>
        <w:ind w:firstLineChars="200" w:firstLine="440"/>
        <w:jc w:val="left"/>
        <w:rPr>
          <w:rFonts w:ascii="宋体" w:hAnsi="宋体" w:cstheme="minorHAnsi"/>
          <w:sz w:val="22"/>
          <w:szCs w:val="21"/>
        </w:rPr>
      </w:pPr>
      <w:r w:rsidRPr="008812A6">
        <w:rPr>
          <w:rFonts w:ascii="宋体" w:hAnsi="宋体" w:cstheme="minorHAnsi" w:hint="eastAsia"/>
          <w:sz w:val="22"/>
          <w:szCs w:val="21"/>
        </w:rPr>
        <w:t>交流课程：</w:t>
      </w:r>
      <w:r w:rsidR="001D5000">
        <w:rPr>
          <w:rFonts w:ascii="宋体" w:hAnsi="宋体" w:cstheme="minorHAnsi" w:hint="eastAsia"/>
          <w:sz w:val="22"/>
          <w:szCs w:val="21"/>
        </w:rPr>
        <w:t>海外课堂项目</w:t>
      </w:r>
    </w:p>
    <w:p w14:paraId="1967E9B1" w14:textId="77777777" w:rsidR="00410607" w:rsidRPr="00410607" w:rsidRDefault="00410607" w:rsidP="00410607">
      <w:pPr>
        <w:widowControl/>
        <w:spacing w:line="360" w:lineRule="auto"/>
        <w:ind w:firstLineChars="200" w:firstLine="440"/>
        <w:jc w:val="left"/>
        <w:rPr>
          <w:rFonts w:ascii="宋体" w:hAnsi="宋体" w:cstheme="minorHAnsi"/>
          <w:sz w:val="22"/>
          <w:szCs w:val="21"/>
        </w:rPr>
      </w:pPr>
      <w:r w:rsidRPr="008812A6">
        <w:rPr>
          <w:rFonts w:ascii="宋体" w:hAnsi="宋体" w:cstheme="minorHAnsi" w:hint="eastAsia"/>
          <w:sz w:val="22"/>
          <w:szCs w:val="21"/>
        </w:rPr>
        <w:t>交流时间：</w:t>
      </w:r>
      <w:r w:rsidRPr="00410607">
        <w:rPr>
          <w:rFonts w:ascii="宋体" w:hAnsi="宋体" w:cstheme="minorHAnsi"/>
          <w:sz w:val="22"/>
          <w:szCs w:val="21"/>
        </w:rPr>
        <w:t>201</w:t>
      </w:r>
      <w:r w:rsidRPr="00410607">
        <w:rPr>
          <w:rFonts w:ascii="宋体" w:hAnsi="宋体" w:cstheme="minorHAnsi" w:hint="eastAsia"/>
          <w:sz w:val="22"/>
          <w:szCs w:val="21"/>
        </w:rPr>
        <w:t>9</w:t>
      </w:r>
      <w:r w:rsidRPr="00410607">
        <w:rPr>
          <w:rFonts w:ascii="宋体" w:hAnsi="宋体" w:cstheme="minorHAnsi"/>
          <w:sz w:val="22"/>
          <w:szCs w:val="21"/>
        </w:rPr>
        <w:t>年</w:t>
      </w:r>
      <w:r w:rsidRPr="00410607">
        <w:rPr>
          <w:rFonts w:ascii="宋体" w:hAnsi="宋体" w:cstheme="minorHAnsi" w:hint="eastAsia"/>
          <w:sz w:val="22"/>
          <w:szCs w:val="21"/>
        </w:rPr>
        <w:t xml:space="preserve">7月29日 </w:t>
      </w:r>
      <w:r w:rsidRPr="00410607">
        <w:rPr>
          <w:rFonts w:ascii="宋体" w:hAnsi="宋体" w:cstheme="minorHAnsi"/>
          <w:sz w:val="22"/>
          <w:szCs w:val="21"/>
        </w:rPr>
        <w:t>–</w:t>
      </w:r>
      <w:r w:rsidRPr="00410607">
        <w:rPr>
          <w:rFonts w:ascii="宋体" w:hAnsi="宋体" w:cstheme="minorHAnsi" w:hint="eastAsia"/>
          <w:sz w:val="22"/>
          <w:szCs w:val="21"/>
        </w:rPr>
        <w:t xml:space="preserve"> 8月23日</w:t>
      </w:r>
    </w:p>
    <w:p w14:paraId="066BDF32" w14:textId="6FB1A66C" w:rsidR="00695762" w:rsidRPr="00D528BB" w:rsidRDefault="00410607" w:rsidP="00D528BB">
      <w:pPr>
        <w:ind w:firstLine="420"/>
        <w:rPr>
          <w:rFonts w:ascii="宋体" w:hAnsi="宋体" w:cstheme="minorHAnsi"/>
          <w:bCs/>
          <w:sz w:val="22"/>
          <w:szCs w:val="21"/>
        </w:rPr>
      </w:pPr>
      <w:r w:rsidRPr="008812A6">
        <w:rPr>
          <w:rFonts w:ascii="宋体" w:hAnsi="宋体" w:cstheme="minorHAnsi" w:hint="eastAsia"/>
          <w:bCs/>
          <w:sz w:val="22"/>
          <w:szCs w:val="21"/>
        </w:rPr>
        <w:t xml:space="preserve"> </w:t>
      </w:r>
      <w:bookmarkStart w:id="0" w:name="_GoBack"/>
      <w:bookmarkEnd w:id="0"/>
    </w:p>
    <w:p w14:paraId="735E3FF3" w14:textId="77777777" w:rsidR="00695762" w:rsidRDefault="00781F95">
      <w:pPr>
        <w:pStyle w:val="10"/>
        <w:widowControl/>
        <w:numPr>
          <w:ilvl w:val="0"/>
          <w:numId w:val="1"/>
        </w:numPr>
        <w:spacing w:line="360" w:lineRule="auto"/>
        <w:ind w:firstLineChars="0"/>
        <w:jc w:val="left"/>
        <w:rPr>
          <w:rFonts w:asciiTheme="minorHAnsi" w:eastAsiaTheme="majorEastAsia" w:hAnsiTheme="minorHAnsi" w:cstheme="minorHAnsi"/>
          <w:b/>
          <w:bCs/>
          <w:kern w:val="0"/>
          <w:szCs w:val="21"/>
        </w:rPr>
      </w:pPr>
      <w:r>
        <w:rPr>
          <w:rFonts w:asciiTheme="minorHAnsi" w:eastAsiaTheme="majorEastAsia" w:hAnsiTheme="minorHAnsi" w:cstheme="minorHAnsi" w:hint="eastAsia"/>
          <w:b/>
          <w:bCs/>
          <w:kern w:val="0"/>
          <w:szCs w:val="21"/>
        </w:rPr>
        <w:t>加州大学圣地亚哥分校简介</w:t>
      </w:r>
    </w:p>
    <w:p w14:paraId="01C855BA" w14:textId="77777777" w:rsidR="00695762" w:rsidRDefault="00781F95">
      <w:pPr>
        <w:pStyle w:val="10"/>
        <w:widowControl/>
        <w:numPr>
          <w:ilvl w:val="0"/>
          <w:numId w:val="2"/>
        </w:numPr>
        <w:spacing w:line="360" w:lineRule="auto"/>
        <w:ind w:firstLineChars="0"/>
        <w:jc w:val="left"/>
        <w:rPr>
          <w:rFonts w:asciiTheme="minorHAnsi" w:eastAsiaTheme="majorEastAsia" w:hAnsiTheme="minorHAnsi" w:cstheme="minorHAnsi"/>
          <w:szCs w:val="21"/>
        </w:rPr>
      </w:pPr>
      <w:r>
        <w:rPr>
          <w:rFonts w:asciiTheme="minorHAnsi" w:hAnsiTheme="minorHAnsi" w:cstheme="minorHAnsi" w:hint="eastAsia"/>
          <w:kern w:val="0"/>
          <w:szCs w:val="21"/>
        </w:rPr>
        <w:t>世界级</w:t>
      </w:r>
      <w:r>
        <w:rPr>
          <w:rFonts w:asciiTheme="minorHAnsi" w:hAnsiTheme="minorHAnsi" w:cstheme="minorHAnsi"/>
          <w:kern w:val="0"/>
          <w:szCs w:val="21"/>
        </w:rPr>
        <w:t>公立研究型大学，加州大学系统十大分校之一</w:t>
      </w:r>
      <w:r>
        <w:rPr>
          <w:rFonts w:asciiTheme="minorHAnsi" w:hAnsiTheme="minorHAnsi" w:cstheme="minorHAnsi" w:hint="eastAsia"/>
          <w:kern w:val="0"/>
          <w:szCs w:val="21"/>
        </w:rPr>
        <w:t>；</w:t>
      </w:r>
    </w:p>
    <w:p w14:paraId="7D8D6B33" w14:textId="77777777" w:rsidR="00695762" w:rsidRDefault="00781F95">
      <w:pPr>
        <w:pStyle w:val="10"/>
        <w:widowControl/>
        <w:numPr>
          <w:ilvl w:val="0"/>
          <w:numId w:val="2"/>
        </w:numPr>
        <w:spacing w:line="360" w:lineRule="auto"/>
        <w:ind w:firstLineChars="0"/>
        <w:jc w:val="left"/>
        <w:rPr>
          <w:rFonts w:asciiTheme="minorHAnsi" w:eastAsiaTheme="majorEastAsia" w:hAnsiTheme="minorHAnsi" w:cstheme="minorHAnsi"/>
          <w:szCs w:val="21"/>
        </w:rPr>
      </w:pPr>
      <w:r>
        <w:rPr>
          <w:rFonts w:asciiTheme="minorHAnsi" w:eastAsiaTheme="majorEastAsia" w:hAnsiTheme="minorHAnsi" w:cstheme="minorHAnsi"/>
          <w:szCs w:val="21"/>
        </w:rPr>
        <w:t>201</w:t>
      </w:r>
      <w:r>
        <w:rPr>
          <w:rFonts w:asciiTheme="minorHAnsi" w:eastAsiaTheme="majorEastAsia" w:hAnsiTheme="minorHAnsi" w:cstheme="minorHAnsi" w:hint="eastAsia"/>
          <w:szCs w:val="21"/>
        </w:rPr>
        <w:t>9</w:t>
      </w:r>
      <w:r>
        <w:rPr>
          <w:rFonts w:asciiTheme="minorHAnsi" w:eastAsiaTheme="majorEastAsia" w:hAnsiTheme="minorHAnsi" w:cstheme="minorHAnsi"/>
          <w:szCs w:val="21"/>
        </w:rPr>
        <w:t>年</w:t>
      </w:r>
      <w:r>
        <w:rPr>
          <w:rFonts w:asciiTheme="minorHAnsi" w:hAnsiTheme="minorHAnsi" w:cstheme="minorHAnsi"/>
          <w:kern w:val="0"/>
          <w:szCs w:val="21"/>
        </w:rPr>
        <w:t>《美国新闻与世界报道》</w:t>
      </w:r>
      <w:r>
        <w:rPr>
          <w:rFonts w:asciiTheme="minorHAnsi" w:eastAsiaTheme="majorEastAsia" w:hAnsiTheme="minorHAnsi" w:cstheme="minorHAnsi"/>
          <w:szCs w:val="21"/>
        </w:rPr>
        <w:t>全美</w:t>
      </w:r>
      <w:r>
        <w:rPr>
          <w:rFonts w:asciiTheme="minorHAnsi" w:eastAsiaTheme="majorEastAsia" w:hAnsiTheme="minorHAnsi" w:cstheme="minorHAnsi" w:hint="eastAsia"/>
          <w:szCs w:val="21"/>
        </w:rPr>
        <w:t>大学</w:t>
      </w:r>
      <w:r>
        <w:rPr>
          <w:rFonts w:asciiTheme="minorHAnsi" w:eastAsiaTheme="majorEastAsia" w:hAnsiTheme="minorHAnsi" w:cstheme="minorHAnsi"/>
          <w:szCs w:val="21"/>
        </w:rPr>
        <w:t>综合排名第</w:t>
      </w:r>
      <w:r>
        <w:rPr>
          <w:rFonts w:asciiTheme="minorHAnsi" w:eastAsiaTheme="majorEastAsia" w:hAnsiTheme="minorHAnsi" w:cstheme="minorHAnsi" w:hint="eastAsia"/>
          <w:szCs w:val="21"/>
        </w:rPr>
        <w:t>41</w:t>
      </w:r>
      <w:r>
        <w:rPr>
          <w:rFonts w:asciiTheme="minorHAnsi" w:eastAsiaTheme="majorEastAsia" w:hAnsiTheme="minorHAnsi" w:cstheme="minorHAnsi" w:hint="eastAsia"/>
          <w:szCs w:val="21"/>
        </w:rPr>
        <w:t>，全球大学排名第</w:t>
      </w:r>
      <w:r>
        <w:rPr>
          <w:rFonts w:asciiTheme="minorHAnsi" w:eastAsiaTheme="majorEastAsia" w:hAnsiTheme="minorHAnsi" w:cstheme="minorHAnsi" w:hint="eastAsia"/>
          <w:szCs w:val="21"/>
        </w:rPr>
        <w:t>17</w:t>
      </w:r>
      <w:r>
        <w:rPr>
          <w:rFonts w:asciiTheme="minorHAnsi" w:eastAsiaTheme="majorEastAsia" w:hAnsiTheme="minorHAnsi" w:cstheme="minorHAnsi"/>
          <w:szCs w:val="21"/>
        </w:rPr>
        <w:t>；</w:t>
      </w:r>
      <w:r>
        <w:rPr>
          <w:rFonts w:asciiTheme="minorHAnsi" w:hAnsiTheme="minorHAnsi" w:cstheme="minorHAnsi"/>
          <w:szCs w:val="21"/>
        </w:rPr>
        <w:t>201</w:t>
      </w:r>
      <w:r>
        <w:rPr>
          <w:rFonts w:asciiTheme="minorHAnsi" w:hAnsiTheme="minorHAnsi" w:cstheme="minorHAnsi" w:hint="eastAsia"/>
          <w:szCs w:val="21"/>
        </w:rPr>
        <w:t>9</w:t>
      </w:r>
      <w:r>
        <w:rPr>
          <w:rFonts w:asciiTheme="minorHAnsi" w:hAnsiTheme="minorHAnsi" w:cstheme="minorHAnsi" w:hint="eastAsia"/>
          <w:szCs w:val="21"/>
        </w:rPr>
        <w:t>年</w:t>
      </w:r>
      <w:r>
        <w:rPr>
          <w:rFonts w:asciiTheme="minorHAnsi" w:hAnsiTheme="minorHAnsi" w:cstheme="minorHAnsi"/>
          <w:szCs w:val="21"/>
        </w:rPr>
        <w:t>Times</w:t>
      </w:r>
      <w:r>
        <w:rPr>
          <w:rFonts w:asciiTheme="minorHAnsi" w:hAnsiTheme="minorHAnsi" w:cstheme="minorHAnsi"/>
          <w:szCs w:val="21"/>
        </w:rPr>
        <w:t>世界大学排名第</w:t>
      </w:r>
      <w:r>
        <w:rPr>
          <w:rFonts w:asciiTheme="minorHAnsi" w:eastAsiaTheme="majorEastAsia" w:hAnsiTheme="minorHAnsi" w:cstheme="minorHAnsi" w:hint="eastAsia"/>
          <w:szCs w:val="21"/>
        </w:rPr>
        <w:t>30</w:t>
      </w:r>
      <w:r>
        <w:rPr>
          <w:rFonts w:asciiTheme="minorHAnsi" w:eastAsiaTheme="majorEastAsia" w:hAnsiTheme="minorHAnsi" w:cstheme="minorHAnsi" w:hint="eastAsia"/>
          <w:szCs w:val="21"/>
        </w:rPr>
        <w:t>；</w:t>
      </w:r>
      <w:r>
        <w:rPr>
          <w:rFonts w:asciiTheme="minorHAnsi" w:eastAsiaTheme="majorEastAsia" w:hAnsiTheme="minorHAnsi" w:cstheme="minorHAnsi" w:hint="eastAsia"/>
          <w:szCs w:val="21"/>
        </w:rPr>
        <w:t>2018</w:t>
      </w:r>
      <w:r>
        <w:rPr>
          <w:rFonts w:asciiTheme="minorHAnsi" w:hAnsiTheme="minorHAnsi" w:cstheme="minorHAnsi"/>
          <w:szCs w:val="21"/>
        </w:rPr>
        <w:t>上海交通大学发布的</w:t>
      </w:r>
      <w:r>
        <w:rPr>
          <w:rFonts w:asciiTheme="minorHAnsi" w:eastAsiaTheme="majorEastAsia" w:hAnsiTheme="minorHAnsi" w:cstheme="minorHAnsi"/>
          <w:szCs w:val="21"/>
        </w:rPr>
        <w:t>全球高校学术排名第</w:t>
      </w:r>
      <w:r>
        <w:rPr>
          <w:rFonts w:asciiTheme="minorHAnsi" w:eastAsiaTheme="majorEastAsia" w:hAnsiTheme="minorHAnsi" w:cstheme="minorHAnsi" w:hint="eastAsia"/>
          <w:szCs w:val="21"/>
        </w:rPr>
        <w:t>15</w:t>
      </w:r>
      <w:r>
        <w:rPr>
          <w:rFonts w:asciiTheme="minorHAnsi" w:eastAsiaTheme="majorEastAsia" w:hAnsiTheme="minorHAnsi" w:cstheme="minorHAnsi" w:hint="eastAsia"/>
          <w:szCs w:val="21"/>
        </w:rPr>
        <w:t>；</w:t>
      </w:r>
    </w:p>
    <w:p w14:paraId="3556914C" w14:textId="77777777" w:rsidR="00695762" w:rsidRDefault="00781F95">
      <w:pPr>
        <w:pStyle w:val="10"/>
        <w:widowControl/>
        <w:numPr>
          <w:ilvl w:val="0"/>
          <w:numId w:val="2"/>
        </w:numPr>
        <w:spacing w:line="360" w:lineRule="auto"/>
        <w:ind w:firstLineChars="0"/>
        <w:jc w:val="left"/>
        <w:rPr>
          <w:rFonts w:asciiTheme="minorHAnsi" w:eastAsiaTheme="majorEastAsia" w:hAnsiTheme="minorHAnsi" w:cstheme="minorHAnsi"/>
          <w:szCs w:val="21"/>
        </w:rPr>
      </w:pPr>
      <w:r>
        <w:rPr>
          <w:rFonts w:asciiTheme="minorHAnsi" w:hAnsiTheme="minorHAnsi" w:cstheme="minorHAnsi"/>
          <w:kern w:val="0"/>
          <w:szCs w:val="21"/>
        </w:rPr>
        <w:t>位于加利福尼亚州</w:t>
      </w:r>
      <w:r>
        <w:rPr>
          <w:rFonts w:asciiTheme="minorHAnsi" w:hAnsiTheme="minorHAnsi" w:cstheme="minorHAnsi" w:hint="eastAsia"/>
          <w:kern w:val="0"/>
          <w:szCs w:val="21"/>
        </w:rPr>
        <w:t>西南部的海滨城市</w:t>
      </w:r>
      <w:r>
        <w:rPr>
          <w:rFonts w:asciiTheme="minorHAnsi" w:hAnsiTheme="minorHAnsi" w:cstheme="minorHAnsi"/>
          <w:kern w:val="0"/>
          <w:szCs w:val="21"/>
        </w:rPr>
        <w:t>圣地亚哥</w:t>
      </w:r>
      <w:r>
        <w:rPr>
          <w:rFonts w:asciiTheme="minorHAnsi" w:hAnsiTheme="minorHAnsi" w:cstheme="minorHAnsi" w:hint="eastAsia"/>
          <w:kern w:val="0"/>
          <w:szCs w:val="21"/>
        </w:rPr>
        <w:t>，风景优美常年阳光灿烂，是美国商业、科技和教育都十分发达的地区</w:t>
      </w:r>
      <w:r>
        <w:rPr>
          <w:rFonts w:asciiTheme="minorHAnsi" w:hAnsiTheme="minorHAnsi" w:cstheme="minorHAnsi"/>
          <w:kern w:val="0"/>
          <w:szCs w:val="21"/>
        </w:rPr>
        <w:t>。</w:t>
      </w:r>
    </w:p>
    <w:p w14:paraId="5510CE46" w14:textId="77777777" w:rsidR="00695762" w:rsidRDefault="00695762">
      <w:pPr>
        <w:widowControl/>
        <w:spacing w:line="360" w:lineRule="auto"/>
        <w:ind w:left="1" w:firstLine="419"/>
        <w:jc w:val="left"/>
        <w:rPr>
          <w:rFonts w:asciiTheme="minorHAnsi" w:eastAsiaTheme="majorEastAsia" w:hAnsiTheme="minorHAnsi" w:cstheme="minorHAnsi"/>
          <w:kern w:val="0"/>
          <w:szCs w:val="21"/>
        </w:rPr>
      </w:pPr>
    </w:p>
    <w:p w14:paraId="00C64014" w14:textId="77777777" w:rsidR="00695762" w:rsidRDefault="00781F95">
      <w:pPr>
        <w:pStyle w:val="10"/>
        <w:widowControl/>
        <w:numPr>
          <w:ilvl w:val="0"/>
          <w:numId w:val="1"/>
        </w:numPr>
        <w:spacing w:line="360" w:lineRule="auto"/>
        <w:ind w:firstLineChars="0"/>
        <w:jc w:val="left"/>
        <w:rPr>
          <w:rFonts w:asciiTheme="minorHAnsi" w:eastAsiaTheme="majorEastAsia" w:hAnsiTheme="minorHAnsi" w:cstheme="minorHAnsi"/>
          <w:b/>
          <w:szCs w:val="21"/>
        </w:rPr>
      </w:pPr>
      <w:r>
        <w:rPr>
          <w:rFonts w:asciiTheme="minorHAnsi" w:eastAsiaTheme="majorEastAsia" w:hAnsiTheme="minorHAnsi" w:cstheme="minorHAnsi"/>
          <w:b/>
          <w:szCs w:val="21"/>
        </w:rPr>
        <w:t>访学</w:t>
      </w:r>
      <w:r>
        <w:rPr>
          <w:rFonts w:asciiTheme="minorHAnsi" w:eastAsiaTheme="majorEastAsia" w:hAnsiTheme="minorHAnsi" w:cstheme="minorHAnsi" w:hint="eastAsia"/>
          <w:b/>
          <w:szCs w:val="21"/>
        </w:rPr>
        <w:t>项目介绍</w:t>
      </w:r>
    </w:p>
    <w:p w14:paraId="50950147" w14:textId="77777777" w:rsidR="00695762" w:rsidRDefault="00781F95">
      <w:pPr>
        <w:widowControl/>
        <w:spacing w:line="360" w:lineRule="auto"/>
        <w:jc w:val="left"/>
        <w:rPr>
          <w:rFonts w:asciiTheme="minorHAnsi" w:hAnsiTheme="minorHAnsi" w:cs="Calibri"/>
          <w:szCs w:val="21"/>
        </w:rPr>
      </w:pPr>
      <w:r>
        <w:rPr>
          <w:rFonts w:asciiTheme="minorHAnsi" w:hAnsiTheme="minorHAnsi" w:cs="Calibri"/>
          <w:szCs w:val="21"/>
        </w:rPr>
        <w:t>【</w:t>
      </w:r>
      <w:r>
        <w:rPr>
          <w:rFonts w:asciiTheme="minorHAnsi" w:hAnsiTheme="minorHAnsi" w:cs="Calibri"/>
          <w:b/>
          <w:szCs w:val="21"/>
        </w:rPr>
        <w:t>项目</w:t>
      </w:r>
      <w:r>
        <w:rPr>
          <w:rFonts w:asciiTheme="minorHAnsi" w:hAnsiTheme="minorHAnsi" w:cs="Calibri" w:hint="eastAsia"/>
          <w:b/>
          <w:szCs w:val="21"/>
        </w:rPr>
        <w:t>概览</w:t>
      </w:r>
      <w:r>
        <w:rPr>
          <w:rFonts w:asciiTheme="minorHAnsi" w:hAnsiTheme="minorHAnsi" w:cs="Calibri"/>
          <w:szCs w:val="21"/>
        </w:rPr>
        <w:t>】</w:t>
      </w:r>
    </w:p>
    <w:p w14:paraId="7F5EDB9B" w14:textId="669B7EE3" w:rsidR="00695762" w:rsidRDefault="00781F95">
      <w:pPr>
        <w:widowControl/>
        <w:spacing w:line="360" w:lineRule="auto"/>
        <w:ind w:firstLineChars="200" w:firstLine="420"/>
        <w:jc w:val="left"/>
        <w:rPr>
          <w:rFonts w:asciiTheme="minorHAnsi" w:eastAsiaTheme="majorEastAsia" w:hAnsiTheme="minorHAnsi" w:cstheme="minorHAnsi"/>
          <w:szCs w:val="21"/>
        </w:rPr>
      </w:pPr>
      <w:r>
        <w:rPr>
          <w:rFonts w:asciiTheme="minorHAnsi" w:eastAsiaTheme="majorEastAsia" w:hAnsiTheme="minorHAnsi" w:cstheme="minorHAnsi" w:hint="eastAsia"/>
          <w:szCs w:val="21"/>
        </w:rPr>
        <w:t>参加</w:t>
      </w:r>
      <w:r>
        <w:rPr>
          <w:rFonts w:asciiTheme="minorHAnsi" w:eastAsiaTheme="majorEastAsia" w:hAnsiTheme="minorHAnsi" w:cstheme="minorHAnsi" w:hint="eastAsia"/>
          <w:szCs w:val="21"/>
        </w:rPr>
        <w:t>2019</w:t>
      </w:r>
      <w:r>
        <w:rPr>
          <w:rFonts w:asciiTheme="minorHAnsi" w:eastAsiaTheme="majorEastAsia" w:hAnsiTheme="minorHAnsi" w:cstheme="minorHAnsi" w:hint="eastAsia"/>
          <w:szCs w:val="21"/>
        </w:rPr>
        <w:t>暑期加州大学圣地亚哥分校访学项目</w:t>
      </w:r>
      <w:r w:rsidR="001D5000">
        <w:rPr>
          <w:rFonts w:asciiTheme="minorHAnsi" w:eastAsiaTheme="majorEastAsia" w:hAnsiTheme="minorHAnsi" w:cstheme="minorHAnsi" w:hint="eastAsia"/>
          <w:szCs w:val="21"/>
        </w:rPr>
        <w:t>为：</w:t>
      </w:r>
      <w:r>
        <w:rPr>
          <w:rFonts w:asciiTheme="minorHAnsi" w:eastAsiaTheme="majorEastAsia" w:hAnsiTheme="minorHAnsi" w:cstheme="minorHAnsi" w:hint="eastAsia"/>
          <w:szCs w:val="21"/>
          <w:u w:val="single"/>
        </w:rPr>
        <w:t>英语及美国文化课程</w:t>
      </w:r>
      <w:r>
        <w:rPr>
          <w:rFonts w:asciiTheme="minorHAnsi" w:eastAsiaTheme="majorEastAsia" w:hAnsiTheme="minorHAnsi" w:cstheme="minorHAnsi" w:hint="eastAsia"/>
          <w:szCs w:val="21"/>
        </w:rPr>
        <w:t>。参加项目的学生与加州大学圣地亚哥分校的在读学生混合编班，由加州大学圣地亚哥分校进行统一的学术管理与学术考核，获得加州大学圣地亚哥分校正式成绩单。</w:t>
      </w:r>
    </w:p>
    <w:p w14:paraId="751BB44E" w14:textId="77777777" w:rsidR="00695762" w:rsidRDefault="00695762">
      <w:pPr>
        <w:widowControl/>
        <w:jc w:val="left"/>
        <w:rPr>
          <w:rFonts w:asciiTheme="minorHAnsi" w:hAnsiTheme="minorHAnsi" w:cs="Calibri"/>
          <w:szCs w:val="21"/>
        </w:rPr>
      </w:pPr>
    </w:p>
    <w:p w14:paraId="42E0FCDC" w14:textId="77777777" w:rsidR="00695762" w:rsidRDefault="00781F95">
      <w:pPr>
        <w:rPr>
          <w:rFonts w:ascii="Calibri" w:hAnsi="Calibri" w:cs="Calibri"/>
        </w:rPr>
      </w:pPr>
      <w:r>
        <w:rPr>
          <w:rFonts w:asciiTheme="minorHAnsi" w:hAnsiTheme="minorHAnsi" w:cs="Calibri"/>
          <w:szCs w:val="21"/>
        </w:rPr>
        <w:t>【</w:t>
      </w:r>
      <w:r>
        <w:rPr>
          <w:rFonts w:asciiTheme="minorHAnsi" w:hAnsiTheme="minorHAnsi" w:cs="Calibri" w:hint="eastAsia"/>
          <w:b/>
          <w:szCs w:val="21"/>
        </w:rPr>
        <w:t>课程内容</w:t>
      </w:r>
      <w:r>
        <w:rPr>
          <w:rFonts w:asciiTheme="minorHAnsi" w:hAnsiTheme="minorHAnsi" w:cs="Calibri"/>
          <w:szCs w:val="21"/>
        </w:rPr>
        <w:t>】</w:t>
      </w:r>
    </w:p>
    <w:p w14:paraId="4C516CBF" w14:textId="1FE65084" w:rsidR="00695762" w:rsidRDefault="00781F95">
      <w:pPr>
        <w:widowControl/>
        <w:spacing w:line="360" w:lineRule="auto"/>
        <w:ind w:firstLineChars="200" w:firstLine="420"/>
        <w:jc w:val="left"/>
        <w:rPr>
          <w:rFonts w:asciiTheme="minorHAnsi" w:eastAsiaTheme="majorEastAsia" w:hAnsiTheme="minorHAnsi" w:cstheme="minorHAnsi"/>
          <w:szCs w:val="21"/>
          <w:u w:val="single"/>
        </w:rPr>
      </w:pPr>
      <w:r>
        <w:rPr>
          <w:rFonts w:asciiTheme="minorHAnsi" w:eastAsiaTheme="majorEastAsia" w:hAnsiTheme="minorHAnsi" w:cstheme="minorHAnsi"/>
          <w:szCs w:val="21"/>
          <w:u w:val="single"/>
        </w:rPr>
        <w:t>英语及美国文化课程</w:t>
      </w:r>
    </w:p>
    <w:p w14:paraId="6AC5B9A5" w14:textId="297AD0BA" w:rsidR="00695762" w:rsidRDefault="00781F95">
      <w:pPr>
        <w:widowControl/>
        <w:spacing w:line="360" w:lineRule="auto"/>
        <w:ind w:firstLineChars="200" w:firstLine="420"/>
        <w:jc w:val="left"/>
        <w:rPr>
          <w:rFonts w:asciiTheme="minorHAnsi" w:eastAsiaTheme="majorEastAsia" w:hAnsiTheme="minorHAnsi" w:cstheme="minorHAnsi"/>
          <w:szCs w:val="21"/>
        </w:rPr>
      </w:pPr>
      <w:r>
        <w:rPr>
          <w:rFonts w:asciiTheme="minorHAnsi" w:eastAsiaTheme="majorEastAsia" w:hAnsiTheme="minorHAnsi" w:cstheme="minorHAnsi" w:hint="eastAsia"/>
          <w:szCs w:val="21"/>
        </w:rPr>
        <w:t>日期：</w:t>
      </w:r>
      <w:r w:rsidR="00410607">
        <w:rPr>
          <w:rFonts w:asciiTheme="minorHAnsi" w:eastAsiaTheme="majorEastAsia" w:hAnsiTheme="minorHAnsi" w:cstheme="minorHAnsi" w:hint="eastAsia"/>
          <w:szCs w:val="21"/>
        </w:rPr>
        <w:t xml:space="preserve"> </w:t>
      </w:r>
      <w:r>
        <w:rPr>
          <w:rFonts w:asciiTheme="minorHAnsi" w:eastAsiaTheme="majorEastAsia" w:hAnsiTheme="minorHAnsi" w:cstheme="minorHAnsi" w:hint="eastAsia"/>
          <w:szCs w:val="21"/>
        </w:rPr>
        <w:t>7</w:t>
      </w:r>
      <w:r>
        <w:rPr>
          <w:rFonts w:asciiTheme="minorHAnsi" w:eastAsiaTheme="majorEastAsia" w:hAnsiTheme="minorHAnsi" w:cstheme="minorHAnsi" w:hint="eastAsia"/>
          <w:szCs w:val="21"/>
        </w:rPr>
        <w:t>月</w:t>
      </w:r>
      <w:r>
        <w:rPr>
          <w:rFonts w:asciiTheme="minorHAnsi" w:eastAsiaTheme="majorEastAsia" w:hAnsiTheme="minorHAnsi" w:cstheme="minorHAnsi" w:hint="eastAsia"/>
          <w:szCs w:val="21"/>
        </w:rPr>
        <w:t>29</w:t>
      </w:r>
      <w:r>
        <w:rPr>
          <w:rFonts w:asciiTheme="minorHAnsi" w:eastAsiaTheme="majorEastAsia" w:hAnsiTheme="minorHAnsi" w:cstheme="minorHAnsi" w:hint="eastAsia"/>
          <w:szCs w:val="21"/>
        </w:rPr>
        <w:t>日</w:t>
      </w:r>
      <w:r>
        <w:rPr>
          <w:rFonts w:asciiTheme="minorHAnsi" w:eastAsiaTheme="majorEastAsia" w:hAnsiTheme="minorHAnsi" w:cstheme="minorHAnsi" w:hint="eastAsia"/>
          <w:szCs w:val="21"/>
        </w:rPr>
        <w:t xml:space="preserve"> </w:t>
      </w:r>
      <w:r>
        <w:rPr>
          <w:rFonts w:asciiTheme="minorHAnsi" w:eastAsiaTheme="majorEastAsia" w:hAnsiTheme="minorHAnsi" w:cstheme="minorHAnsi"/>
          <w:szCs w:val="21"/>
        </w:rPr>
        <w:t>–</w:t>
      </w:r>
      <w:r>
        <w:rPr>
          <w:rFonts w:asciiTheme="minorHAnsi" w:eastAsiaTheme="majorEastAsia" w:hAnsiTheme="minorHAnsi" w:cstheme="minorHAnsi" w:hint="eastAsia"/>
          <w:szCs w:val="21"/>
        </w:rPr>
        <w:t xml:space="preserve"> 8</w:t>
      </w:r>
      <w:r>
        <w:rPr>
          <w:rFonts w:asciiTheme="minorHAnsi" w:eastAsiaTheme="majorEastAsia" w:hAnsiTheme="minorHAnsi" w:cstheme="minorHAnsi" w:hint="eastAsia"/>
          <w:szCs w:val="21"/>
        </w:rPr>
        <w:t>月</w:t>
      </w:r>
      <w:r>
        <w:rPr>
          <w:rFonts w:asciiTheme="minorHAnsi" w:eastAsiaTheme="majorEastAsia" w:hAnsiTheme="minorHAnsi" w:cstheme="minorHAnsi" w:hint="eastAsia"/>
          <w:szCs w:val="21"/>
        </w:rPr>
        <w:t>23</w:t>
      </w:r>
      <w:r>
        <w:rPr>
          <w:rFonts w:asciiTheme="minorHAnsi" w:eastAsiaTheme="majorEastAsia" w:hAnsiTheme="minorHAnsi" w:cstheme="minorHAnsi" w:hint="eastAsia"/>
          <w:szCs w:val="21"/>
        </w:rPr>
        <w:t>日</w:t>
      </w:r>
    </w:p>
    <w:p w14:paraId="3E6FDC1D" w14:textId="77777777" w:rsidR="00695762" w:rsidRDefault="00781F95">
      <w:pPr>
        <w:widowControl/>
        <w:spacing w:line="360" w:lineRule="auto"/>
        <w:ind w:firstLineChars="200" w:firstLine="420"/>
        <w:jc w:val="left"/>
        <w:rPr>
          <w:rFonts w:asciiTheme="minorHAnsi" w:eastAsiaTheme="majorEastAsia" w:hAnsiTheme="minorHAnsi" w:cstheme="minorHAnsi"/>
          <w:szCs w:val="21"/>
        </w:rPr>
      </w:pPr>
      <w:r>
        <w:rPr>
          <w:rFonts w:asciiTheme="minorHAnsi" w:eastAsiaTheme="majorEastAsia" w:hAnsiTheme="minorHAnsi" w:cstheme="minorHAnsi" w:hint="eastAsia"/>
          <w:szCs w:val="21"/>
        </w:rPr>
        <w:t>课程为期四周，</w:t>
      </w:r>
      <w:r>
        <w:rPr>
          <w:rFonts w:asciiTheme="minorHAnsi" w:eastAsiaTheme="majorEastAsia" w:hAnsiTheme="minorHAnsi" w:cstheme="minorHAnsi" w:hint="eastAsia"/>
          <w:kern w:val="0"/>
          <w:szCs w:val="21"/>
        </w:rPr>
        <w:t>内容丰富、形式多样，</w:t>
      </w:r>
      <w:r>
        <w:rPr>
          <w:rFonts w:asciiTheme="minorHAnsi" w:eastAsiaTheme="majorEastAsia" w:hAnsiTheme="minorHAnsi" w:cstheme="minorHAnsi"/>
          <w:szCs w:val="21"/>
        </w:rPr>
        <w:t>以</w:t>
      </w:r>
      <w:r>
        <w:rPr>
          <w:rFonts w:asciiTheme="minorHAnsi" w:eastAsiaTheme="majorEastAsia" w:hAnsiTheme="minorHAnsi" w:cstheme="minorHAnsi" w:hint="eastAsia"/>
          <w:szCs w:val="21"/>
        </w:rPr>
        <w:t>分级小班授课、</w:t>
      </w:r>
      <w:r>
        <w:rPr>
          <w:rFonts w:asciiTheme="minorHAnsi" w:eastAsiaTheme="majorEastAsia" w:hAnsiTheme="minorHAnsi" w:cstheme="minorHAnsi"/>
          <w:szCs w:val="21"/>
        </w:rPr>
        <w:t>专题讲座、小组讨论</w:t>
      </w:r>
      <w:r>
        <w:rPr>
          <w:rFonts w:asciiTheme="minorHAnsi" w:eastAsiaTheme="majorEastAsia" w:hAnsiTheme="minorHAnsi" w:cstheme="minorHAnsi" w:hint="eastAsia"/>
          <w:szCs w:val="21"/>
        </w:rPr>
        <w:t>、</w:t>
      </w:r>
      <w:r>
        <w:rPr>
          <w:rFonts w:asciiTheme="minorHAnsi" w:eastAsiaTheme="majorEastAsia" w:hAnsiTheme="minorHAnsi" w:cstheme="minorHAnsi"/>
          <w:szCs w:val="21"/>
        </w:rPr>
        <w:t>校园文化实践、</w:t>
      </w:r>
      <w:r>
        <w:rPr>
          <w:rFonts w:asciiTheme="minorHAnsi" w:eastAsiaTheme="majorEastAsia" w:hAnsiTheme="minorHAnsi" w:cstheme="minorHAnsi" w:hint="eastAsia"/>
          <w:szCs w:val="21"/>
        </w:rPr>
        <w:t>参观当地机构、参加</w:t>
      </w:r>
      <w:r>
        <w:rPr>
          <w:rFonts w:asciiTheme="minorHAnsi" w:eastAsiaTheme="majorEastAsia" w:hAnsiTheme="minorHAnsi" w:cstheme="minorHAnsi"/>
          <w:szCs w:val="21"/>
        </w:rPr>
        <w:t>中美大学生交流活动等</w:t>
      </w:r>
      <w:r>
        <w:rPr>
          <w:rFonts w:asciiTheme="minorHAnsi" w:eastAsiaTheme="majorEastAsia" w:hAnsiTheme="minorHAnsi" w:cstheme="minorHAnsi" w:hint="eastAsia"/>
          <w:szCs w:val="21"/>
        </w:rPr>
        <w:t>各种</w:t>
      </w:r>
      <w:r>
        <w:rPr>
          <w:rFonts w:asciiTheme="minorHAnsi" w:eastAsiaTheme="majorEastAsia" w:hAnsiTheme="minorHAnsi" w:cstheme="minorHAnsi"/>
          <w:szCs w:val="21"/>
        </w:rPr>
        <w:t>形式</w:t>
      </w:r>
      <w:r>
        <w:rPr>
          <w:rFonts w:asciiTheme="minorHAnsi" w:eastAsiaTheme="majorEastAsia" w:hAnsiTheme="minorHAnsi" w:cstheme="minorHAnsi" w:hint="eastAsia"/>
          <w:szCs w:val="21"/>
        </w:rPr>
        <w:t>，强化训练学生的</w:t>
      </w:r>
      <w:r>
        <w:rPr>
          <w:rFonts w:asciiTheme="minorHAnsi" w:eastAsiaTheme="majorEastAsia" w:hAnsiTheme="minorHAnsi" w:cstheme="minorHAnsi"/>
          <w:szCs w:val="21"/>
        </w:rPr>
        <w:t>英语听说读写</w:t>
      </w:r>
      <w:r>
        <w:rPr>
          <w:rFonts w:asciiTheme="minorHAnsi" w:eastAsiaTheme="majorEastAsia" w:hAnsiTheme="minorHAnsi" w:cstheme="minorHAnsi" w:hint="eastAsia"/>
          <w:szCs w:val="21"/>
        </w:rPr>
        <w:t>能力、了解</w:t>
      </w:r>
      <w:r>
        <w:rPr>
          <w:rFonts w:asciiTheme="minorHAnsi" w:eastAsiaTheme="majorEastAsia" w:hAnsiTheme="minorHAnsi" w:cstheme="minorHAnsi"/>
          <w:szCs w:val="21"/>
        </w:rPr>
        <w:t>美国历史文化</w:t>
      </w:r>
      <w:r>
        <w:rPr>
          <w:rFonts w:asciiTheme="minorHAnsi" w:eastAsiaTheme="majorEastAsia" w:hAnsiTheme="minorHAnsi" w:cstheme="minorHAnsi" w:hint="eastAsia"/>
          <w:szCs w:val="21"/>
        </w:rPr>
        <w:t>。参加项目的学生可根据入学英语水平测试成绩和个人兴趣选择</w:t>
      </w:r>
      <w:r>
        <w:rPr>
          <w:rFonts w:asciiTheme="minorHAnsi" w:eastAsiaTheme="majorEastAsia" w:hAnsiTheme="minorHAnsi" w:cstheme="minorHAnsi"/>
          <w:szCs w:val="21"/>
        </w:rPr>
        <w:t>Conversation and Fluency</w:t>
      </w:r>
      <w:r>
        <w:rPr>
          <w:rFonts w:asciiTheme="minorHAnsi" w:eastAsiaTheme="majorEastAsia" w:hAnsiTheme="minorHAnsi" w:cstheme="minorHAnsi" w:hint="eastAsia"/>
          <w:szCs w:val="21"/>
        </w:rPr>
        <w:t>英语口语提高课程、</w:t>
      </w:r>
      <w:r>
        <w:rPr>
          <w:rFonts w:asciiTheme="minorHAnsi" w:eastAsiaTheme="majorEastAsia" w:hAnsiTheme="minorHAnsi" w:cstheme="minorHAnsi"/>
          <w:szCs w:val="21"/>
        </w:rPr>
        <w:t>Academic English</w:t>
      </w:r>
      <w:r>
        <w:rPr>
          <w:rFonts w:asciiTheme="minorHAnsi" w:eastAsiaTheme="majorEastAsia" w:hAnsiTheme="minorHAnsi" w:cstheme="minorHAnsi" w:hint="eastAsia"/>
          <w:szCs w:val="21"/>
        </w:rPr>
        <w:t>学术英语课程、</w:t>
      </w:r>
      <w:r>
        <w:rPr>
          <w:rFonts w:asciiTheme="minorHAnsi" w:eastAsiaTheme="majorEastAsia" w:hAnsiTheme="minorHAnsi" w:cstheme="minorHAnsi" w:hint="eastAsia"/>
          <w:szCs w:val="21"/>
        </w:rPr>
        <w:t>Business English</w:t>
      </w:r>
      <w:r>
        <w:rPr>
          <w:rFonts w:asciiTheme="minorHAnsi" w:eastAsiaTheme="majorEastAsia" w:hAnsiTheme="minorHAnsi" w:cstheme="minorHAnsi" w:hint="eastAsia"/>
          <w:szCs w:val="21"/>
        </w:rPr>
        <w:t>商务英语、</w:t>
      </w:r>
      <w:r>
        <w:rPr>
          <w:rFonts w:asciiTheme="minorHAnsi" w:eastAsiaTheme="majorEastAsia" w:hAnsiTheme="minorHAnsi" w:cstheme="minorHAnsi" w:hint="eastAsia"/>
          <w:szCs w:val="21"/>
        </w:rPr>
        <w:t>Legal English for Business</w:t>
      </w:r>
      <w:r>
        <w:rPr>
          <w:rFonts w:asciiTheme="minorHAnsi" w:eastAsiaTheme="majorEastAsia" w:hAnsiTheme="minorHAnsi" w:cstheme="minorHAnsi" w:hint="eastAsia"/>
          <w:szCs w:val="21"/>
        </w:rPr>
        <w:t>商法英语、</w:t>
      </w:r>
      <w:r>
        <w:rPr>
          <w:rFonts w:asciiTheme="minorHAnsi" w:eastAsiaTheme="majorEastAsia" w:hAnsiTheme="minorHAnsi" w:cstheme="minorHAnsi" w:hint="eastAsia"/>
          <w:szCs w:val="21"/>
        </w:rPr>
        <w:t>English for Engineering &amp; Technology</w:t>
      </w:r>
      <w:r>
        <w:rPr>
          <w:rFonts w:asciiTheme="minorHAnsi" w:eastAsiaTheme="majorEastAsia" w:hAnsiTheme="minorHAnsi" w:cstheme="minorHAnsi" w:hint="eastAsia"/>
          <w:szCs w:val="21"/>
        </w:rPr>
        <w:t>工程与</w:t>
      </w:r>
      <w:r>
        <w:rPr>
          <w:rFonts w:asciiTheme="minorHAnsi" w:eastAsiaTheme="majorEastAsia" w:hAnsiTheme="minorHAnsi" w:cstheme="minorHAnsi"/>
          <w:szCs w:val="21"/>
        </w:rPr>
        <w:t>科技</w:t>
      </w:r>
      <w:r>
        <w:rPr>
          <w:rFonts w:asciiTheme="minorHAnsi" w:eastAsiaTheme="majorEastAsia" w:hAnsiTheme="minorHAnsi" w:cstheme="minorHAnsi" w:hint="eastAsia"/>
          <w:szCs w:val="21"/>
        </w:rPr>
        <w:t>英语课程、</w:t>
      </w:r>
      <w:r>
        <w:rPr>
          <w:rFonts w:asciiTheme="minorHAnsi" w:eastAsiaTheme="majorEastAsia" w:hAnsiTheme="minorHAnsi" w:cstheme="minorHAnsi" w:hint="eastAsia"/>
          <w:szCs w:val="21"/>
        </w:rPr>
        <w:t xml:space="preserve">Medical English </w:t>
      </w:r>
      <w:r>
        <w:rPr>
          <w:rFonts w:asciiTheme="minorHAnsi" w:eastAsiaTheme="majorEastAsia" w:hAnsiTheme="minorHAnsi" w:cstheme="minorHAnsi" w:hint="eastAsia"/>
          <w:szCs w:val="21"/>
        </w:rPr>
        <w:t>医学英语、以及</w:t>
      </w:r>
      <w:r>
        <w:rPr>
          <w:rFonts w:asciiTheme="minorHAnsi" w:eastAsiaTheme="majorEastAsia" w:hAnsiTheme="minorHAnsi" w:cstheme="minorHAnsi" w:hint="eastAsia"/>
          <w:szCs w:val="21"/>
        </w:rPr>
        <w:t>English for Pharmaceutical English</w:t>
      </w:r>
      <w:r>
        <w:rPr>
          <w:rFonts w:asciiTheme="minorHAnsi" w:eastAsiaTheme="majorEastAsia" w:hAnsiTheme="minorHAnsi" w:cstheme="minorHAnsi" w:hint="eastAsia"/>
          <w:szCs w:val="21"/>
        </w:rPr>
        <w:t>药学英语等。</w:t>
      </w:r>
    </w:p>
    <w:p w14:paraId="645C1109" w14:textId="77777777" w:rsidR="00695762" w:rsidRDefault="00781F95">
      <w:pPr>
        <w:widowControl/>
        <w:spacing w:line="360" w:lineRule="auto"/>
        <w:ind w:firstLineChars="200" w:firstLine="422"/>
        <w:jc w:val="left"/>
        <w:rPr>
          <w:rFonts w:asciiTheme="minorHAnsi" w:eastAsiaTheme="majorEastAsia" w:hAnsiTheme="minorHAnsi" w:cstheme="minorHAnsi"/>
          <w:szCs w:val="21"/>
        </w:rPr>
      </w:pPr>
      <w:r>
        <w:rPr>
          <w:rFonts w:asciiTheme="minorHAnsi" w:eastAsiaTheme="majorEastAsia" w:hAnsiTheme="minorHAnsi" w:cstheme="minorHAnsi"/>
          <w:b/>
          <w:bCs/>
          <w:szCs w:val="21"/>
        </w:rPr>
        <w:lastRenderedPageBreak/>
        <w:t>商务英语</w:t>
      </w:r>
      <w:r>
        <w:rPr>
          <w:rFonts w:asciiTheme="minorHAnsi" w:eastAsiaTheme="majorEastAsia" w:hAnsiTheme="minorHAnsi" w:cstheme="minorHAnsi"/>
          <w:b/>
          <w:bCs/>
          <w:szCs w:val="21"/>
        </w:rPr>
        <w:t>Business English</w:t>
      </w:r>
      <w:r>
        <w:rPr>
          <w:rFonts w:asciiTheme="minorHAnsi" w:eastAsiaTheme="majorEastAsia" w:hAnsiTheme="minorHAnsi" w:cstheme="minorHAnsi"/>
          <w:szCs w:val="21"/>
        </w:rPr>
        <w:t>课程主题包括但不限于：</w:t>
      </w:r>
    </w:p>
    <w:p w14:paraId="3B067191" w14:textId="77777777" w:rsidR="00695762" w:rsidRDefault="00781F95">
      <w:pPr>
        <w:widowControl/>
        <w:spacing w:line="360" w:lineRule="auto"/>
        <w:ind w:firstLineChars="200" w:firstLine="420"/>
        <w:jc w:val="left"/>
        <w:rPr>
          <w:rFonts w:asciiTheme="minorHAnsi" w:eastAsiaTheme="majorEastAsia" w:hAnsiTheme="minorHAnsi" w:cstheme="minorHAnsi"/>
          <w:szCs w:val="21"/>
        </w:rPr>
      </w:pPr>
      <w:r>
        <w:rPr>
          <w:rFonts w:asciiTheme="minorHAnsi" w:eastAsiaTheme="majorEastAsia" w:hAnsiTheme="minorHAnsi" w:cstheme="minorHAnsi"/>
          <w:szCs w:val="21"/>
        </w:rPr>
        <w:t xml:space="preserve">-  </w:t>
      </w:r>
      <w:r>
        <w:rPr>
          <w:rFonts w:asciiTheme="minorHAnsi" w:eastAsiaTheme="majorEastAsia" w:hAnsiTheme="minorHAnsi" w:cstheme="minorHAnsi"/>
          <w:szCs w:val="21"/>
        </w:rPr>
        <w:t>美国商业</w:t>
      </w:r>
    </w:p>
    <w:p w14:paraId="013FA5B7" w14:textId="77777777" w:rsidR="00695762" w:rsidRDefault="00781F95">
      <w:pPr>
        <w:widowControl/>
        <w:spacing w:line="360" w:lineRule="auto"/>
        <w:ind w:firstLineChars="200" w:firstLine="420"/>
        <w:jc w:val="left"/>
        <w:rPr>
          <w:rFonts w:asciiTheme="minorHAnsi" w:eastAsiaTheme="majorEastAsia" w:hAnsiTheme="minorHAnsi" w:cstheme="minorHAnsi"/>
          <w:szCs w:val="21"/>
        </w:rPr>
      </w:pPr>
      <w:r>
        <w:rPr>
          <w:rFonts w:asciiTheme="minorHAnsi" w:eastAsiaTheme="majorEastAsia" w:hAnsiTheme="minorHAnsi" w:cstheme="minorHAnsi"/>
          <w:szCs w:val="21"/>
        </w:rPr>
        <w:t xml:space="preserve">-  </w:t>
      </w:r>
      <w:r>
        <w:rPr>
          <w:rFonts w:asciiTheme="minorHAnsi" w:eastAsiaTheme="majorEastAsia" w:hAnsiTheme="minorHAnsi" w:cstheme="minorHAnsi"/>
          <w:szCs w:val="21"/>
        </w:rPr>
        <w:t>营销学</w:t>
      </w:r>
    </w:p>
    <w:p w14:paraId="01C50F63" w14:textId="77777777" w:rsidR="00695762" w:rsidRDefault="00781F95">
      <w:pPr>
        <w:widowControl/>
        <w:spacing w:line="360" w:lineRule="auto"/>
        <w:ind w:firstLineChars="200" w:firstLine="420"/>
        <w:jc w:val="left"/>
        <w:rPr>
          <w:rFonts w:asciiTheme="minorHAnsi" w:eastAsiaTheme="majorEastAsia" w:hAnsiTheme="minorHAnsi" w:cstheme="minorHAnsi"/>
          <w:szCs w:val="21"/>
        </w:rPr>
      </w:pPr>
      <w:r>
        <w:rPr>
          <w:rFonts w:asciiTheme="minorHAnsi" w:eastAsiaTheme="majorEastAsia" w:hAnsiTheme="minorHAnsi" w:cstheme="minorHAnsi"/>
          <w:szCs w:val="21"/>
        </w:rPr>
        <w:t xml:space="preserve">-  </w:t>
      </w:r>
      <w:r>
        <w:rPr>
          <w:rFonts w:asciiTheme="minorHAnsi" w:eastAsiaTheme="majorEastAsia" w:hAnsiTheme="minorHAnsi" w:cstheme="minorHAnsi"/>
          <w:szCs w:val="21"/>
        </w:rPr>
        <w:t>金融学</w:t>
      </w:r>
    </w:p>
    <w:p w14:paraId="7FEBFB64" w14:textId="77777777" w:rsidR="00695762" w:rsidRDefault="00781F95">
      <w:pPr>
        <w:widowControl/>
        <w:spacing w:line="360" w:lineRule="auto"/>
        <w:ind w:firstLineChars="200" w:firstLine="420"/>
        <w:jc w:val="left"/>
        <w:rPr>
          <w:rFonts w:asciiTheme="minorHAnsi" w:eastAsiaTheme="majorEastAsia" w:hAnsiTheme="minorHAnsi" w:cstheme="minorHAnsi"/>
          <w:szCs w:val="21"/>
        </w:rPr>
      </w:pPr>
      <w:r>
        <w:rPr>
          <w:rFonts w:asciiTheme="minorHAnsi" w:eastAsiaTheme="majorEastAsia" w:hAnsiTheme="minorHAnsi" w:cstheme="minorHAnsi"/>
          <w:szCs w:val="21"/>
        </w:rPr>
        <w:t xml:space="preserve">-  </w:t>
      </w:r>
      <w:r>
        <w:rPr>
          <w:rFonts w:asciiTheme="minorHAnsi" w:eastAsiaTheme="majorEastAsia" w:hAnsiTheme="minorHAnsi" w:cstheme="minorHAnsi"/>
          <w:szCs w:val="21"/>
        </w:rPr>
        <w:t>国际贸易</w:t>
      </w:r>
    </w:p>
    <w:p w14:paraId="1B181A09" w14:textId="77777777" w:rsidR="00695762" w:rsidRDefault="00781F95">
      <w:pPr>
        <w:widowControl/>
        <w:spacing w:line="360" w:lineRule="auto"/>
        <w:ind w:firstLineChars="200" w:firstLine="420"/>
        <w:jc w:val="left"/>
        <w:rPr>
          <w:rFonts w:asciiTheme="minorHAnsi" w:eastAsiaTheme="majorEastAsia" w:hAnsiTheme="minorHAnsi" w:cstheme="minorHAnsi"/>
          <w:szCs w:val="21"/>
        </w:rPr>
      </w:pPr>
      <w:r>
        <w:rPr>
          <w:rFonts w:asciiTheme="minorHAnsi" w:eastAsiaTheme="majorEastAsia" w:hAnsiTheme="minorHAnsi" w:cstheme="minorHAnsi"/>
          <w:szCs w:val="21"/>
        </w:rPr>
        <w:t xml:space="preserve">-  </w:t>
      </w:r>
      <w:r>
        <w:rPr>
          <w:rFonts w:asciiTheme="minorHAnsi" w:eastAsiaTheme="majorEastAsia" w:hAnsiTheme="minorHAnsi" w:cstheme="minorHAnsi"/>
          <w:szCs w:val="21"/>
        </w:rPr>
        <w:t>管理学</w:t>
      </w:r>
    </w:p>
    <w:p w14:paraId="06AB8964" w14:textId="77777777" w:rsidR="00695762" w:rsidRDefault="00781F95">
      <w:pPr>
        <w:widowControl/>
        <w:spacing w:line="360" w:lineRule="auto"/>
        <w:ind w:firstLineChars="200" w:firstLine="420"/>
        <w:jc w:val="left"/>
        <w:rPr>
          <w:rFonts w:asciiTheme="minorHAnsi" w:eastAsiaTheme="majorEastAsia" w:hAnsiTheme="minorHAnsi" w:cstheme="minorHAnsi"/>
          <w:szCs w:val="21"/>
        </w:rPr>
      </w:pPr>
      <w:r>
        <w:rPr>
          <w:rFonts w:asciiTheme="minorHAnsi" w:eastAsiaTheme="majorEastAsia" w:hAnsiTheme="minorHAnsi" w:cstheme="minorHAnsi"/>
          <w:szCs w:val="21"/>
        </w:rPr>
        <w:t xml:space="preserve">-  </w:t>
      </w:r>
      <w:r>
        <w:rPr>
          <w:rFonts w:asciiTheme="minorHAnsi" w:eastAsiaTheme="majorEastAsia" w:hAnsiTheme="minorHAnsi" w:cstheme="minorHAnsi"/>
          <w:szCs w:val="21"/>
        </w:rPr>
        <w:t>人力资源</w:t>
      </w:r>
    </w:p>
    <w:p w14:paraId="7DC264B1" w14:textId="77777777" w:rsidR="00695762" w:rsidRDefault="00781F95">
      <w:pPr>
        <w:widowControl/>
        <w:spacing w:line="360" w:lineRule="auto"/>
        <w:ind w:firstLineChars="200" w:firstLine="422"/>
        <w:jc w:val="left"/>
        <w:rPr>
          <w:rFonts w:asciiTheme="minorHAnsi" w:eastAsiaTheme="majorEastAsia" w:hAnsiTheme="minorHAnsi" w:cstheme="minorHAnsi"/>
          <w:szCs w:val="21"/>
        </w:rPr>
      </w:pPr>
      <w:r>
        <w:rPr>
          <w:rFonts w:asciiTheme="minorHAnsi" w:eastAsiaTheme="majorEastAsia" w:hAnsiTheme="minorHAnsi" w:cstheme="minorHAnsi"/>
          <w:b/>
          <w:bCs/>
          <w:szCs w:val="21"/>
        </w:rPr>
        <w:t>商法英语</w:t>
      </w:r>
      <w:r>
        <w:rPr>
          <w:rFonts w:asciiTheme="minorHAnsi" w:eastAsiaTheme="majorEastAsia" w:hAnsiTheme="minorHAnsi" w:cstheme="minorHAnsi"/>
          <w:b/>
          <w:bCs/>
          <w:szCs w:val="21"/>
        </w:rPr>
        <w:t>Legal English for Business</w:t>
      </w:r>
      <w:r>
        <w:rPr>
          <w:rFonts w:asciiTheme="minorHAnsi" w:eastAsiaTheme="majorEastAsia" w:hAnsiTheme="minorHAnsi" w:cstheme="minorHAnsi"/>
          <w:szCs w:val="21"/>
        </w:rPr>
        <w:t>课程主题包括但不限于：</w:t>
      </w:r>
    </w:p>
    <w:p w14:paraId="259DD051" w14:textId="77777777" w:rsidR="00695762" w:rsidRDefault="00781F95">
      <w:pPr>
        <w:widowControl/>
        <w:spacing w:line="360" w:lineRule="auto"/>
        <w:ind w:firstLineChars="200" w:firstLine="420"/>
        <w:jc w:val="left"/>
        <w:rPr>
          <w:rFonts w:asciiTheme="minorHAnsi" w:eastAsiaTheme="majorEastAsia" w:hAnsiTheme="minorHAnsi" w:cstheme="minorHAnsi"/>
          <w:szCs w:val="21"/>
        </w:rPr>
      </w:pPr>
      <w:r>
        <w:rPr>
          <w:rFonts w:asciiTheme="minorHAnsi" w:eastAsiaTheme="majorEastAsia" w:hAnsiTheme="minorHAnsi" w:cstheme="minorHAnsi"/>
          <w:szCs w:val="21"/>
        </w:rPr>
        <w:t xml:space="preserve">-  </w:t>
      </w:r>
      <w:r>
        <w:rPr>
          <w:rFonts w:asciiTheme="minorHAnsi" w:eastAsiaTheme="majorEastAsia" w:hAnsiTheme="minorHAnsi" w:cstheme="minorHAnsi"/>
          <w:szCs w:val="21"/>
        </w:rPr>
        <w:t>公司法</w:t>
      </w:r>
    </w:p>
    <w:p w14:paraId="324D6A33" w14:textId="77777777" w:rsidR="00695762" w:rsidRDefault="00781F95">
      <w:pPr>
        <w:widowControl/>
        <w:spacing w:line="360" w:lineRule="auto"/>
        <w:ind w:firstLineChars="200" w:firstLine="420"/>
        <w:jc w:val="left"/>
        <w:rPr>
          <w:rFonts w:asciiTheme="minorHAnsi" w:eastAsiaTheme="majorEastAsia" w:hAnsiTheme="minorHAnsi" w:cstheme="minorHAnsi"/>
          <w:szCs w:val="21"/>
        </w:rPr>
      </w:pPr>
      <w:r>
        <w:rPr>
          <w:rFonts w:asciiTheme="minorHAnsi" w:eastAsiaTheme="majorEastAsia" w:hAnsiTheme="minorHAnsi" w:cstheme="minorHAnsi"/>
          <w:szCs w:val="21"/>
        </w:rPr>
        <w:t xml:space="preserve">-  </w:t>
      </w:r>
      <w:r>
        <w:rPr>
          <w:rFonts w:asciiTheme="minorHAnsi" w:eastAsiaTheme="majorEastAsia" w:hAnsiTheme="minorHAnsi" w:cstheme="minorHAnsi"/>
          <w:szCs w:val="21"/>
        </w:rPr>
        <w:t>合同及合同订立</w:t>
      </w:r>
    </w:p>
    <w:p w14:paraId="5EEFF7E6" w14:textId="77777777" w:rsidR="00695762" w:rsidRDefault="00781F95">
      <w:pPr>
        <w:widowControl/>
        <w:spacing w:line="360" w:lineRule="auto"/>
        <w:ind w:firstLineChars="200" w:firstLine="420"/>
        <w:jc w:val="left"/>
        <w:rPr>
          <w:rFonts w:asciiTheme="minorHAnsi" w:eastAsiaTheme="majorEastAsia" w:hAnsiTheme="minorHAnsi" w:cstheme="minorHAnsi"/>
          <w:szCs w:val="21"/>
        </w:rPr>
      </w:pPr>
      <w:r>
        <w:rPr>
          <w:rFonts w:asciiTheme="minorHAnsi" w:eastAsiaTheme="majorEastAsia" w:hAnsiTheme="minorHAnsi" w:cstheme="minorHAnsi"/>
          <w:szCs w:val="21"/>
        </w:rPr>
        <w:t xml:space="preserve">-  </w:t>
      </w:r>
      <w:r>
        <w:rPr>
          <w:rFonts w:asciiTheme="minorHAnsi" w:eastAsiaTheme="majorEastAsia" w:hAnsiTheme="minorHAnsi" w:cstheme="minorHAnsi"/>
          <w:szCs w:val="21"/>
        </w:rPr>
        <w:t>不动产法</w:t>
      </w:r>
    </w:p>
    <w:p w14:paraId="3706166F" w14:textId="77777777" w:rsidR="00695762" w:rsidRDefault="00781F95">
      <w:pPr>
        <w:widowControl/>
        <w:spacing w:line="360" w:lineRule="auto"/>
        <w:ind w:firstLineChars="200" w:firstLine="420"/>
        <w:jc w:val="left"/>
        <w:rPr>
          <w:rFonts w:asciiTheme="minorHAnsi" w:eastAsiaTheme="majorEastAsia" w:hAnsiTheme="minorHAnsi" w:cstheme="minorHAnsi"/>
          <w:szCs w:val="21"/>
        </w:rPr>
      </w:pPr>
      <w:r>
        <w:rPr>
          <w:rFonts w:asciiTheme="minorHAnsi" w:eastAsiaTheme="majorEastAsia" w:hAnsiTheme="minorHAnsi" w:cstheme="minorHAnsi"/>
          <w:szCs w:val="21"/>
        </w:rPr>
        <w:t xml:space="preserve">-  </w:t>
      </w:r>
      <w:r>
        <w:rPr>
          <w:rFonts w:asciiTheme="minorHAnsi" w:eastAsiaTheme="majorEastAsia" w:hAnsiTheme="minorHAnsi" w:cstheme="minorHAnsi"/>
          <w:szCs w:val="21"/>
        </w:rPr>
        <w:t>跨国商法</w:t>
      </w:r>
    </w:p>
    <w:p w14:paraId="7F977F08" w14:textId="77777777" w:rsidR="00695762" w:rsidRDefault="00781F95">
      <w:pPr>
        <w:widowControl/>
        <w:spacing w:line="360" w:lineRule="auto"/>
        <w:ind w:firstLineChars="200" w:firstLine="420"/>
        <w:jc w:val="left"/>
        <w:rPr>
          <w:rFonts w:asciiTheme="minorHAnsi" w:eastAsiaTheme="majorEastAsia" w:hAnsiTheme="minorHAnsi" w:cstheme="minorHAnsi"/>
          <w:szCs w:val="21"/>
        </w:rPr>
      </w:pPr>
      <w:r>
        <w:rPr>
          <w:rFonts w:asciiTheme="minorHAnsi" w:eastAsiaTheme="majorEastAsia" w:hAnsiTheme="minorHAnsi" w:cstheme="minorHAnsi"/>
          <w:szCs w:val="21"/>
        </w:rPr>
        <w:t xml:space="preserve">-  </w:t>
      </w:r>
      <w:r>
        <w:rPr>
          <w:rFonts w:asciiTheme="minorHAnsi" w:eastAsiaTheme="majorEastAsia" w:hAnsiTheme="minorHAnsi" w:cstheme="minorHAnsi"/>
          <w:szCs w:val="21"/>
        </w:rPr>
        <w:t>消费者保护</w:t>
      </w:r>
    </w:p>
    <w:p w14:paraId="71F14685" w14:textId="77777777" w:rsidR="00695762" w:rsidRDefault="00781F95">
      <w:pPr>
        <w:widowControl/>
        <w:spacing w:line="360" w:lineRule="auto"/>
        <w:ind w:firstLineChars="200" w:firstLine="420"/>
        <w:jc w:val="left"/>
        <w:rPr>
          <w:rFonts w:asciiTheme="minorHAnsi" w:eastAsiaTheme="majorEastAsia" w:hAnsiTheme="minorHAnsi" w:cstheme="minorHAnsi"/>
          <w:szCs w:val="21"/>
        </w:rPr>
      </w:pPr>
      <w:r>
        <w:rPr>
          <w:rFonts w:asciiTheme="minorHAnsi" w:eastAsiaTheme="majorEastAsia" w:hAnsiTheme="minorHAnsi" w:cstheme="minorHAnsi"/>
          <w:szCs w:val="21"/>
        </w:rPr>
        <w:t xml:space="preserve">-  </w:t>
      </w:r>
      <w:r>
        <w:rPr>
          <w:rFonts w:asciiTheme="minorHAnsi" w:eastAsiaTheme="majorEastAsia" w:hAnsiTheme="minorHAnsi" w:cstheme="minorHAnsi"/>
          <w:szCs w:val="21"/>
        </w:rPr>
        <w:t>知识产权</w:t>
      </w:r>
    </w:p>
    <w:p w14:paraId="502B5CD1" w14:textId="77777777" w:rsidR="00695762" w:rsidRDefault="00781F95">
      <w:pPr>
        <w:widowControl/>
        <w:spacing w:line="360" w:lineRule="auto"/>
        <w:ind w:firstLineChars="200" w:firstLine="420"/>
        <w:jc w:val="left"/>
        <w:rPr>
          <w:rFonts w:asciiTheme="minorHAnsi" w:eastAsiaTheme="majorEastAsia" w:hAnsiTheme="minorHAnsi" w:cstheme="minorHAnsi"/>
          <w:szCs w:val="21"/>
        </w:rPr>
      </w:pPr>
      <w:r>
        <w:rPr>
          <w:rFonts w:asciiTheme="minorHAnsi" w:eastAsiaTheme="majorEastAsia" w:hAnsiTheme="minorHAnsi" w:cstheme="minorHAnsi"/>
          <w:szCs w:val="21"/>
        </w:rPr>
        <w:t xml:space="preserve">-  </w:t>
      </w:r>
      <w:r>
        <w:rPr>
          <w:rFonts w:asciiTheme="minorHAnsi" w:eastAsiaTheme="majorEastAsia" w:hAnsiTheme="minorHAnsi" w:cstheme="minorHAnsi"/>
          <w:szCs w:val="21"/>
        </w:rPr>
        <w:t>非诉讼纠纷解决机制</w:t>
      </w:r>
    </w:p>
    <w:p w14:paraId="2A94AB8C" w14:textId="77777777" w:rsidR="00695762" w:rsidRDefault="00781F95">
      <w:pPr>
        <w:widowControl/>
        <w:spacing w:line="360" w:lineRule="auto"/>
        <w:ind w:firstLineChars="200" w:firstLine="420"/>
        <w:jc w:val="left"/>
        <w:rPr>
          <w:rFonts w:asciiTheme="minorHAnsi" w:eastAsiaTheme="majorEastAsia" w:hAnsiTheme="minorHAnsi" w:cstheme="minorHAnsi"/>
          <w:szCs w:val="21"/>
        </w:rPr>
      </w:pPr>
      <w:r>
        <w:rPr>
          <w:rFonts w:asciiTheme="minorHAnsi" w:eastAsiaTheme="majorEastAsia" w:hAnsiTheme="minorHAnsi" w:cstheme="minorHAnsi"/>
          <w:szCs w:val="21"/>
        </w:rPr>
        <w:t xml:space="preserve">-  </w:t>
      </w:r>
      <w:r>
        <w:rPr>
          <w:rFonts w:asciiTheme="minorHAnsi" w:eastAsiaTheme="majorEastAsia" w:hAnsiTheme="minorHAnsi" w:cstheme="minorHAnsi"/>
          <w:szCs w:val="21"/>
        </w:rPr>
        <w:t>竞争法</w:t>
      </w:r>
    </w:p>
    <w:p w14:paraId="2485E9BC" w14:textId="77777777" w:rsidR="00695762" w:rsidRDefault="00781F95">
      <w:pPr>
        <w:widowControl/>
        <w:spacing w:line="360" w:lineRule="auto"/>
        <w:ind w:firstLineChars="200" w:firstLine="422"/>
        <w:jc w:val="left"/>
        <w:rPr>
          <w:rFonts w:asciiTheme="minorHAnsi" w:eastAsiaTheme="majorEastAsia" w:hAnsiTheme="minorHAnsi" w:cstheme="minorHAnsi"/>
          <w:szCs w:val="21"/>
        </w:rPr>
      </w:pPr>
      <w:r>
        <w:rPr>
          <w:rFonts w:asciiTheme="minorHAnsi" w:eastAsiaTheme="majorEastAsia" w:hAnsiTheme="minorHAnsi" w:cstheme="minorHAnsi"/>
          <w:b/>
          <w:bCs/>
          <w:szCs w:val="21"/>
        </w:rPr>
        <w:t>工程与科技英语</w:t>
      </w:r>
      <w:r>
        <w:rPr>
          <w:rFonts w:asciiTheme="minorHAnsi" w:eastAsiaTheme="majorEastAsia" w:hAnsiTheme="minorHAnsi" w:cstheme="minorHAnsi"/>
          <w:b/>
          <w:bCs/>
          <w:szCs w:val="21"/>
        </w:rPr>
        <w:t>English for Engineering and Technology</w:t>
      </w:r>
      <w:r>
        <w:rPr>
          <w:rFonts w:asciiTheme="minorHAnsi" w:eastAsiaTheme="majorEastAsia" w:hAnsiTheme="minorHAnsi" w:cstheme="minorHAnsi"/>
          <w:szCs w:val="21"/>
        </w:rPr>
        <w:t>课程主题包括但不限于：</w:t>
      </w:r>
    </w:p>
    <w:p w14:paraId="40649CE6" w14:textId="77777777" w:rsidR="00695762" w:rsidRDefault="00781F95">
      <w:pPr>
        <w:widowControl/>
        <w:spacing w:line="360" w:lineRule="auto"/>
        <w:ind w:firstLineChars="200" w:firstLine="420"/>
        <w:jc w:val="left"/>
        <w:rPr>
          <w:rFonts w:asciiTheme="minorHAnsi" w:eastAsiaTheme="majorEastAsia" w:hAnsiTheme="minorHAnsi" w:cstheme="minorHAnsi"/>
          <w:szCs w:val="21"/>
        </w:rPr>
      </w:pPr>
      <w:r>
        <w:rPr>
          <w:rFonts w:asciiTheme="minorHAnsi" w:eastAsiaTheme="majorEastAsia" w:hAnsiTheme="minorHAnsi" w:cstheme="minorHAnsi"/>
          <w:szCs w:val="21"/>
        </w:rPr>
        <w:t xml:space="preserve">-  </w:t>
      </w:r>
      <w:r>
        <w:rPr>
          <w:rFonts w:asciiTheme="minorHAnsi" w:eastAsiaTheme="majorEastAsia" w:hAnsiTheme="minorHAnsi" w:cstheme="minorHAnsi"/>
          <w:szCs w:val="21"/>
        </w:rPr>
        <w:t>可再生能源</w:t>
      </w:r>
    </w:p>
    <w:p w14:paraId="6EE407F5" w14:textId="77777777" w:rsidR="00695762" w:rsidRDefault="00781F95">
      <w:pPr>
        <w:widowControl/>
        <w:spacing w:line="360" w:lineRule="auto"/>
        <w:ind w:firstLineChars="200" w:firstLine="420"/>
        <w:jc w:val="left"/>
        <w:rPr>
          <w:rFonts w:asciiTheme="minorHAnsi" w:eastAsiaTheme="majorEastAsia" w:hAnsiTheme="minorHAnsi" w:cstheme="minorHAnsi"/>
          <w:szCs w:val="21"/>
        </w:rPr>
      </w:pPr>
      <w:r>
        <w:rPr>
          <w:rFonts w:asciiTheme="minorHAnsi" w:eastAsiaTheme="majorEastAsia" w:hAnsiTheme="minorHAnsi" w:cstheme="minorHAnsi"/>
          <w:szCs w:val="21"/>
        </w:rPr>
        <w:t xml:space="preserve">-  </w:t>
      </w:r>
      <w:r>
        <w:rPr>
          <w:rFonts w:asciiTheme="minorHAnsi" w:eastAsiaTheme="majorEastAsia" w:hAnsiTheme="minorHAnsi" w:cstheme="minorHAnsi"/>
          <w:szCs w:val="21"/>
        </w:rPr>
        <w:t>数字信息</w:t>
      </w:r>
    </w:p>
    <w:p w14:paraId="3D122B21" w14:textId="77777777" w:rsidR="00695762" w:rsidRDefault="00781F95">
      <w:pPr>
        <w:widowControl/>
        <w:spacing w:line="360" w:lineRule="auto"/>
        <w:ind w:firstLineChars="200" w:firstLine="420"/>
        <w:jc w:val="left"/>
        <w:rPr>
          <w:rFonts w:asciiTheme="minorHAnsi" w:eastAsiaTheme="majorEastAsia" w:hAnsiTheme="minorHAnsi" w:cstheme="minorHAnsi"/>
          <w:szCs w:val="21"/>
        </w:rPr>
      </w:pPr>
      <w:r>
        <w:rPr>
          <w:rFonts w:asciiTheme="minorHAnsi" w:eastAsiaTheme="majorEastAsia" w:hAnsiTheme="minorHAnsi" w:cstheme="minorHAnsi"/>
          <w:szCs w:val="21"/>
        </w:rPr>
        <w:t xml:space="preserve">-  </w:t>
      </w:r>
      <w:r>
        <w:rPr>
          <w:rFonts w:asciiTheme="minorHAnsi" w:eastAsiaTheme="majorEastAsia" w:hAnsiTheme="minorHAnsi" w:cstheme="minorHAnsi"/>
          <w:szCs w:val="21"/>
        </w:rPr>
        <w:t>生物医药工程</w:t>
      </w:r>
    </w:p>
    <w:p w14:paraId="7D0D64D4" w14:textId="77777777" w:rsidR="00695762" w:rsidRDefault="00781F95">
      <w:pPr>
        <w:widowControl/>
        <w:spacing w:line="360" w:lineRule="auto"/>
        <w:ind w:firstLineChars="200" w:firstLine="420"/>
        <w:jc w:val="left"/>
        <w:rPr>
          <w:rFonts w:asciiTheme="minorHAnsi" w:eastAsiaTheme="majorEastAsia" w:hAnsiTheme="minorHAnsi" w:cstheme="minorHAnsi"/>
          <w:szCs w:val="21"/>
        </w:rPr>
      </w:pPr>
      <w:r>
        <w:rPr>
          <w:rFonts w:asciiTheme="minorHAnsi" w:eastAsiaTheme="majorEastAsia" w:hAnsiTheme="minorHAnsi" w:cstheme="minorHAnsi"/>
          <w:szCs w:val="21"/>
        </w:rPr>
        <w:t xml:space="preserve">-  </w:t>
      </w:r>
      <w:r>
        <w:rPr>
          <w:rFonts w:asciiTheme="minorHAnsi" w:eastAsiaTheme="majorEastAsia" w:hAnsiTheme="minorHAnsi" w:cstheme="minorHAnsi"/>
          <w:szCs w:val="21"/>
        </w:rPr>
        <w:t>卫星通信</w:t>
      </w:r>
    </w:p>
    <w:p w14:paraId="05E2230A" w14:textId="77777777" w:rsidR="00695762" w:rsidRDefault="00781F95">
      <w:pPr>
        <w:widowControl/>
        <w:spacing w:line="360" w:lineRule="auto"/>
        <w:ind w:firstLineChars="200" w:firstLine="420"/>
        <w:jc w:val="left"/>
        <w:rPr>
          <w:rFonts w:asciiTheme="minorHAnsi" w:eastAsiaTheme="majorEastAsia" w:hAnsiTheme="minorHAnsi" w:cstheme="minorHAnsi"/>
          <w:szCs w:val="21"/>
        </w:rPr>
      </w:pPr>
      <w:r>
        <w:rPr>
          <w:rFonts w:asciiTheme="minorHAnsi" w:eastAsiaTheme="majorEastAsia" w:hAnsiTheme="minorHAnsi" w:cstheme="minorHAnsi"/>
          <w:szCs w:val="21"/>
        </w:rPr>
        <w:t xml:space="preserve">-  </w:t>
      </w:r>
      <w:r>
        <w:rPr>
          <w:rFonts w:asciiTheme="minorHAnsi" w:eastAsiaTheme="majorEastAsia" w:hAnsiTheme="minorHAnsi" w:cstheme="minorHAnsi"/>
          <w:szCs w:val="21"/>
        </w:rPr>
        <w:t>空中机器人</w:t>
      </w:r>
    </w:p>
    <w:p w14:paraId="4F66DA39" w14:textId="77777777" w:rsidR="00695762" w:rsidRDefault="00781F95">
      <w:pPr>
        <w:widowControl/>
        <w:spacing w:line="360" w:lineRule="auto"/>
        <w:ind w:firstLineChars="200" w:firstLine="420"/>
        <w:jc w:val="left"/>
        <w:rPr>
          <w:rFonts w:asciiTheme="minorHAnsi" w:eastAsiaTheme="majorEastAsia" w:hAnsiTheme="minorHAnsi" w:cstheme="minorHAnsi"/>
          <w:szCs w:val="21"/>
        </w:rPr>
      </w:pPr>
      <w:r>
        <w:rPr>
          <w:rFonts w:asciiTheme="minorHAnsi" w:eastAsiaTheme="majorEastAsia" w:hAnsiTheme="minorHAnsi" w:cstheme="minorHAnsi"/>
          <w:szCs w:val="21"/>
        </w:rPr>
        <w:t xml:space="preserve">-  </w:t>
      </w:r>
      <w:r>
        <w:rPr>
          <w:rFonts w:asciiTheme="minorHAnsi" w:eastAsiaTheme="majorEastAsia" w:hAnsiTheme="minorHAnsi" w:cstheme="minorHAnsi"/>
          <w:szCs w:val="21"/>
        </w:rPr>
        <w:t>人工智能</w:t>
      </w:r>
    </w:p>
    <w:p w14:paraId="37CEA143" w14:textId="77777777" w:rsidR="00695762" w:rsidRDefault="00781F95">
      <w:pPr>
        <w:widowControl/>
        <w:spacing w:line="360" w:lineRule="auto"/>
        <w:ind w:firstLineChars="200" w:firstLine="420"/>
        <w:jc w:val="left"/>
        <w:rPr>
          <w:rFonts w:asciiTheme="minorHAnsi" w:eastAsiaTheme="majorEastAsia" w:hAnsiTheme="minorHAnsi" w:cstheme="minorHAnsi"/>
          <w:szCs w:val="21"/>
        </w:rPr>
      </w:pPr>
      <w:r>
        <w:rPr>
          <w:rFonts w:asciiTheme="minorHAnsi" w:eastAsiaTheme="majorEastAsia" w:hAnsiTheme="minorHAnsi" w:cstheme="minorHAnsi"/>
          <w:szCs w:val="21"/>
        </w:rPr>
        <w:t xml:space="preserve">-  </w:t>
      </w:r>
      <w:r>
        <w:rPr>
          <w:rFonts w:asciiTheme="minorHAnsi" w:eastAsiaTheme="majorEastAsia" w:hAnsiTheme="minorHAnsi" w:cstheme="minorHAnsi"/>
          <w:szCs w:val="21"/>
        </w:rPr>
        <w:t>机械设计</w:t>
      </w:r>
    </w:p>
    <w:p w14:paraId="0D0D580B" w14:textId="77777777" w:rsidR="00695762" w:rsidRDefault="00781F95">
      <w:pPr>
        <w:widowControl/>
        <w:spacing w:line="360" w:lineRule="auto"/>
        <w:ind w:firstLineChars="200" w:firstLine="420"/>
        <w:jc w:val="left"/>
        <w:rPr>
          <w:rFonts w:asciiTheme="minorHAnsi" w:eastAsiaTheme="majorEastAsia" w:hAnsiTheme="minorHAnsi" w:cstheme="minorHAnsi"/>
          <w:szCs w:val="21"/>
        </w:rPr>
      </w:pPr>
      <w:r>
        <w:rPr>
          <w:rFonts w:asciiTheme="minorHAnsi" w:eastAsiaTheme="majorEastAsia" w:hAnsiTheme="minorHAnsi" w:cstheme="minorHAnsi"/>
          <w:szCs w:val="21"/>
        </w:rPr>
        <w:t xml:space="preserve">-  </w:t>
      </w:r>
      <w:r>
        <w:rPr>
          <w:rFonts w:asciiTheme="minorHAnsi" w:eastAsiaTheme="majorEastAsia" w:hAnsiTheme="minorHAnsi" w:cstheme="minorHAnsi"/>
          <w:szCs w:val="21"/>
        </w:rPr>
        <w:t>制造业</w:t>
      </w:r>
    </w:p>
    <w:p w14:paraId="53F74329" w14:textId="77777777" w:rsidR="00695762" w:rsidRDefault="00781F95">
      <w:pPr>
        <w:widowControl/>
        <w:spacing w:line="360" w:lineRule="auto"/>
        <w:ind w:firstLineChars="200" w:firstLine="420"/>
        <w:jc w:val="left"/>
        <w:rPr>
          <w:rFonts w:asciiTheme="minorHAnsi" w:eastAsiaTheme="majorEastAsia" w:hAnsiTheme="minorHAnsi" w:cstheme="minorHAnsi"/>
          <w:szCs w:val="21"/>
        </w:rPr>
      </w:pPr>
      <w:r>
        <w:rPr>
          <w:rFonts w:asciiTheme="minorHAnsi" w:eastAsiaTheme="majorEastAsia" w:hAnsiTheme="minorHAnsi" w:cstheme="minorHAnsi"/>
          <w:szCs w:val="21"/>
        </w:rPr>
        <w:t xml:space="preserve">-  </w:t>
      </w:r>
      <w:r>
        <w:rPr>
          <w:rFonts w:asciiTheme="minorHAnsi" w:eastAsiaTheme="majorEastAsia" w:hAnsiTheme="minorHAnsi" w:cstheme="minorHAnsi"/>
          <w:szCs w:val="21"/>
        </w:rPr>
        <w:t>设计材料</w:t>
      </w:r>
    </w:p>
    <w:p w14:paraId="4FD85954" w14:textId="77777777" w:rsidR="00695762" w:rsidRDefault="00781F95">
      <w:pPr>
        <w:widowControl/>
        <w:spacing w:line="360" w:lineRule="auto"/>
        <w:ind w:firstLineChars="200" w:firstLine="420"/>
        <w:jc w:val="left"/>
        <w:rPr>
          <w:rFonts w:asciiTheme="minorHAnsi" w:eastAsiaTheme="majorEastAsia" w:hAnsiTheme="minorHAnsi" w:cstheme="minorHAnsi"/>
          <w:szCs w:val="21"/>
        </w:rPr>
      </w:pPr>
      <w:r>
        <w:rPr>
          <w:rFonts w:asciiTheme="minorHAnsi" w:eastAsiaTheme="majorEastAsia" w:hAnsiTheme="minorHAnsi" w:cstheme="minorHAnsi"/>
          <w:szCs w:val="21"/>
        </w:rPr>
        <w:t xml:space="preserve">-  </w:t>
      </w:r>
      <w:r>
        <w:rPr>
          <w:rFonts w:asciiTheme="minorHAnsi" w:eastAsiaTheme="majorEastAsia" w:hAnsiTheme="minorHAnsi" w:cstheme="minorHAnsi"/>
          <w:szCs w:val="21"/>
        </w:rPr>
        <w:t>计算机软件工程</w:t>
      </w:r>
    </w:p>
    <w:p w14:paraId="39E7D8C3" w14:textId="77777777" w:rsidR="00695762" w:rsidRDefault="00781F95">
      <w:pPr>
        <w:widowControl/>
        <w:spacing w:line="360" w:lineRule="auto"/>
        <w:ind w:firstLineChars="200" w:firstLine="420"/>
        <w:jc w:val="left"/>
        <w:rPr>
          <w:rFonts w:asciiTheme="minorHAnsi" w:eastAsiaTheme="majorEastAsia" w:hAnsiTheme="minorHAnsi" w:cstheme="minorHAnsi"/>
          <w:szCs w:val="21"/>
        </w:rPr>
      </w:pPr>
      <w:r>
        <w:rPr>
          <w:rFonts w:asciiTheme="minorHAnsi" w:eastAsiaTheme="majorEastAsia" w:hAnsiTheme="minorHAnsi" w:cstheme="minorHAnsi"/>
          <w:szCs w:val="21"/>
        </w:rPr>
        <w:t xml:space="preserve">-  </w:t>
      </w:r>
      <w:r>
        <w:rPr>
          <w:rFonts w:asciiTheme="minorHAnsi" w:eastAsiaTheme="majorEastAsia" w:hAnsiTheme="minorHAnsi" w:cstheme="minorHAnsi"/>
          <w:szCs w:val="21"/>
        </w:rPr>
        <w:t>科技写作</w:t>
      </w:r>
    </w:p>
    <w:p w14:paraId="0E73843D" w14:textId="77777777" w:rsidR="00695762" w:rsidRDefault="00781F95">
      <w:pPr>
        <w:widowControl/>
        <w:spacing w:line="360" w:lineRule="auto"/>
        <w:ind w:firstLineChars="200" w:firstLine="422"/>
        <w:jc w:val="left"/>
        <w:rPr>
          <w:rFonts w:asciiTheme="minorHAnsi" w:eastAsiaTheme="majorEastAsia" w:hAnsiTheme="minorHAnsi" w:cstheme="minorHAnsi"/>
          <w:szCs w:val="21"/>
        </w:rPr>
      </w:pPr>
      <w:r>
        <w:rPr>
          <w:rFonts w:asciiTheme="minorHAnsi" w:eastAsiaTheme="majorEastAsia" w:hAnsiTheme="minorHAnsi" w:cstheme="minorHAnsi"/>
          <w:b/>
          <w:bCs/>
          <w:szCs w:val="21"/>
        </w:rPr>
        <w:lastRenderedPageBreak/>
        <w:t>医药英语</w:t>
      </w:r>
      <w:r>
        <w:rPr>
          <w:rFonts w:asciiTheme="minorHAnsi" w:eastAsiaTheme="majorEastAsia" w:hAnsiTheme="minorHAnsi" w:cstheme="minorHAnsi"/>
          <w:b/>
          <w:bCs/>
          <w:szCs w:val="21"/>
        </w:rPr>
        <w:t>Medical English</w:t>
      </w:r>
      <w:r>
        <w:rPr>
          <w:rFonts w:asciiTheme="minorHAnsi" w:eastAsiaTheme="majorEastAsia" w:hAnsiTheme="minorHAnsi" w:cstheme="minorHAnsi"/>
          <w:szCs w:val="21"/>
        </w:rPr>
        <w:t>课程主题包括但不限于：</w:t>
      </w:r>
    </w:p>
    <w:p w14:paraId="00A4D202" w14:textId="77777777" w:rsidR="00695762" w:rsidRDefault="00781F95">
      <w:pPr>
        <w:widowControl/>
        <w:spacing w:line="360" w:lineRule="auto"/>
        <w:ind w:firstLineChars="200" w:firstLine="420"/>
        <w:jc w:val="left"/>
        <w:rPr>
          <w:rFonts w:asciiTheme="minorHAnsi" w:eastAsiaTheme="majorEastAsia" w:hAnsiTheme="minorHAnsi" w:cstheme="minorHAnsi"/>
          <w:szCs w:val="21"/>
        </w:rPr>
      </w:pPr>
      <w:r>
        <w:rPr>
          <w:rFonts w:asciiTheme="minorHAnsi" w:eastAsiaTheme="majorEastAsia" w:hAnsiTheme="minorHAnsi" w:cstheme="minorHAnsi"/>
          <w:szCs w:val="21"/>
        </w:rPr>
        <w:t xml:space="preserve">-  </w:t>
      </w:r>
      <w:r>
        <w:rPr>
          <w:rFonts w:asciiTheme="minorHAnsi" w:eastAsiaTheme="majorEastAsia" w:hAnsiTheme="minorHAnsi" w:cstheme="minorHAnsi"/>
          <w:szCs w:val="21"/>
        </w:rPr>
        <w:t>美国医疗保障体系</w:t>
      </w:r>
    </w:p>
    <w:p w14:paraId="4E1952E5" w14:textId="77777777" w:rsidR="00695762" w:rsidRDefault="00781F95">
      <w:pPr>
        <w:widowControl/>
        <w:spacing w:line="360" w:lineRule="auto"/>
        <w:ind w:firstLineChars="200" w:firstLine="420"/>
        <w:jc w:val="left"/>
        <w:rPr>
          <w:rFonts w:asciiTheme="minorHAnsi" w:eastAsiaTheme="majorEastAsia" w:hAnsiTheme="minorHAnsi" w:cstheme="minorHAnsi"/>
          <w:szCs w:val="21"/>
        </w:rPr>
      </w:pPr>
      <w:r>
        <w:rPr>
          <w:rFonts w:asciiTheme="minorHAnsi" w:eastAsiaTheme="majorEastAsia" w:hAnsiTheme="minorHAnsi" w:cstheme="minorHAnsi"/>
          <w:szCs w:val="21"/>
        </w:rPr>
        <w:t xml:space="preserve">-  </w:t>
      </w:r>
      <w:r>
        <w:rPr>
          <w:rFonts w:asciiTheme="minorHAnsi" w:eastAsiaTheme="majorEastAsia" w:hAnsiTheme="minorHAnsi" w:cstheme="minorHAnsi"/>
          <w:szCs w:val="21"/>
        </w:rPr>
        <w:t>患者互动语言</w:t>
      </w:r>
    </w:p>
    <w:p w14:paraId="3C8DEF90" w14:textId="77777777" w:rsidR="00695762" w:rsidRDefault="00781F95">
      <w:pPr>
        <w:widowControl/>
        <w:spacing w:line="360" w:lineRule="auto"/>
        <w:ind w:firstLineChars="200" w:firstLine="420"/>
        <w:jc w:val="left"/>
        <w:rPr>
          <w:rFonts w:asciiTheme="minorHAnsi" w:eastAsiaTheme="majorEastAsia" w:hAnsiTheme="minorHAnsi" w:cstheme="minorHAnsi"/>
          <w:szCs w:val="21"/>
        </w:rPr>
      </w:pPr>
      <w:r>
        <w:rPr>
          <w:rFonts w:asciiTheme="minorHAnsi" w:eastAsiaTheme="majorEastAsia" w:hAnsiTheme="minorHAnsi" w:cstheme="minorHAnsi"/>
          <w:szCs w:val="21"/>
        </w:rPr>
        <w:t xml:space="preserve">-  </w:t>
      </w:r>
      <w:r>
        <w:rPr>
          <w:rFonts w:asciiTheme="minorHAnsi" w:eastAsiaTheme="majorEastAsia" w:hAnsiTheme="minorHAnsi" w:cstheme="minorHAnsi"/>
          <w:szCs w:val="21"/>
        </w:rPr>
        <w:t>人体解剖生理学</w:t>
      </w:r>
    </w:p>
    <w:p w14:paraId="2C2C3A7C" w14:textId="77777777" w:rsidR="00695762" w:rsidRDefault="00781F95">
      <w:pPr>
        <w:widowControl/>
        <w:spacing w:line="360" w:lineRule="auto"/>
        <w:ind w:firstLineChars="200" w:firstLine="420"/>
        <w:jc w:val="left"/>
        <w:rPr>
          <w:rFonts w:asciiTheme="minorHAnsi" w:eastAsiaTheme="majorEastAsia" w:hAnsiTheme="minorHAnsi" w:cstheme="minorHAnsi"/>
          <w:szCs w:val="21"/>
        </w:rPr>
      </w:pPr>
      <w:r>
        <w:rPr>
          <w:rFonts w:asciiTheme="minorHAnsi" w:eastAsiaTheme="majorEastAsia" w:hAnsiTheme="minorHAnsi" w:cstheme="minorHAnsi"/>
          <w:szCs w:val="21"/>
        </w:rPr>
        <w:t xml:space="preserve">-  </w:t>
      </w:r>
      <w:r>
        <w:rPr>
          <w:rFonts w:asciiTheme="minorHAnsi" w:eastAsiaTheme="majorEastAsia" w:hAnsiTheme="minorHAnsi" w:cstheme="minorHAnsi"/>
          <w:szCs w:val="21"/>
        </w:rPr>
        <w:t>病史采集</w:t>
      </w:r>
    </w:p>
    <w:p w14:paraId="37CC725A" w14:textId="77777777" w:rsidR="00695762" w:rsidRDefault="00781F95">
      <w:pPr>
        <w:widowControl/>
        <w:spacing w:line="360" w:lineRule="auto"/>
        <w:ind w:firstLineChars="200" w:firstLine="420"/>
        <w:jc w:val="left"/>
        <w:rPr>
          <w:rFonts w:asciiTheme="minorHAnsi" w:eastAsiaTheme="majorEastAsia" w:hAnsiTheme="minorHAnsi" w:cstheme="minorHAnsi"/>
          <w:szCs w:val="21"/>
        </w:rPr>
      </w:pPr>
      <w:r>
        <w:rPr>
          <w:rFonts w:asciiTheme="minorHAnsi" w:eastAsiaTheme="majorEastAsia" w:hAnsiTheme="minorHAnsi" w:cstheme="minorHAnsi"/>
          <w:szCs w:val="21"/>
        </w:rPr>
        <w:t xml:space="preserve">-  </w:t>
      </w:r>
      <w:r>
        <w:rPr>
          <w:rFonts w:asciiTheme="minorHAnsi" w:eastAsiaTheme="majorEastAsia" w:hAnsiTheme="minorHAnsi" w:cstheme="minorHAnsi"/>
          <w:szCs w:val="21"/>
        </w:rPr>
        <w:t>创伤与急救</w:t>
      </w:r>
    </w:p>
    <w:p w14:paraId="394BAF3A" w14:textId="77777777" w:rsidR="00695762" w:rsidRDefault="00781F95">
      <w:pPr>
        <w:widowControl/>
        <w:spacing w:line="360" w:lineRule="auto"/>
        <w:ind w:firstLineChars="200" w:firstLine="420"/>
        <w:jc w:val="left"/>
        <w:rPr>
          <w:rFonts w:asciiTheme="minorHAnsi" w:eastAsiaTheme="majorEastAsia" w:hAnsiTheme="minorHAnsi" w:cstheme="minorHAnsi"/>
          <w:szCs w:val="21"/>
        </w:rPr>
      </w:pPr>
      <w:r>
        <w:rPr>
          <w:rFonts w:asciiTheme="minorHAnsi" w:eastAsiaTheme="majorEastAsia" w:hAnsiTheme="minorHAnsi" w:cstheme="minorHAnsi"/>
          <w:szCs w:val="21"/>
        </w:rPr>
        <w:t xml:space="preserve">-  </w:t>
      </w:r>
      <w:r>
        <w:rPr>
          <w:rFonts w:asciiTheme="minorHAnsi" w:eastAsiaTheme="majorEastAsia" w:hAnsiTheme="minorHAnsi" w:cstheme="minorHAnsi"/>
          <w:szCs w:val="21"/>
        </w:rPr>
        <w:t>诊断与治疗程序</w:t>
      </w:r>
    </w:p>
    <w:p w14:paraId="278E1751" w14:textId="77777777" w:rsidR="00695762" w:rsidRDefault="00781F95">
      <w:pPr>
        <w:widowControl/>
        <w:spacing w:line="360" w:lineRule="auto"/>
        <w:ind w:firstLineChars="200" w:firstLine="420"/>
        <w:jc w:val="left"/>
        <w:rPr>
          <w:rFonts w:asciiTheme="minorHAnsi" w:eastAsiaTheme="majorEastAsia" w:hAnsiTheme="minorHAnsi" w:cstheme="minorHAnsi"/>
          <w:szCs w:val="21"/>
        </w:rPr>
      </w:pPr>
      <w:r>
        <w:rPr>
          <w:rFonts w:asciiTheme="minorHAnsi" w:eastAsiaTheme="majorEastAsia" w:hAnsiTheme="minorHAnsi" w:cstheme="minorHAnsi"/>
          <w:szCs w:val="21"/>
        </w:rPr>
        <w:t xml:space="preserve">-  </w:t>
      </w:r>
      <w:r>
        <w:rPr>
          <w:rFonts w:asciiTheme="minorHAnsi" w:eastAsiaTheme="majorEastAsia" w:hAnsiTheme="minorHAnsi" w:cstheme="minorHAnsi"/>
          <w:szCs w:val="21"/>
        </w:rPr>
        <w:t>演讲与医学写作技能的发展</w:t>
      </w:r>
    </w:p>
    <w:p w14:paraId="112150B3" w14:textId="77777777" w:rsidR="00695762" w:rsidRDefault="00781F95">
      <w:pPr>
        <w:widowControl/>
        <w:spacing w:line="360" w:lineRule="auto"/>
        <w:ind w:firstLineChars="200" w:firstLine="422"/>
        <w:jc w:val="left"/>
        <w:rPr>
          <w:rFonts w:asciiTheme="minorHAnsi" w:eastAsiaTheme="majorEastAsia" w:hAnsiTheme="minorHAnsi" w:cstheme="minorHAnsi"/>
          <w:szCs w:val="21"/>
        </w:rPr>
      </w:pPr>
      <w:r>
        <w:rPr>
          <w:rFonts w:asciiTheme="minorHAnsi" w:eastAsiaTheme="majorEastAsia" w:hAnsiTheme="minorHAnsi" w:cstheme="minorHAnsi" w:hint="eastAsia"/>
          <w:b/>
          <w:bCs/>
          <w:szCs w:val="21"/>
        </w:rPr>
        <w:t>药学英语</w:t>
      </w:r>
      <w:r>
        <w:rPr>
          <w:rFonts w:asciiTheme="minorHAnsi" w:eastAsiaTheme="majorEastAsia" w:hAnsiTheme="minorHAnsi" w:cstheme="minorHAnsi" w:hint="eastAsia"/>
          <w:b/>
          <w:bCs/>
          <w:szCs w:val="21"/>
        </w:rPr>
        <w:t>English for Pharmaceutical English</w:t>
      </w:r>
      <w:r>
        <w:rPr>
          <w:rFonts w:asciiTheme="minorHAnsi" w:eastAsiaTheme="majorEastAsia" w:hAnsiTheme="minorHAnsi" w:cstheme="minorHAnsi"/>
          <w:szCs w:val="21"/>
        </w:rPr>
        <w:t>课程主题包括但不限于：</w:t>
      </w:r>
    </w:p>
    <w:p w14:paraId="4621A770" w14:textId="77777777" w:rsidR="00695762" w:rsidRDefault="00781F95">
      <w:pPr>
        <w:widowControl/>
        <w:spacing w:line="360" w:lineRule="auto"/>
        <w:ind w:firstLineChars="200" w:firstLine="420"/>
        <w:jc w:val="left"/>
        <w:rPr>
          <w:rFonts w:asciiTheme="minorHAnsi" w:eastAsiaTheme="majorEastAsia" w:hAnsiTheme="minorHAnsi" w:cstheme="minorHAnsi"/>
          <w:szCs w:val="21"/>
        </w:rPr>
      </w:pPr>
      <w:r>
        <w:rPr>
          <w:rFonts w:asciiTheme="minorHAnsi" w:eastAsiaTheme="majorEastAsia" w:hAnsiTheme="minorHAnsi" w:cstheme="minorHAnsi"/>
          <w:szCs w:val="21"/>
        </w:rPr>
        <w:t xml:space="preserve">-  </w:t>
      </w:r>
      <w:r>
        <w:rPr>
          <w:rFonts w:asciiTheme="minorHAnsi" w:eastAsiaTheme="majorEastAsia" w:hAnsiTheme="minorHAnsi" w:cstheme="minorHAnsi"/>
          <w:szCs w:val="21"/>
        </w:rPr>
        <w:t>药学专业技术写作与注释</w:t>
      </w:r>
    </w:p>
    <w:p w14:paraId="1421474F" w14:textId="77777777" w:rsidR="00695762" w:rsidRDefault="00781F95">
      <w:pPr>
        <w:widowControl/>
        <w:spacing w:line="360" w:lineRule="auto"/>
        <w:ind w:firstLineChars="200" w:firstLine="420"/>
        <w:jc w:val="left"/>
        <w:rPr>
          <w:rFonts w:asciiTheme="minorHAnsi" w:eastAsiaTheme="majorEastAsia" w:hAnsiTheme="minorHAnsi" w:cstheme="minorHAnsi"/>
          <w:szCs w:val="21"/>
        </w:rPr>
      </w:pPr>
      <w:r>
        <w:rPr>
          <w:rFonts w:asciiTheme="minorHAnsi" w:eastAsiaTheme="majorEastAsia" w:hAnsiTheme="minorHAnsi" w:cstheme="minorHAnsi"/>
          <w:szCs w:val="21"/>
        </w:rPr>
        <w:t xml:space="preserve">-  </w:t>
      </w:r>
      <w:r>
        <w:rPr>
          <w:rFonts w:asciiTheme="minorHAnsi" w:eastAsiaTheme="majorEastAsia" w:hAnsiTheme="minorHAnsi" w:cstheme="minorHAnsi"/>
          <w:szCs w:val="21"/>
        </w:rPr>
        <w:t>学术与专业设置的演讲技巧</w:t>
      </w:r>
    </w:p>
    <w:p w14:paraId="5BB97073" w14:textId="77777777" w:rsidR="00695762" w:rsidRDefault="00781F95">
      <w:pPr>
        <w:widowControl/>
        <w:spacing w:line="360" w:lineRule="auto"/>
        <w:ind w:firstLineChars="200" w:firstLine="420"/>
        <w:jc w:val="left"/>
        <w:rPr>
          <w:rFonts w:asciiTheme="minorHAnsi" w:eastAsiaTheme="majorEastAsia" w:hAnsiTheme="minorHAnsi" w:cstheme="minorHAnsi"/>
          <w:szCs w:val="21"/>
        </w:rPr>
      </w:pPr>
      <w:r>
        <w:rPr>
          <w:rFonts w:asciiTheme="minorHAnsi" w:eastAsiaTheme="majorEastAsia" w:hAnsiTheme="minorHAnsi" w:cstheme="minorHAnsi"/>
          <w:szCs w:val="21"/>
        </w:rPr>
        <w:t xml:space="preserve">-  </w:t>
      </w:r>
      <w:r>
        <w:rPr>
          <w:rFonts w:asciiTheme="minorHAnsi" w:eastAsiaTheme="majorEastAsia" w:hAnsiTheme="minorHAnsi" w:cstheme="minorHAnsi"/>
          <w:szCs w:val="21"/>
        </w:rPr>
        <w:t>美国药物开发与批准程序</w:t>
      </w:r>
    </w:p>
    <w:p w14:paraId="741BC1F1" w14:textId="77777777" w:rsidR="00695762" w:rsidRDefault="00781F95">
      <w:pPr>
        <w:widowControl/>
        <w:spacing w:line="360" w:lineRule="auto"/>
        <w:ind w:firstLineChars="200" w:firstLine="420"/>
        <w:jc w:val="left"/>
        <w:rPr>
          <w:rFonts w:asciiTheme="minorHAnsi" w:eastAsiaTheme="majorEastAsia" w:hAnsiTheme="minorHAnsi" w:cstheme="minorHAnsi"/>
          <w:szCs w:val="21"/>
        </w:rPr>
      </w:pPr>
      <w:r>
        <w:rPr>
          <w:rFonts w:asciiTheme="minorHAnsi" w:eastAsiaTheme="majorEastAsia" w:hAnsiTheme="minorHAnsi" w:cstheme="minorHAnsi"/>
          <w:szCs w:val="21"/>
        </w:rPr>
        <w:t xml:space="preserve">-  </w:t>
      </w:r>
      <w:r>
        <w:rPr>
          <w:rFonts w:asciiTheme="minorHAnsi" w:eastAsiaTheme="majorEastAsia" w:hAnsiTheme="minorHAnsi" w:cstheme="minorHAnsi"/>
          <w:szCs w:val="21"/>
        </w:rPr>
        <w:t>美国药物输送系统与实践</w:t>
      </w:r>
    </w:p>
    <w:p w14:paraId="67EC3668" w14:textId="77777777" w:rsidR="00695762" w:rsidRDefault="00781F95">
      <w:pPr>
        <w:widowControl/>
        <w:spacing w:line="360" w:lineRule="auto"/>
        <w:ind w:firstLineChars="200" w:firstLine="420"/>
        <w:jc w:val="left"/>
        <w:rPr>
          <w:rFonts w:asciiTheme="minorHAnsi" w:eastAsiaTheme="majorEastAsia" w:hAnsiTheme="minorHAnsi" w:cstheme="minorHAnsi"/>
          <w:szCs w:val="21"/>
        </w:rPr>
      </w:pPr>
      <w:r>
        <w:rPr>
          <w:rFonts w:asciiTheme="minorHAnsi" w:eastAsiaTheme="majorEastAsia" w:hAnsiTheme="minorHAnsi" w:cstheme="minorHAnsi"/>
          <w:szCs w:val="21"/>
        </w:rPr>
        <w:t xml:space="preserve">-  </w:t>
      </w:r>
      <w:r>
        <w:rPr>
          <w:rFonts w:asciiTheme="minorHAnsi" w:eastAsiaTheme="majorEastAsia" w:hAnsiTheme="minorHAnsi" w:cstheme="minorHAnsi"/>
          <w:szCs w:val="21"/>
        </w:rPr>
        <w:t>药师与患者沟通</w:t>
      </w:r>
    </w:p>
    <w:p w14:paraId="6BF0175C" w14:textId="77777777" w:rsidR="00695762" w:rsidRDefault="00781F95">
      <w:pPr>
        <w:widowControl/>
        <w:spacing w:line="360" w:lineRule="auto"/>
        <w:ind w:firstLineChars="200" w:firstLine="420"/>
        <w:jc w:val="left"/>
        <w:rPr>
          <w:rFonts w:asciiTheme="minorHAnsi" w:eastAsiaTheme="majorEastAsia" w:hAnsiTheme="minorHAnsi" w:cstheme="minorHAnsi"/>
          <w:szCs w:val="21"/>
        </w:rPr>
      </w:pPr>
      <w:r>
        <w:rPr>
          <w:rFonts w:asciiTheme="minorHAnsi" w:eastAsiaTheme="majorEastAsia" w:hAnsiTheme="minorHAnsi" w:cstheme="minorHAnsi"/>
          <w:szCs w:val="21"/>
        </w:rPr>
        <w:t xml:space="preserve">-  </w:t>
      </w:r>
      <w:r>
        <w:rPr>
          <w:rFonts w:asciiTheme="minorHAnsi" w:eastAsiaTheme="majorEastAsia" w:hAnsiTheme="minorHAnsi" w:cstheme="minorHAnsi"/>
          <w:szCs w:val="21"/>
        </w:rPr>
        <w:t>药学与制药环境中的惯用语言</w:t>
      </w:r>
    </w:p>
    <w:p w14:paraId="74BD0D9E" w14:textId="77777777" w:rsidR="00695762" w:rsidRDefault="00781F95">
      <w:pPr>
        <w:widowControl/>
        <w:spacing w:line="360" w:lineRule="auto"/>
        <w:ind w:firstLineChars="200" w:firstLine="420"/>
        <w:jc w:val="left"/>
        <w:rPr>
          <w:rFonts w:asciiTheme="minorHAnsi" w:eastAsiaTheme="majorEastAsia" w:hAnsiTheme="minorHAnsi" w:cstheme="minorHAnsi"/>
          <w:szCs w:val="21"/>
          <w:u w:val="single"/>
        </w:rPr>
      </w:pPr>
      <w:r>
        <w:rPr>
          <w:rFonts w:asciiTheme="minorHAnsi" w:eastAsiaTheme="majorEastAsia" w:hAnsiTheme="minorHAnsi" w:cstheme="minorHAnsi"/>
          <w:szCs w:val="21"/>
        </w:rPr>
        <w:t xml:space="preserve">-  </w:t>
      </w:r>
      <w:r>
        <w:rPr>
          <w:rFonts w:asciiTheme="minorHAnsi" w:eastAsiaTheme="majorEastAsia" w:hAnsiTheme="minorHAnsi" w:cstheme="minorHAnsi"/>
          <w:szCs w:val="21"/>
        </w:rPr>
        <w:t>医学专题的高级阅读与讨论</w:t>
      </w:r>
    </w:p>
    <w:p w14:paraId="13C06781" w14:textId="61ABA1FB" w:rsidR="00695762" w:rsidRDefault="00695762">
      <w:pPr>
        <w:widowControl/>
        <w:spacing w:line="360" w:lineRule="auto"/>
        <w:ind w:firstLineChars="200" w:firstLine="420"/>
        <w:jc w:val="left"/>
        <w:rPr>
          <w:rFonts w:asciiTheme="minorHAnsi" w:eastAsiaTheme="majorEastAsia" w:hAnsiTheme="minorHAnsi" w:cstheme="minorHAnsi"/>
          <w:szCs w:val="21"/>
          <w:u w:val="single"/>
        </w:rPr>
      </w:pPr>
    </w:p>
    <w:p w14:paraId="3EDE9EE7" w14:textId="77777777" w:rsidR="00695762" w:rsidRDefault="00781F95" w:rsidP="00410607">
      <w:pPr>
        <w:widowControl/>
        <w:spacing w:line="360" w:lineRule="auto"/>
        <w:jc w:val="left"/>
        <w:rPr>
          <w:rFonts w:asciiTheme="minorHAnsi" w:eastAsiaTheme="majorEastAsia" w:hAnsiTheme="minorHAnsi" w:cstheme="minorHAnsi"/>
          <w:szCs w:val="21"/>
        </w:rPr>
      </w:pPr>
      <w:r>
        <w:rPr>
          <w:rFonts w:asciiTheme="minorHAnsi" w:eastAsiaTheme="majorEastAsia" w:hAnsiTheme="minorHAnsi" w:cstheme="minorHAnsi"/>
          <w:szCs w:val="21"/>
        </w:rPr>
        <w:t>其他活动：加州大学圣地亚哥分校独特的地理优势使学生与丰富的课余活动近在咫尺，</w:t>
      </w:r>
      <w:r>
        <w:rPr>
          <w:rFonts w:asciiTheme="minorHAnsi" w:eastAsiaTheme="majorEastAsia" w:hAnsiTheme="minorHAnsi" w:cstheme="minorHAnsi" w:hint="eastAsia"/>
          <w:szCs w:val="21"/>
        </w:rPr>
        <w:t>课余可</w:t>
      </w:r>
      <w:r>
        <w:rPr>
          <w:rFonts w:asciiTheme="minorHAnsi" w:eastAsiaTheme="majorEastAsia" w:hAnsiTheme="minorHAnsi" w:cstheme="minorHAnsi"/>
          <w:szCs w:val="21"/>
        </w:rPr>
        <w:t>参观</w:t>
      </w:r>
      <w:proofErr w:type="gramStart"/>
      <w:r>
        <w:rPr>
          <w:rFonts w:asciiTheme="minorHAnsi" w:eastAsiaTheme="majorEastAsia" w:hAnsiTheme="minorHAnsi" w:cstheme="minorHAnsi"/>
          <w:szCs w:val="21"/>
        </w:rPr>
        <w:t>迪</w:t>
      </w:r>
      <w:proofErr w:type="gramEnd"/>
      <w:r>
        <w:rPr>
          <w:rFonts w:asciiTheme="minorHAnsi" w:eastAsiaTheme="majorEastAsia" w:hAnsiTheme="minorHAnsi" w:cstheme="minorHAnsi"/>
          <w:szCs w:val="21"/>
        </w:rPr>
        <w:t>士尼乐园</w:t>
      </w:r>
      <w:r>
        <w:rPr>
          <w:rFonts w:asciiTheme="minorHAnsi" w:eastAsiaTheme="majorEastAsia" w:hAnsiTheme="minorHAnsi" w:cstheme="minorHAnsi" w:hint="eastAsia"/>
          <w:szCs w:val="21"/>
        </w:rPr>
        <w:t>、圣地亚哥动物园、海洋世界、</w:t>
      </w:r>
      <w:r>
        <w:rPr>
          <w:rFonts w:asciiTheme="minorHAnsi" w:eastAsiaTheme="majorEastAsia" w:hAnsiTheme="minorHAnsi" w:cstheme="minorHAnsi"/>
          <w:szCs w:val="21"/>
        </w:rPr>
        <w:t>环球影城</w:t>
      </w:r>
      <w:r>
        <w:rPr>
          <w:rFonts w:asciiTheme="minorHAnsi" w:eastAsiaTheme="majorEastAsia" w:hAnsiTheme="minorHAnsi" w:cstheme="minorHAnsi" w:hint="eastAsia"/>
          <w:szCs w:val="21"/>
        </w:rPr>
        <w:t>、</w:t>
      </w:r>
      <w:r>
        <w:rPr>
          <w:rFonts w:asciiTheme="minorHAnsi" w:eastAsiaTheme="majorEastAsia" w:hAnsiTheme="minorHAnsi" w:cstheme="minorHAnsi"/>
          <w:szCs w:val="21"/>
        </w:rPr>
        <w:t>海滨</w:t>
      </w:r>
      <w:r>
        <w:rPr>
          <w:rFonts w:asciiTheme="minorHAnsi" w:eastAsiaTheme="majorEastAsia" w:hAnsiTheme="minorHAnsi" w:cstheme="minorHAnsi" w:hint="eastAsia"/>
          <w:szCs w:val="21"/>
        </w:rPr>
        <w:t>及内陆沙漠地区、</w:t>
      </w:r>
      <w:r>
        <w:rPr>
          <w:rFonts w:asciiTheme="minorHAnsi" w:eastAsiaTheme="majorEastAsia" w:hAnsiTheme="minorHAnsi" w:cstheme="minorHAnsi"/>
          <w:szCs w:val="21"/>
        </w:rPr>
        <w:t>观看</w:t>
      </w:r>
      <w:r>
        <w:rPr>
          <w:rFonts w:asciiTheme="minorHAnsi" w:eastAsiaTheme="majorEastAsia" w:hAnsiTheme="minorHAnsi" w:cstheme="minorHAnsi" w:hint="eastAsia"/>
          <w:szCs w:val="21"/>
        </w:rPr>
        <w:t>体育</w:t>
      </w:r>
      <w:r>
        <w:rPr>
          <w:rFonts w:asciiTheme="minorHAnsi" w:eastAsiaTheme="majorEastAsia" w:hAnsiTheme="minorHAnsi" w:cstheme="minorHAnsi"/>
          <w:szCs w:val="21"/>
        </w:rPr>
        <w:t>比赛等</w:t>
      </w:r>
      <w:r>
        <w:rPr>
          <w:rFonts w:asciiTheme="minorHAnsi" w:eastAsiaTheme="majorEastAsia" w:hAnsiTheme="minorHAnsi" w:cstheme="minorHAnsi" w:hint="eastAsia"/>
          <w:szCs w:val="21"/>
        </w:rPr>
        <w:t>。</w:t>
      </w:r>
    </w:p>
    <w:p w14:paraId="7D82E1BA" w14:textId="77777777" w:rsidR="00695762" w:rsidRDefault="00695762">
      <w:pPr>
        <w:widowControl/>
        <w:spacing w:line="360" w:lineRule="auto"/>
        <w:ind w:firstLineChars="200" w:firstLine="420"/>
        <w:jc w:val="left"/>
        <w:rPr>
          <w:rFonts w:asciiTheme="minorHAnsi" w:eastAsiaTheme="majorEastAsia" w:hAnsiTheme="minorHAnsi" w:cstheme="minorHAnsi"/>
          <w:szCs w:val="21"/>
        </w:rPr>
      </w:pPr>
    </w:p>
    <w:p w14:paraId="211A9D4D" w14:textId="77777777" w:rsidR="00695762" w:rsidRDefault="00781F95">
      <w:pPr>
        <w:spacing w:line="360" w:lineRule="auto"/>
        <w:ind w:leftChars="200" w:left="420"/>
        <w:rPr>
          <w:rFonts w:asciiTheme="minorHAnsi" w:hAnsiTheme="minorHAnsi" w:cs="Calibri"/>
          <w:sz w:val="22"/>
          <w:szCs w:val="22"/>
        </w:rPr>
      </w:pPr>
      <w:r>
        <w:rPr>
          <w:rFonts w:asciiTheme="minorHAnsi" w:hAnsiTheme="minorHAnsi" w:cs="Calibri" w:hint="eastAsia"/>
          <w:sz w:val="22"/>
          <w:szCs w:val="22"/>
        </w:rPr>
        <w:t>所有参加课程的学生均可获得加州大学圣地亚哥分校正式注册的学生证，凭借学生</w:t>
      </w:r>
    </w:p>
    <w:p w14:paraId="151148D9" w14:textId="77777777" w:rsidR="00695762" w:rsidRDefault="00781F95">
      <w:pPr>
        <w:spacing w:line="360" w:lineRule="auto"/>
        <w:rPr>
          <w:rFonts w:asciiTheme="minorHAnsi" w:hAnsiTheme="minorHAnsi" w:cs="Calibri"/>
          <w:sz w:val="22"/>
          <w:szCs w:val="22"/>
        </w:rPr>
      </w:pPr>
      <w:r>
        <w:rPr>
          <w:rFonts w:asciiTheme="minorHAnsi" w:hAnsiTheme="minorHAnsi" w:cs="Calibri" w:hint="eastAsia"/>
          <w:sz w:val="22"/>
          <w:szCs w:val="22"/>
        </w:rPr>
        <w:t>证可在项目期内，按校方规定使用学校的校园设施与教育资源，包括图书馆、健身房、活动中心等。</w:t>
      </w:r>
    </w:p>
    <w:p w14:paraId="5324774F" w14:textId="77777777" w:rsidR="00695762" w:rsidRDefault="00695762">
      <w:pPr>
        <w:widowControl/>
        <w:spacing w:line="360" w:lineRule="auto"/>
        <w:ind w:firstLineChars="200" w:firstLine="420"/>
        <w:jc w:val="left"/>
        <w:rPr>
          <w:rFonts w:asciiTheme="minorHAnsi" w:eastAsiaTheme="majorEastAsia" w:hAnsiTheme="minorHAnsi" w:cstheme="minorHAnsi"/>
          <w:szCs w:val="21"/>
        </w:rPr>
      </w:pPr>
    </w:p>
    <w:p w14:paraId="390200AB" w14:textId="77777777" w:rsidR="00695762" w:rsidRDefault="00781F95">
      <w:pPr>
        <w:spacing w:line="360" w:lineRule="auto"/>
        <w:rPr>
          <w:rFonts w:ascii="Calibri" w:hAnsi="Calibri" w:cs="Calibri"/>
        </w:rPr>
      </w:pPr>
      <w:r>
        <w:rPr>
          <w:rFonts w:asciiTheme="minorHAnsi" w:hAnsiTheme="minorHAnsi" w:cs="Calibri"/>
          <w:szCs w:val="21"/>
        </w:rPr>
        <w:t>【</w:t>
      </w:r>
      <w:r>
        <w:rPr>
          <w:rFonts w:asciiTheme="minorHAnsi" w:hAnsiTheme="minorHAnsi" w:cs="Calibri" w:hint="eastAsia"/>
          <w:b/>
          <w:szCs w:val="21"/>
        </w:rPr>
        <w:t>项目证书</w:t>
      </w:r>
      <w:r>
        <w:rPr>
          <w:rFonts w:asciiTheme="minorHAnsi" w:hAnsiTheme="minorHAnsi" w:cs="Calibri"/>
          <w:szCs w:val="21"/>
        </w:rPr>
        <w:t>】</w:t>
      </w:r>
    </w:p>
    <w:p w14:paraId="1CE07A56" w14:textId="77777777" w:rsidR="00695762" w:rsidRDefault="00781F95">
      <w:pPr>
        <w:ind w:firstLineChars="200" w:firstLine="420"/>
        <w:rPr>
          <w:rFonts w:ascii="Calibri" w:hAnsi="Calibri" w:cs="Calibri"/>
        </w:rPr>
      </w:pPr>
      <w:r>
        <w:rPr>
          <w:rFonts w:asciiTheme="minorHAnsi" w:eastAsiaTheme="majorEastAsia" w:hAnsiTheme="minorHAnsi" w:cstheme="minorHAnsi" w:hint="eastAsia"/>
          <w:szCs w:val="21"/>
        </w:rPr>
        <w:t>顺利完成所有课程，并通过学术考核的学生，将获得加州大学圣地亚哥分校出具的正式成绩单及学习证明。</w:t>
      </w:r>
    </w:p>
    <w:p w14:paraId="6AC20364" w14:textId="77777777" w:rsidR="00695762" w:rsidRDefault="00695762">
      <w:pPr>
        <w:widowControl/>
        <w:spacing w:line="360" w:lineRule="auto"/>
        <w:jc w:val="left"/>
        <w:rPr>
          <w:rFonts w:asciiTheme="minorHAnsi" w:eastAsiaTheme="majorEastAsia" w:hAnsiTheme="minorHAnsi" w:cstheme="minorHAnsi"/>
          <w:szCs w:val="21"/>
        </w:rPr>
      </w:pPr>
    </w:p>
    <w:p w14:paraId="3008FE7A" w14:textId="77777777" w:rsidR="00695762" w:rsidRDefault="00781F95">
      <w:pPr>
        <w:widowControl/>
        <w:spacing w:line="360" w:lineRule="auto"/>
        <w:jc w:val="left"/>
        <w:rPr>
          <w:rFonts w:asciiTheme="minorHAnsi" w:eastAsiaTheme="majorEastAsia" w:hAnsiTheme="minorHAnsi" w:cstheme="minorHAnsi"/>
          <w:szCs w:val="21"/>
        </w:rPr>
      </w:pPr>
      <w:r>
        <w:rPr>
          <w:noProof/>
        </w:rPr>
        <w:lastRenderedPageBreak/>
        <w:drawing>
          <wp:inline distT="0" distB="0" distL="0" distR="0" wp14:anchorId="6CB3A30C" wp14:editId="4282FB78">
            <wp:extent cx="2095500" cy="2658110"/>
            <wp:effectExtent l="0" t="0" r="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tretch>
                      <a:fillRect/>
                    </a:stretch>
                  </pic:blipFill>
                  <pic:spPr>
                    <a:xfrm>
                      <a:off x="0" y="0"/>
                      <a:ext cx="2097787" cy="2661167"/>
                    </a:xfrm>
                    <a:prstGeom prst="rect">
                      <a:avLst/>
                    </a:prstGeom>
                  </pic:spPr>
                </pic:pic>
              </a:graphicData>
            </a:graphic>
          </wp:inline>
        </w:drawing>
      </w:r>
      <w:r>
        <w:rPr>
          <w:rFonts w:asciiTheme="minorHAnsi" w:eastAsiaTheme="majorEastAsia" w:hAnsiTheme="minorHAnsi" w:cstheme="minorHAnsi" w:hint="eastAsia"/>
          <w:szCs w:val="21"/>
        </w:rPr>
        <w:t xml:space="preserve"> </w:t>
      </w:r>
      <w:r>
        <w:rPr>
          <w:rFonts w:asciiTheme="minorHAnsi" w:eastAsiaTheme="majorEastAsia" w:hAnsiTheme="minorHAnsi" w:cstheme="minorHAnsi" w:hint="eastAsia"/>
          <w:szCs w:val="21"/>
        </w:rPr>
        <w:t>图：</w:t>
      </w:r>
      <w:r>
        <w:rPr>
          <w:rFonts w:asciiTheme="minorHAnsi" w:eastAsiaTheme="majorEastAsia" w:hAnsiTheme="minorHAnsi" w:cstheme="minorHAnsi" w:hint="eastAsia"/>
          <w:szCs w:val="21"/>
        </w:rPr>
        <w:t>UCSD</w:t>
      </w:r>
      <w:r>
        <w:rPr>
          <w:rFonts w:asciiTheme="minorHAnsi" w:eastAsiaTheme="majorEastAsia" w:hAnsiTheme="minorHAnsi" w:cstheme="minorHAnsi" w:hint="eastAsia"/>
          <w:szCs w:val="21"/>
        </w:rPr>
        <w:t>语言项目成绩单</w:t>
      </w:r>
    </w:p>
    <w:p w14:paraId="64175E6B" w14:textId="77777777" w:rsidR="00695762" w:rsidRDefault="00695762">
      <w:pPr>
        <w:widowControl/>
        <w:spacing w:line="360" w:lineRule="auto"/>
        <w:jc w:val="left"/>
        <w:rPr>
          <w:rFonts w:asciiTheme="minorHAnsi" w:eastAsiaTheme="majorEastAsia" w:hAnsiTheme="minorHAnsi" w:cstheme="minorHAnsi"/>
          <w:bCs/>
          <w:kern w:val="0"/>
          <w:szCs w:val="21"/>
        </w:rPr>
      </w:pPr>
    </w:p>
    <w:p w14:paraId="6F8E0F60" w14:textId="77777777" w:rsidR="00695762" w:rsidRDefault="00781F95">
      <w:pPr>
        <w:widowControl/>
        <w:spacing w:line="360" w:lineRule="auto"/>
        <w:jc w:val="left"/>
        <w:rPr>
          <w:rFonts w:asciiTheme="minorHAnsi" w:eastAsiaTheme="majorEastAsia" w:hAnsiTheme="minorHAnsi" w:cstheme="minorHAnsi"/>
          <w:bCs/>
          <w:kern w:val="0"/>
          <w:szCs w:val="21"/>
        </w:rPr>
      </w:pPr>
      <w:r>
        <w:rPr>
          <w:rFonts w:asciiTheme="minorHAnsi" w:hAnsiTheme="minorHAnsi" w:cs="Calibri"/>
          <w:szCs w:val="21"/>
        </w:rPr>
        <w:t>【</w:t>
      </w:r>
      <w:r>
        <w:rPr>
          <w:rFonts w:asciiTheme="minorHAnsi" w:eastAsiaTheme="majorEastAsia" w:hAnsiTheme="minorHAnsi" w:cstheme="minorHAnsi" w:hint="eastAsia"/>
          <w:b/>
          <w:bCs/>
          <w:kern w:val="0"/>
          <w:szCs w:val="21"/>
        </w:rPr>
        <w:t>项目</w:t>
      </w:r>
      <w:r>
        <w:rPr>
          <w:rFonts w:asciiTheme="minorHAnsi" w:eastAsiaTheme="majorEastAsia" w:hAnsiTheme="minorHAnsi" w:cstheme="minorHAnsi"/>
          <w:b/>
          <w:bCs/>
          <w:kern w:val="0"/>
          <w:szCs w:val="21"/>
        </w:rPr>
        <w:t>费用</w:t>
      </w:r>
      <w:r>
        <w:rPr>
          <w:rFonts w:asciiTheme="minorHAnsi" w:hAnsiTheme="minorHAnsi" w:cs="Calibri"/>
          <w:szCs w:val="21"/>
        </w:rPr>
        <w:t>】</w:t>
      </w:r>
    </w:p>
    <w:tbl>
      <w:tblPr>
        <w:tblStyle w:val="a9"/>
        <w:tblW w:w="8522" w:type="dxa"/>
        <w:tblLayout w:type="fixed"/>
        <w:tblLook w:val="04A0" w:firstRow="1" w:lastRow="0" w:firstColumn="1" w:lastColumn="0" w:noHBand="0" w:noVBand="1"/>
      </w:tblPr>
      <w:tblGrid>
        <w:gridCol w:w="1951"/>
        <w:gridCol w:w="6571"/>
      </w:tblGrid>
      <w:tr w:rsidR="00695762" w14:paraId="16BBEF05" w14:textId="77777777">
        <w:trPr>
          <w:trHeight w:val="465"/>
        </w:trPr>
        <w:tc>
          <w:tcPr>
            <w:tcW w:w="1951" w:type="dxa"/>
          </w:tcPr>
          <w:p w14:paraId="37F0D448" w14:textId="77777777" w:rsidR="00695762" w:rsidRDefault="00781F95">
            <w:pPr>
              <w:spacing w:line="360" w:lineRule="auto"/>
              <w:rPr>
                <w:rFonts w:asciiTheme="minorHAnsi" w:eastAsiaTheme="majorEastAsia" w:hAnsiTheme="minorHAnsi" w:cstheme="minorHAnsi"/>
                <w:szCs w:val="21"/>
              </w:rPr>
            </w:pPr>
            <w:r>
              <w:rPr>
                <w:rFonts w:asciiTheme="minorHAnsi" w:eastAsiaTheme="majorEastAsia" w:hAnsiTheme="minorHAnsi" w:cstheme="minorHAnsi" w:hint="eastAsia"/>
                <w:szCs w:val="21"/>
              </w:rPr>
              <w:t>项目总费用</w:t>
            </w:r>
          </w:p>
        </w:tc>
        <w:tc>
          <w:tcPr>
            <w:tcW w:w="6571" w:type="dxa"/>
          </w:tcPr>
          <w:p w14:paraId="2D0C921E" w14:textId="77777777" w:rsidR="00695762" w:rsidRDefault="00781F95">
            <w:pPr>
              <w:spacing w:line="360" w:lineRule="auto"/>
              <w:rPr>
                <w:rFonts w:asciiTheme="minorHAnsi" w:eastAsiaTheme="majorEastAsia" w:hAnsiTheme="minorHAnsi" w:cstheme="minorHAnsi"/>
                <w:szCs w:val="21"/>
              </w:rPr>
            </w:pPr>
            <w:r>
              <w:rPr>
                <w:rFonts w:asciiTheme="minorHAnsi" w:eastAsiaTheme="majorEastAsia" w:hAnsiTheme="minorHAnsi" w:cstheme="minorHAnsi" w:hint="eastAsia"/>
                <w:szCs w:val="21"/>
              </w:rPr>
              <w:t>语言文化课程：约</w:t>
            </w:r>
            <w:r>
              <w:rPr>
                <w:rFonts w:asciiTheme="minorHAnsi" w:eastAsiaTheme="majorEastAsia" w:hAnsiTheme="minorHAnsi" w:cstheme="minorHAnsi" w:hint="eastAsia"/>
                <w:szCs w:val="21"/>
              </w:rPr>
              <w:t xml:space="preserve">3,755 </w:t>
            </w:r>
            <w:r>
              <w:rPr>
                <w:rFonts w:asciiTheme="minorHAnsi" w:eastAsiaTheme="majorEastAsia" w:hAnsiTheme="minorHAnsi" w:cstheme="minorHAnsi"/>
                <w:szCs w:val="21"/>
              </w:rPr>
              <w:t>–</w:t>
            </w:r>
            <w:r>
              <w:rPr>
                <w:rFonts w:asciiTheme="minorHAnsi" w:eastAsiaTheme="majorEastAsia" w:hAnsiTheme="minorHAnsi" w:cstheme="minorHAnsi" w:hint="eastAsia"/>
                <w:szCs w:val="21"/>
              </w:rPr>
              <w:t xml:space="preserve"> 4,355</w:t>
            </w:r>
            <w:r>
              <w:rPr>
                <w:rFonts w:asciiTheme="minorHAnsi" w:eastAsiaTheme="majorEastAsia" w:hAnsiTheme="minorHAnsi" w:cstheme="minorHAnsi" w:hint="eastAsia"/>
                <w:szCs w:val="21"/>
              </w:rPr>
              <w:t>美元（约合人民币</w:t>
            </w:r>
            <w:r>
              <w:rPr>
                <w:rFonts w:asciiTheme="minorHAnsi" w:eastAsiaTheme="majorEastAsia" w:hAnsiTheme="minorHAnsi" w:cstheme="minorHAnsi" w:hint="eastAsia"/>
                <w:szCs w:val="21"/>
              </w:rPr>
              <w:t>2.6-3</w:t>
            </w:r>
            <w:r>
              <w:rPr>
                <w:rFonts w:asciiTheme="minorHAnsi" w:eastAsiaTheme="majorEastAsia" w:hAnsiTheme="minorHAnsi" w:cstheme="minorHAnsi" w:hint="eastAsia"/>
                <w:szCs w:val="21"/>
              </w:rPr>
              <w:t>万元）</w:t>
            </w:r>
          </w:p>
          <w:p w14:paraId="564E5912" w14:textId="77777777" w:rsidR="00695762" w:rsidRDefault="00781F95">
            <w:pPr>
              <w:spacing w:line="360" w:lineRule="auto"/>
              <w:rPr>
                <w:rFonts w:asciiTheme="minorHAnsi" w:eastAsiaTheme="majorEastAsia" w:hAnsiTheme="minorHAnsi" w:cstheme="minorHAnsi"/>
                <w:szCs w:val="21"/>
              </w:rPr>
            </w:pPr>
            <w:r>
              <w:rPr>
                <w:rFonts w:asciiTheme="minorHAnsi" w:eastAsiaTheme="majorEastAsia" w:hAnsiTheme="minorHAnsi" w:cstheme="minorHAnsi" w:hint="eastAsia"/>
                <w:szCs w:val="21"/>
              </w:rPr>
              <w:t>注：因学生选择课程方向不同，费用也会存在差异</w:t>
            </w:r>
          </w:p>
        </w:tc>
      </w:tr>
      <w:tr w:rsidR="00695762" w14:paraId="6F7076D4" w14:textId="77777777">
        <w:tc>
          <w:tcPr>
            <w:tcW w:w="1951" w:type="dxa"/>
          </w:tcPr>
          <w:p w14:paraId="725E730B" w14:textId="77777777" w:rsidR="00695762" w:rsidRDefault="00781F95">
            <w:pPr>
              <w:spacing w:line="360" w:lineRule="auto"/>
              <w:rPr>
                <w:rFonts w:asciiTheme="minorHAnsi" w:eastAsiaTheme="majorEastAsia" w:hAnsiTheme="minorHAnsi" w:cstheme="minorHAnsi"/>
                <w:szCs w:val="21"/>
              </w:rPr>
            </w:pPr>
            <w:r>
              <w:rPr>
                <w:rFonts w:asciiTheme="minorHAnsi" w:eastAsiaTheme="majorEastAsia" w:hAnsiTheme="minorHAnsi" w:cstheme="minorHAnsi" w:hint="eastAsia"/>
                <w:szCs w:val="21"/>
              </w:rPr>
              <w:t>费用包括：</w:t>
            </w:r>
          </w:p>
        </w:tc>
        <w:tc>
          <w:tcPr>
            <w:tcW w:w="6571" w:type="dxa"/>
          </w:tcPr>
          <w:p w14:paraId="2C7068C7" w14:textId="77777777" w:rsidR="00695762" w:rsidRDefault="00781F95">
            <w:pPr>
              <w:spacing w:line="360" w:lineRule="auto"/>
              <w:rPr>
                <w:rFonts w:asciiTheme="minorHAnsi" w:eastAsiaTheme="majorEastAsia" w:hAnsiTheme="minorHAnsi" w:cstheme="minorHAnsi"/>
                <w:szCs w:val="21"/>
              </w:rPr>
            </w:pPr>
            <w:r>
              <w:rPr>
                <w:rFonts w:asciiTheme="minorHAnsi" w:eastAsiaTheme="majorEastAsia" w:hAnsiTheme="minorHAnsi" w:cstheme="minorHAnsi" w:hint="eastAsia"/>
                <w:szCs w:val="21"/>
              </w:rPr>
              <w:t>申请费、学费、国际学生服务费、在读期间医疗保险、及项目设计与管理费</w:t>
            </w:r>
          </w:p>
        </w:tc>
      </w:tr>
      <w:tr w:rsidR="00695762" w14:paraId="24E1174F" w14:textId="77777777">
        <w:tc>
          <w:tcPr>
            <w:tcW w:w="1951" w:type="dxa"/>
          </w:tcPr>
          <w:p w14:paraId="488B895E" w14:textId="77777777" w:rsidR="00695762" w:rsidRDefault="00781F95">
            <w:pPr>
              <w:spacing w:line="360" w:lineRule="auto"/>
              <w:rPr>
                <w:rFonts w:asciiTheme="minorHAnsi" w:eastAsiaTheme="majorEastAsia" w:hAnsiTheme="minorHAnsi" w:cstheme="minorHAnsi"/>
                <w:szCs w:val="21"/>
              </w:rPr>
            </w:pPr>
            <w:r>
              <w:rPr>
                <w:rFonts w:asciiTheme="minorHAnsi" w:eastAsiaTheme="majorEastAsia" w:hAnsiTheme="minorHAnsi" w:cstheme="minorHAnsi" w:hint="eastAsia"/>
                <w:szCs w:val="21"/>
              </w:rPr>
              <w:t>费用不包括：</w:t>
            </w:r>
          </w:p>
        </w:tc>
        <w:tc>
          <w:tcPr>
            <w:tcW w:w="6571" w:type="dxa"/>
          </w:tcPr>
          <w:p w14:paraId="2C21B9C9" w14:textId="77777777" w:rsidR="00695762" w:rsidRDefault="00781F95">
            <w:pPr>
              <w:spacing w:line="360" w:lineRule="auto"/>
              <w:rPr>
                <w:rFonts w:asciiTheme="minorHAnsi" w:eastAsiaTheme="majorEastAsia" w:hAnsiTheme="minorHAnsi" w:cstheme="minorHAnsi"/>
                <w:szCs w:val="21"/>
              </w:rPr>
            </w:pPr>
            <w:r>
              <w:rPr>
                <w:rFonts w:asciiTheme="minorHAnsi" w:eastAsiaTheme="majorEastAsia" w:hAnsiTheme="minorHAnsi" w:cstheme="minorHAnsi" w:hint="eastAsia"/>
                <w:szCs w:val="21"/>
              </w:rPr>
              <w:t>国际机票、签证费、住宿费、个人生活费</w:t>
            </w:r>
          </w:p>
        </w:tc>
      </w:tr>
    </w:tbl>
    <w:p w14:paraId="6A47E985" w14:textId="77777777" w:rsidR="00695762" w:rsidRDefault="00695762">
      <w:pPr>
        <w:widowControl/>
        <w:spacing w:line="360" w:lineRule="auto"/>
        <w:jc w:val="left"/>
        <w:rPr>
          <w:rFonts w:asciiTheme="minorHAnsi" w:eastAsiaTheme="majorEastAsia" w:hAnsiTheme="minorHAnsi" w:cstheme="minorHAnsi"/>
          <w:kern w:val="0"/>
          <w:szCs w:val="21"/>
        </w:rPr>
      </w:pPr>
    </w:p>
    <w:p w14:paraId="115A7B39" w14:textId="315D5F11" w:rsidR="00695762" w:rsidRPr="001D5000" w:rsidRDefault="00695762" w:rsidP="00BB4823">
      <w:pPr>
        <w:spacing w:line="360" w:lineRule="auto"/>
        <w:jc w:val="left"/>
        <w:rPr>
          <w:rFonts w:ascii="宋体" w:hAnsi="宋体" w:cs="宋体"/>
          <w:kern w:val="0"/>
          <w:szCs w:val="21"/>
        </w:rPr>
      </w:pPr>
    </w:p>
    <w:sectPr w:rsidR="00695762" w:rsidRPr="001D5000">
      <w:headerReference w:type="default" r:id="rId10"/>
      <w:pgSz w:w="11906" w:h="16838"/>
      <w:pgMar w:top="2025" w:right="1800" w:bottom="1440" w:left="1800" w:header="737"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99F907" w14:textId="77777777" w:rsidR="00C53F9E" w:rsidRDefault="00C53F9E">
      <w:r>
        <w:separator/>
      </w:r>
    </w:p>
  </w:endnote>
  <w:endnote w:type="continuationSeparator" w:id="0">
    <w:p w14:paraId="1DFFFC0B" w14:textId="77777777" w:rsidR="00C53F9E" w:rsidRDefault="00C53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65C9FC" w14:textId="77777777" w:rsidR="00C53F9E" w:rsidRDefault="00C53F9E">
      <w:r>
        <w:separator/>
      </w:r>
    </w:p>
  </w:footnote>
  <w:footnote w:type="continuationSeparator" w:id="0">
    <w:p w14:paraId="5FDD6FFE" w14:textId="77777777" w:rsidR="00C53F9E" w:rsidRDefault="00C53F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73471" w14:textId="77777777" w:rsidR="00695762" w:rsidRDefault="00695762">
    <w:pPr>
      <w:spacing w:line="140" w:lineRule="atLeast"/>
      <w:ind w:rightChars="-160" w:right="-336"/>
      <w:rPr>
        <w:rFonts w:ascii="微软雅黑" w:eastAsia="微软雅黑" w:hAnsi="微软雅黑"/>
        <w:sz w:val="30"/>
        <w:szCs w:val="30"/>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D6311"/>
    <w:multiLevelType w:val="multilevel"/>
    <w:tmpl w:val="154D6311"/>
    <w:lvl w:ilvl="0">
      <w:start w:val="3"/>
      <w:numFmt w:val="decimal"/>
      <w:lvlText w:val="%1）"/>
      <w:lvlJc w:val="left"/>
      <w:pPr>
        <w:ind w:left="641" w:hanging="360"/>
      </w:pPr>
      <w:rPr>
        <w:rFonts w:hint="default"/>
      </w:rPr>
    </w:lvl>
    <w:lvl w:ilvl="1">
      <w:start w:val="1"/>
      <w:numFmt w:val="lowerLetter"/>
      <w:lvlText w:val="%2)"/>
      <w:lvlJc w:val="left"/>
      <w:pPr>
        <w:ind w:left="1121" w:hanging="420"/>
      </w:pPr>
    </w:lvl>
    <w:lvl w:ilvl="2">
      <w:start w:val="1"/>
      <w:numFmt w:val="lowerRoman"/>
      <w:lvlText w:val="%3."/>
      <w:lvlJc w:val="right"/>
      <w:pPr>
        <w:ind w:left="1541" w:hanging="420"/>
      </w:pPr>
    </w:lvl>
    <w:lvl w:ilvl="3">
      <w:start w:val="1"/>
      <w:numFmt w:val="decimal"/>
      <w:lvlText w:val="%4."/>
      <w:lvlJc w:val="left"/>
      <w:pPr>
        <w:ind w:left="1961" w:hanging="420"/>
      </w:pPr>
    </w:lvl>
    <w:lvl w:ilvl="4">
      <w:start w:val="1"/>
      <w:numFmt w:val="lowerLetter"/>
      <w:lvlText w:val="%5)"/>
      <w:lvlJc w:val="left"/>
      <w:pPr>
        <w:ind w:left="2381" w:hanging="420"/>
      </w:pPr>
    </w:lvl>
    <w:lvl w:ilvl="5">
      <w:start w:val="1"/>
      <w:numFmt w:val="lowerRoman"/>
      <w:lvlText w:val="%6."/>
      <w:lvlJc w:val="right"/>
      <w:pPr>
        <w:ind w:left="2801" w:hanging="420"/>
      </w:pPr>
    </w:lvl>
    <w:lvl w:ilvl="6">
      <w:start w:val="1"/>
      <w:numFmt w:val="decimal"/>
      <w:lvlText w:val="%7."/>
      <w:lvlJc w:val="left"/>
      <w:pPr>
        <w:ind w:left="3221" w:hanging="420"/>
      </w:pPr>
    </w:lvl>
    <w:lvl w:ilvl="7">
      <w:start w:val="1"/>
      <w:numFmt w:val="lowerLetter"/>
      <w:lvlText w:val="%8)"/>
      <w:lvlJc w:val="left"/>
      <w:pPr>
        <w:ind w:left="3641" w:hanging="420"/>
      </w:pPr>
    </w:lvl>
    <w:lvl w:ilvl="8">
      <w:start w:val="1"/>
      <w:numFmt w:val="lowerRoman"/>
      <w:lvlText w:val="%9."/>
      <w:lvlJc w:val="right"/>
      <w:pPr>
        <w:ind w:left="4061" w:hanging="420"/>
      </w:pPr>
    </w:lvl>
  </w:abstractNum>
  <w:abstractNum w:abstractNumId="1">
    <w:nsid w:val="197B39D0"/>
    <w:multiLevelType w:val="multilevel"/>
    <w:tmpl w:val="197B39D0"/>
    <w:lvl w:ilvl="0">
      <w:start w:val="1"/>
      <w:numFmt w:val="japaneseCounting"/>
      <w:lvlText w:val="%1、"/>
      <w:lvlJc w:val="left"/>
      <w:pPr>
        <w:ind w:left="450" w:hanging="45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1B36ACD"/>
    <w:multiLevelType w:val="multilevel"/>
    <w:tmpl w:val="61B36ACD"/>
    <w:lvl w:ilvl="0">
      <w:start w:val="1"/>
      <w:numFmt w:val="decimal"/>
      <w:lvlText w:val="%1）"/>
      <w:lvlJc w:val="left"/>
      <w:pPr>
        <w:ind w:left="570" w:hanging="360"/>
      </w:pPr>
      <w:rPr>
        <w:rFonts w:hint="default"/>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3">
    <w:nsid w:val="6E78497D"/>
    <w:multiLevelType w:val="multilevel"/>
    <w:tmpl w:val="6E78497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nsid w:val="77F013D8"/>
    <w:multiLevelType w:val="multilevel"/>
    <w:tmpl w:val="4ED01926"/>
    <w:lvl w:ilvl="0">
      <w:start w:val="1"/>
      <w:numFmt w:val="japaneseCounting"/>
      <w:lvlText w:val="%1、"/>
      <w:lvlJc w:val="left"/>
      <w:pPr>
        <w:ind w:left="360" w:hanging="360"/>
      </w:pPr>
      <w:rPr>
        <w:rFonts w:asciiTheme="minorHAnsi" w:eastAsiaTheme="majorEastAsia" w:hAnsiTheme="minorHAnsi" w:cstheme="minorHAnsi"/>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A8F"/>
    <w:rsid w:val="FFBFA37A"/>
    <w:rsid w:val="000035D7"/>
    <w:rsid w:val="00003981"/>
    <w:rsid w:val="00010F31"/>
    <w:rsid w:val="000169DD"/>
    <w:rsid w:val="00022AFD"/>
    <w:rsid w:val="000230BD"/>
    <w:rsid w:val="000236D2"/>
    <w:rsid w:val="00024C64"/>
    <w:rsid w:val="0003068E"/>
    <w:rsid w:val="00030A02"/>
    <w:rsid w:val="00031403"/>
    <w:rsid w:val="000362BD"/>
    <w:rsid w:val="000402B0"/>
    <w:rsid w:val="00041148"/>
    <w:rsid w:val="00041BDA"/>
    <w:rsid w:val="000475ED"/>
    <w:rsid w:val="00047C08"/>
    <w:rsid w:val="000519A2"/>
    <w:rsid w:val="0005389A"/>
    <w:rsid w:val="0006181E"/>
    <w:rsid w:val="00065242"/>
    <w:rsid w:val="000820F9"/>
    <w:rsid w:val="00084D12"/>
    <w:rsid w:val="0009206E"/>
    <w:rsid w:val="0009642A"/>
    <w:rsid w:val="000A0A86"/>
    <w:rsid w:val="000A2A22"/>
    <w:rsid w:val="000A4030"/>
    <w:rsid w:val="000A5251"/>
    <w:rsid w:val="000B1A29"/>
    <w:rsid w:val="000C1A3C"/>
    <w:rsid w:val="000C3F5B"/>
    <w:rsid w:val="000C4E56"/>
    <w:rsid w:val="000C5C18"/>
    <w:rsid w:val="000C7F9A"/>
    <w:rsid w:val="000E1209"/>
    <w:rsid w:val="000F168E"/>
    <w:rsid w:val="001013E1"/>
    <w:rsid w:val="0010196F"/>
    <w:rsid w:val="001051AF"/>
    <w:rsid w:val="00106BA3"/>
    <w:rsid w:val="00110B1F"/>
    <w:rsid w:val="00110EDA"/>
    <w:rsid w:val="00112EFC"/>
    <w:rsid w:val="001131EA"/>
    <w:rsid w:val="00116EF3"/>
    <w:rsid w:val="00120A5E"/>
    <w:rsid w:val="0012340B"/>
    <w:rsid w:val="0012488E"/>
    <w:rsid w:val="00124B0D"/>
    <w:rsid w:val="00127FE8"/>
    <w:rsid w:val="00134011"/>
    <w:rsid w:val="00135F93"/>
    <w:rsid w:val="00146AB9"/>
    <w:rsid w:val="00146BC2"/>
    <w:rsid w:val="00150E4D"/>
    <w:rsid w:val="00152716"/>
    <w:rsid w:val="00165D25"/>
    <w:rsid w:val="00167799"/>
    <w:rsid w:val="00170AD5"/>
    <w:rsid w:val="001738F0"/>
    <w:rsid w:val="00176F21"/>
    <w:rsid w:val="00182221"/>
    <w:rsid w:val="00182E04"/>
    <w:rsid w:val="001834A2"/>
    <w:rsid w:val="00186190"/>
    <w:rsid w:val="00186ECD"/>
    <w:rsid w:val="00192C0F"/>
    <w:rsid w:val="001A0C7A"/>
    <w:rsid w:val="001A281F"/>
    <w:rsid w:val="001A6982"/>
    <w:rsid w:val="001A7D56"/>
    <w:rsid w:val="001A7DB9"/>
    <w:rsid w:val="001B1730"/>
    <w:rsid w:val="001C1A51"/>
    <w:rsid w:val="001C28EB"/>
    <w:rsid w:val="001C4141"/>
    <w:rsid w:val="001C6985"/>
    <w:rsid w:val="001D4042"/>
    <w:rsid w:val="001D4EF4"/>
    <w:rsid w:val="001D5000"/>
    <w:rsid w:val="001E31D7"/>
    <w:rsid w:val="001E5D98"/>
    <w:rsid w:val="001F5524"/>
    <w:rsid w:val="00202030"/>
    <w:rsid w:val="00203BFF"/>
    <w:rsid w:val="002133F2"/>
    <w:rsid w:val="0021711E"/>
    <w:rsid w:val="00220E2D"/>
    <w:rsid w:val="0022214B"/>
    <w:rsid w:val="00224AD6"/>
    <w:rsid w:val="002274D9"/>
    <w:rsid w:val="00235FCC"/>
    <w:rsid w:val="002441C6"/>
    <w:rsid w:val="002449A1"/>
    <w:rsid w:val="00251642"/>
    <w:rsid w:val="00255140"/>
    <w:rsid w:val="002561BB"/>
    <w:rsid w:val="00261406"/>
    <w:rsid w:val="00261C11"/>
    <w:rsid w:val="00271BCB"/>
    <w:rsid w:val="00275270"/>
    <w:rsid w:val="00276216"/>
    <w:rsid w:val="0028056A"/>
    <w:rsid w:val="002852EE"/>
    <w:rsid w:val="0029179F"/>
    <w:rsid w:val="00292326"/>
    <w:rsid w:val="00295361"/>
    <w:rsid w:val="00296348"/>
    <w:rsid w:val="00297E1A"/>
    <w:rsid w:val="002A3F82"/>
    <w:rsid w:val="002A402F"/>
    <w:rsid w:val="002B4C81"/>
    <w:rsid w:val="002B61DD"/>
    <w:rsid w:val="002B7076"/>
    <w:rsid w:val="002C0DC6"/>
    <w:rsid w:val="002C2028"/>
    <w:rsid w:val="002C229B"/>
    <w:rsid w:val="002C27D4"/>
    <w:rsid w:val="002C6AEB"/>
    <w:rsid w:val="002C722D"/>
    <w:rsid w:val="002D04D0"/>
    <w:rsid w:val="002D5B5E"/>
    <w:rsid w:val="002D76B2"/>
    <w:rsid w:val="002E1476"/>
    <w:rsid w:val="002E1C09"/>
    <w:rsid w:val="002E3299"/>
    <w:rsid w:val="002E4985"/>
    <w:rsid w:val="002E64CC"/>
    <w:rsid w:val="002F1A53"/>
    <w:rsid w:val="002F3568"/>
    <w:rsid w:val="002F3D8F"/>
    <w:rsid w:val="002F7AB9"/>
    <w:rsid w:val="00300EED"/>
    <w:rsid w:val="0030157A"/>
    <w:rsid w:val="00302995"/>
    <w:rsid w:val="00303D3D"/>
    <w:rsid w:val="00312EEF"/>
    <w:rsid w:val="0031712B"/>
    <w:rsid w:val="00321717"/>
    <w:rsid w:val="00321D5F"/>
    <w:rsid w:val="003232FD"/>
    <w:rsid w:val="00330B7E"/>
    <w:rsid w:val="00334DE2"/>
    <w:rsid w:val="00342D9D"/>
    <w:rsid w:val="00342E7E"/>
    <w:rsid w:val="0036125A"/>
    <w:rsid w:val="003738EA"/>
    <w:rsid w:val="00375491"/>
    <w:rsid w:val="003822A8"/>
    <w:rsid w:val="00383DCC"/>
    <w:rsid w:val="00386A4E"/>
    <w:rsid w:val="00386C51"/>
    <w:rsid w:val="00387362"/>
    <w:rsid w:val="00390FCA"/>
    <w:rsid w:val="00394A95"/>
    <w:rsid w:val="00396306"/>
    <w:rsid w:val="00397742"/>
    <w:rsid w:val="003B25C4"/>
    <w:rsid w:val="003B42F5"/>
    <w:rsid w:val="003B669C"/>
    <w:rsid w:val="003B786E"/>
    <w:rsid w:val="003C6EF7"/>
    <w:rsid w:val="003D0FE9"/>
    <w:rsid w:val="003D2BCE"/>
    <w:rsid w:val="003D4037"/>
    <w:rsid w:val="003D4529"/>
    <w:rsid w:val="003D4B46"/>
    <w:rsid w:val="003D5F48"/>
    <w:rsid w:val="003D76F4"/>
    <w:rsid w:val="003E01B3"/>
    <w:rsid w:val="003E3199"/>
    <w:rsid w:val="003F050A"/>
    <w:rsid w:val="003F059B"/>
    <w:rsid w:val="003F50D1"/>
    <w:rsid w:val="003F5F88"/>
    <w:rsid w:val="00406A72"/>
    <w:rsid w:val="00410607"/>
    <w:rsid w:val="0041273F"/>
    <w:rsid w:val="00425714"/>
    <w:rsid w:val="00426325"/>
    <w:rsid w:val="00437A33"/>
    <w:rsid w:val="0045270B"/>
    <w:rsid w:val="0045438A"/>
    <w:rsid w:val="00454586"/>
    <w:rsid w:val="00454C45"/>
    <w:rsid w:val="004624BE"/>
    <w:rsid w:val="00465A92"/>
    <w:rsid w:val="004679CE"/>
    <w:rsid w:val="00470270"/>
    <w:rsid w:val="00471CBF"/>
    <w:rsid w:val="00485AD1"/>
    <w:rsid w:val="004932B6"/>
    <w:rsid w:val="004946E0"/>
    <w:rsid w:val="00495E6D"/>
    <w:rsid w:val="004A1602"/>
    <w:rsid w:val="004A302D"/>
    <w:rsid w:val="004B4D89"/>
    <w:rsid w:val="004B516E"/>
    <w:rsid w:val="004C0E26"/>
    <w:rsid w:val="004C343D"/>
    <w:rsid w:val="004C5277"/>
    <w:rsid w:val="004C6632"/>
    <w:rsid w:val="004C708C"/>
    <w:rsid w:val="004D2916"/>
    <w:rsid w:val="004D3884"/>
    <w:rsid w:val="004D4B17"/>
    <w:rsid w:val="004D5BBA"/>
    <w:rsid w:val="004E0748"/>
    <w:rsid w:val="004E64DE"/>
    <w:rsid w:val="004E728E"/>
    <w:rsid w:val="004F0AAB"/>
    <w:rsid w:val="004F3224"/>
    <w:rsid w:val="004F743F"/>
    <w:rsid w:val="004F7C1B"/>
    <w:rsid w:val="00500A8F"/>
    <w:rsid w:val="005060F9"/>
    <w:rsid w:val="0051216D"/>
    <w:rsid w:val="00512BAE"/>
    <w:rsid w:val="00522EAE"/>
    <w:rsid w:val="00525703"/>
    <w:rsid w:val="005326B5"/>
    <w:rsid w:val="005339BB"/>
    <w:rsid w:val="00536F45"/>
    <w:rsid w:val="00537EE6"/>
    <w:rsid w:val="0054671C"/>
    <w:rsid w:val="00547E75"/>
    <w:rsid w:val="00555016"/>
    <w:rsid w:val="00556212"/>
    <w:rsid w:val="0057138A"/>
    <w:rsid w:val="00572B6E"/>
    <w:rsid w:val="005762B0"/>
    <w:rsid w:val="00584716"/>
    <w:rsid w:val="005849E3"/>
    <w:rsid w:val="00584E4F"/>
    <w:rsid w:val="00584E6C"/>
    <w:rsid w:val="00586D32"/>
    <w:rsid w:val="00586D6C"/>
    <w:rsid w:val="00587D18"/>
    <w:rsid w:val="00596D1A"/>
    <w:rsid w:val="005A01D4"/>
    <w:rsid w:val="005A31F5"/>
    <w:rsid w:val="005A65C8"/>
    <w:rsid w:val="005B69C2"/>
    <w:rsid w:val="005C27A1"/>
    <w:rsid w:val="005C7CC0"/>
    <w:rsid w:val="005D0683"/>
    <w:rsid w:val="005E674A"/>
    <w:rsid w:val="005E6E17"/>
    <w:rsid w:val="005F0BEA"/>
    <w:rsid w:val="005F558D"/>
    <w:rsid w:val="005F5D56"/>
    <w:rsid w:val="005F6112"/>
    <w:rsid w:val="0060320A"/>
    <w:rsid w:val="00606AA2"/>
    <w:rsid w:val="00606C4F"/>
    <w:rsid w:val="006160D8"/>
    <w:rsid w:val="00617A76"/>
    <w:rsid w:val="00621ED0"/>
    <w:rsid w:val="00622238"/>
    <w:rsid w:val="00624BB2"/>
    <w:rsid w:val="00632329"/>
    <w:rsid w:val="006338B2"/>
    <w:rsid w:val="00637AD1"/>
    <w:rsid w:val="00640EC2"/>
    <w:rsid w:val="0064336A"/>
    <w:rsid w:val="006452B3"/>
    <w:rsid w:val="006469E1"/>
    <w:rsid w:val="00656E76"/>
    <w:rsid w:val="00663035"/>
    <w:rsid w:val="00664055"/>
    <w:rsid w:val="00666CF9"/>
    <w:rsid w:val="00667457"/>
    <w:rsid w:val="00667A61"/>
    <w:rsid w:val="00670ED6"/>
    <w:rsid w:val="0067541F"/>
    <w:rsid w:val="00682916"/>
    <w:rsid w:val="006858D5"/>
    <w:rsid w:val="00687DBB"/>
    <w:rsid w:val="00695762"/>
    <w:rsid w:val="00696B1C"/>
    <w:rsid w:val="006A2B5F"/>
    <w:rsid w:val="006A72B8"/>
    <w:rsid w:val="006C1C0C"/>
    <w:rsid w:val="006C2070"/>
    <w:rsid w:val="006C725A"/>
    <w:rsid w:val="006D5B15"/>
    <w:rsid w:val="006D6077"/>
    <w:rsid w:val="006D642C"/>
    <w:rsid w:val="006E4F71"/>
    <w:rsid w:val="006F2AC8"/>
    <w:rsid w:val="006F570D"/>
    <w:rsid w:val="006F651B"/>
    <w:rsid w:val="00700EA9"/>
    <w:rsid w:val="0070255A"/>
    <w:rsid w:val="00705BEF"/>
    <w:rsid w:val="00706179"/>
    <w:rsid w:val="007113DD"/>
    <w:rsid w:val="0071430B"/>
    <w:rsid w:val="00715205"/>
    <w:rsid w:val="00720659"/>
    <w:rsid w:val="00726667"/>
    <w:rsid w:val="00733292"/>
    <w:rsid w:val="00736D9A"/>
    <w:rsid w:val="007423FD"/>
    <w:rsid w:val="007619AD"/>
    <w:rsid w:val="00762330"/>
    <w:rsid w:val="00770616"/>
    <w:rsid w:val="00772E22"/>
    <w:rsid w:val="00775505"/>
    <w:rsid w:val="00776AE1"/>
    <w:rsid w:val="00781F95"/>
    <w:rsid w:val="00785C31"/>
    <w:rsid w:val="00795046"/>
    <w:rsid w:val="007970C3"/>
    <w:rsid w:val="007A01B4"/>
    <w:rsid w:val="007A03BE"/>
    <w:rsid w:val="007A07E5"/>
    <w:rsid w:val="007A319E"/>
    <w:rsid w:val="007A385D"/>
    <w:rsid w:val="007A3E79"/>
    <w:rsid w:val="007A7362"/>
    <w:rsid w:val="007B5A17"/>
    <w:rsid w:val="007B62E2"/>
    <w:rsid w:val="007B7729"/>
    <w:rsid w:val="007C2496"/>
    <w:rsid w:val="007C51B2"/>
    <w:rsid w:val="007C66DE"/>
    <w:rsid w:val="007D0768"/>
    <w:rsid w:val="007D224F"/>
    <w:rsid w:val="007E0C8A"/>
    <w:rsid w:val="007E3816"/>
    <w:rsid w:val="007F5700"/>
    <w:rsid w:val="00802548"/>
    <w:rsid w:val="00802957"/>
    <w:rsid w:val="00814AA6"/>
    <w:rsid w:val="008267EE"/>
    <w:rsid w:val="0083050D"/>
    <w:rsid w:val="00832E9B"/>
    <w:rsid w:val="00835AC9"/>
    <w:rsid w:val="008432ED"/>
    <w:rsid w:val="008433CE"/>
    <w:rsid w:val="00843F7D"/>
    <w:rsid w:val="00844BE8"/>
    <w:rsid w:val="008450F3"/>
    <w:rsid w:val="00855331"/>
    <w:rsid w:val="0086227D"/>
    <w:rsid w:val="00862AAC"/>
    <w:rsid w:val="00863FEE"/>
    <w:rsid w:val="00870B8C"/>
    <w:rsid w:val="008801BB"/>
    <w:rsid w:val="0088500C"/>
    <w:rsid w:val="0089014A"/>
    <w:rsid w:val="008902CF"/>
    <w:rsid w:val="008912EB"/>
    <w:rsid w:val="00892658"/>
    <w:rsid w:val="00895BF4"/>
    <w:rsid w:val="008966E9"/>
    <w:rsid w:val="008B4A3B"/>
    <w:rsid w:val="008B56E5"/>
    <w:rsid w:val="008C1F77"/>
    <w:rsid w:val="008D0E18"/>
    <w:rsid w:val="008D3CFE"/>
    <w:rsid w:val="008D5E6C"/>
    <w:rsid w:val="008D7F16"/>
    <w:rsid w:val="008E4534"/>
    <w:rsid w:val="008E54DB"/>
    <w:rsid w:val="008F1045"/>
    <w:rsid w:val="008F1578"/>
    <w:rsid w:val="00900E97"/>
    <w:rsid w:val="009018E4"/>
    <w:rsid w:val="00903BED"/>
    <w:rsid w:val="00905613"/>
    <w:rsid w:val="00905BF1"/>
    <w:rsid w:val="00906CFC"/>
    <w:rsid w:val="00913572"/>
    <w:rsid w:val="00917A3B"/>
    <w:rsid w:val="0092087F"/>
    <w:rsid w:val="0092377F"/>
    <w:rsid w:val="00927CA4"/>
    <w:rsid w:val="00930DF7"/>
    <w:rsid w:val="00936821"/>
    <w:rsid w:val="009371E1"/>
    <w:rsid w:val="0094276A"/>
    <w:rsid w:val="00942C75"/>
    <w:rsid w:val="00951195"/>
    <w:rsid w:val="00952045"/>
    <w:rsid w:val="00952BA5"/>
    <w:rsid w:val="009554FB"/>
    <w:rsid w:val="00957EEC"/>
    <w:rsid w:val="00963696"/>
    <w:rsid w:val="00963F78"/>
    <w:rsid w:val="009642E6"/>
    <w:rsid w:val="009645E2"/>
    <w:rsid w:val="00965CCC"/>
    <w:rsid w:val="00972BCD"/>
    <w:rsid w:val="00972C48"/>
    <w:rsid w:val="0097304E"/>
    <w:rsid w:val="0097647D"/>
    <w:rsid w:val="00983752"/>
    <w:rsid w:val="00983E87"/>
    <w:rsid w:val="00983EF6"/>
    <w:rsid w:val="00984909"/>
    <w:rsid w:val="009959F3"/>
    <w:rsid w:val="009A11C1"/>
    <w:rsid w:val="009A27F7"/>
    <w:rsid w:val="009A292D"/>
    <w:rsid w:val="009A4CAF"/>
    <w:rsid w:val="009A69B5"/>
    <w:rsid w:val="009B0D73"/>
    <w:rsid w:val="009B3167"/>
    <w:rsid w:val="009C020C"/>
    <w:rsid w:val="009C5D67"/>
    <w:rsid w:val="009C7A2D"/>
    <w:rsid w:val="009C7CE4"/>
    <w:rsid w:val="009D04FD"/>
    <w:rsid w:val="009D78BE"/>
    <w:rsid w:val="009E4A3B"/>
    <w:rsid w:val="009E5BB6"/>
    <w:rsid w:val="009F0653"/>
    <w:rsid w:val="009F7FCB"/>
    <w:rsid w:val="00A00B17"/>
    <w:rsid w:val="00A00CBF"/>
    <w:rsid w:val="00A1042E"/>
    <w:rsid w:val="00A1794D"/>
    <w:rsid w:val="00A2017F"/>
    <w:rsid w:val="00A207E1"/>
    <w:rsid w:val="00A21F4A"/>
    <w:rsid w:val="00A220C6"/>
    <w:rsid w:val="00A2358C"/>
    <w:rsid w:val="00A2663A"/>
    <w:rsid w:val="00A31C85"/>
    <w:rsid w:val="00A32C2E"/>
    <w:rsid w:val="00A33A9E"/>
    <w:rsid w:val="00A403D7"/>
    <w:rsid w:val="00A623DF"/>
    <w:rsid w:val="00A6300C"/>
    <w:rsid w:val="00A65021"/>
    <w:rsid w:val="00A72E16"/>
    <w:rsid w:val="00A76003"/>
    <w:rsid w:val="00A76D78"/>
    <w:rsid w:val="00A83140"/>
    <w:rsid w:val="00A83549"/>
    <w:rsid w:val="00A843DA"/>
    <w:rsid w:val="00A84830"/>
    <w:rsid w:val="00A84ABA"/>
    <w:rsid w:val="00AA2334"/>
    <w:rsid w:val="00AA4DC4"/>
    <w:rsid w:val="00AB05C6"/>
    <w:rsid w:val="00AB66D7"/>
    <w:rsid w:val="00AC32C6"/>
    <w:rsid w:val="00AD7BA1"/>
    <w:rsid w:val="00AE5E01"/>
    <w:rsid w:val="00AF343F"/>
    <w:rsid w:val="00AF5247"/>
    <w:rsid w:val="00AF78C6"/>
    <w:rsid w:val="00AF7CB4"/>
    <w:rsid w:val="00B00961"/>
    <w:rsid w:val="00B12237"/>
    <w:rsid w:val="00B12539"/>
    <w:rsid w:val="00B12F3C"/>
    <w:rsid w:val="00B212DB"/>
    <w:rsid w:val="00B24FF7"/>
    <w:rsid w:val="00B2543C"/>
    <w:rsid w:val="00B26192"/>
    <w:rsid w:val="00B27490"/>
    <w:rsid w:val="00B40A66"/>
    <w:rsid w:val="00B50CF4"/>
    <w:rsid w:val="00B56363"/>
    <w:rsid w:val="00B57B39"/>
    <w:rsid w:val="00B637D8"/>
    <w:rsid w:val="00B6632A"/>
    <w:rsid w:val="00B67C18"/>
    <w:rsid w:val="00B72AF8"/>
    <w:rsid w:val="00B737F4"/>
    <w:rsid w:val="00B74F9C"/>
    <w:rsid w:val="00B801E0"/>
    <w:rsid w:val="00B83422"/>
    <w:rsid w:val="00B841C1"/>
    <w:rsid w:val="00B8765A"/>
    <w:rsid w:val="00B955B3"/>
    <w:rsid w:val="00B97D03"/>
    <w:rsid w:val="00BA15F6"/>
    <w:rsid w:val="00BB11A8"/>
    <w:rsid w:val="00BB2026"/>
    <w:rsid w:val="00BB4823"/>
    <w:rsid w:val="00BC3B43"/>
    <w:rsid w:val="00BC5535"/>
    <w:rsid w:val="00BD02BD"/>
    <w:rsid w:val="00BE02A7"/>
    <w:rsid w:val="00BE2788"/>
    <w:rsid w:val="00BE6F4C"/>
    <w:rsid w:val="00BE7E70"/>
    <w:rsid w:val="00BF0008"/>
    <w:rsid w:val="00BF26EA"/>
    <w:rsid w:val="00BF5F9C"/>
    <w:rsid w:val="00C02F99"/>
    <w:rsid w:val="00C05D8E"/>
    <w:rsid w:val="00C06B20"/>
    <w:rsid w:val="00C06CBE"/>
    <w:rsid w:val="00C123C3"/>
    <w:rsid w:val="00C126DF"/>
    <w:rsid w:val="00C15DBB"/>
    <w:rsid w:val="00C237B8"/>
    <w:rsid w:val="00C444EA"/>
    <w:rsid w:val="00C5114A"/>
    <w:rsid w:val="00C53F9E"/>
    <w:rsid w:val="00C55BB5"/>
    <w:rsid w:val="00C64953"/>
    <w:rsid w:val="00C67FC7"/>
    <w:rsid w:val="00C745E3"/>
    <w:rsid w:val="00C75C2E"/>
    <w:rsid w:val="00C766EF"/>
    <w:rsid w:val="00C773FC"/>
    <w:rsid w:val="00C807AA"/>
    <w:rsid w:val="00C80EE6"/>
    <w:rsid w:val="00C817A7"/>
    <w:rsid w:val="00C8490A"/>
    <w:rsid w:val="00C861B2"/>
    <w:rsid w:val="00C86D89"/>
    <w:rsid w:val="00C876EC"/>
    <w:rsid w:val="00C955CD"/>
    <w:rsid w:val="00C955F1"/>
    <w:rsid w:val="00C975AB"/>
    <w:rsid w:val="00C97FA8"/>
    <w:rsid w:val="00CA2A8B"/>
    <w:rsid w:val="00CA65E9"/>
    <w:rsid w:val="00CB2133"/>
    <w:rsid w:val="00CB4339"/>
    <w:rsid w:val="00CB5EF9"/>
    <w:rsid w:val="00CB6A55"/>
    <w:rsid w:val="00CB6E35"/>
    <w:rsid w:val="00CB7A03"/>
    <w:rsid w:val="00CC1890"/>
    <w:rsid w:val="00CC480B"/>
    <w:rsid w:val="00CC5664"/>
    <w:rsid w:val="00CC72C5"/>
    <w:rsid w:val="00CC7310"/>
    <w:rsid w:val="00CD2BDE"/>
    <w:rsid w:val="00CD332E"/>
    <w:rsid w:val="00CE06FC"/>
    <w:rsid w:val="00CE4335"/>
    <w:rsid w:val="00D03331"/>
    <w:rsid w:val="00D073EA"/>
    <w:rsid w:val="00D12776"/>
    <w:rsid w:val="00D2092D"/>
    <w:rsid w:val="00D24834"/>
    <w:rsid w:val="00D31AFE"/>
    <w:rsid w:val="00D332D6"/>
    <w:rsid w:val="00D346FC"/>
    <w:rsid w:val="00D35444"/>
    <w:rsid w:val="00D3691D"/>
    <w:rsid w:val="00D371C4"/>
    <w:rsid w:val="00D5007D"/>
    <w:rsid w:val="00D50E81"/>
    <w:rsid w:val="00D528BB"/>
    <w:rsid w:val="00D54F6A"/>
    <w:rsid w:val="00D634D8"/>
    <w:rsid w:val="00D63C2D"/>
    <w:rsid w:val="00D651FF"/>
    <w:rsid w:val="00D71DEB"/>
    <w:rsid w:val="00D80609"/>
    <w:rsid w:val="00D82BB6"/>
    <w:rsid w:val="00DA100A"/>
    <w:rsid w:val="00DA25AD"/>
    <w:rsid w:val="00DA73E5"/>
    <w:rsid w:val="00DB0090"/>
    <w:rsid w:val="00DB1679"/>
    <w:rsid w:val="00DC2F1C"/>
    <w:rsid w:val="00DC2F84"/>
    <w:rsid w:val="00DD4C8D"/>
    <w:rsid w:val="00DD7FB4"/>
    <w:rsid w:val="00DF1C7E"/>
    <w:rsid w:val="00DF4AB0"/>
    <w:rsid w:val="00DF66EE"/>
    <w:rsid w:val="00E000FD"/>
    <w:rsid w:val="00E00371"/>
    <w:rsid w:val="00E07A31"/>
    <w:rsid w:val="00E17346"/>
    <w:rsid w:val="00E22748"/>
    <w:rsid w:val="00E23047"/>
    <w:rsid w:val="00E23270"/>
    <w:rsid w:val="00E309FD"/>
    <w:rsid w:val="00E403D4"/>
    <w:rsid w:val="00E50150"/>
    <w:rsid w:val="00E5049F"/>
    <w:rsid w:val="00E61308"/>
    <w:rsid w:val="00E61E70"/>
    <w:rsid w:val="00E67E38"/>
    <w:rsid w:val="00E76995"/>
    <w:rsid w:val="00E80E43"/>
    <w:rsid w:val="00E8311C"/>
    <w:rsid w:val="00E87A04"/>
    <w:rsid w:val="00E922B4"/>
    <w:rsid w:val="00E958EE"/>
    <w:rsid w:val="00E97970"/>
    <w:rsid w:val="00EA2D38"/>
    <w:rsid w:val="00EA4003"/>
    <w:rsid w:val="00EB0151"/>
    <w:rsid w:val="00EB7ED2"/>
    <w:rsid w:val="00EC43C8"/>
    <w:rsid w:val="00ED2B08"/>
    <w:rsid w:val="00ED457C"/>
    <w:rsid w:val="00EE0B92"/>
    <w:rsid w:val="00EE0F0E"/>
    <w:rsid w:val="00EE68D2"/>
    <w:rsid w:val="00EF14B7"/>
    <w:rsid w:val="00EF44AD"/>
    <w:rsid w:val="00F014F8"/>
    <w:rsid w:val="00F10983"/>
    <w:rsid w:val="00F13937"/>
    <w:rsid w:val="00F13BF6"/>
    <w:rsid w:val="00F145AF"/>
    <w:rsid w:val="00F17267"/>
    <w:rsid w:val="00F27587"/>
    <w:rsid w:val="00F307F9"/>
    <w:rsid w:val="00F3131F"/>
    <w:rsid w:val="00F32538"/>
    <w:rsid w:val="00F34A00"/>
    <w:rsid w:val="00F34D93"/>
    <w:rsid w:val="00F62AEB"/>
    <w:rsid w:val="00F66A6D"/>
    <w:rsid w:val="00F70B19"/>
    <w:rsid w:val="00F72010"/>
    <w:rsid w:val="00F76428"/>
    <w:rsid w:val="00F77798"/>
    <w:rsid w:val="00F77B4D"/>
    <w:rsid w:val="00F820F7"/>
    <w:rsid w:val="00F83A44"/>
    <w:rsid w:val="00F85C22"/>
    <w:rsid w:val="00F86B12"/>
    <w:rsid w:val="00F87AC6"/>
    <w:rsid w:val="00F979AC"/>
    <w:rsid w:val="00FA6353"/>
    <w:rsid w:val="00FB0410"/>
    <w:rsid w:val="00FB32DE"/>
    <w:rsid w:val="00FB6636"/>
    <w:rsid w:val="00FB7A50"/>
    <w:rsid w:val="00FC0DF5"/>
    <w:rsid w:val="00FC44B5"/>
    <w:rsid w:val="00FC6127"/>
    <w:rsid w:val="00FC7A4D"/>
    <w:rsid w:val="00FD08A0"/>
    <w:rsid w:val="00FD2E42"/>
    <w:rsid w:val="00FD4AA6"/>
    <w:rsid w:val="00FE2B9E"/>
    <w:rsid w:val="00FE6555"/>
    <w:rsid w:val="00FE6608"/>
    <w:rsid w:val="00FE6ECF"/>
    <w:rsid w:val="00FF51E1"/>
    <w:rsid w:val="00FF7D05"/>
    <w:rsid w:val="55FE2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AEE0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2">
    <w:name w:val="heading 2"/>
    <w:basedOn w:val="a"/>
    <w:next w:val="a"/>
    <w:qFormat/>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idowControl/>
      <w:spacing w:before="100" w:beforeAutospacing="1" w:after="100" w:afterAutospacing="1"/>
      <w:jc w:val="left"/>
    </w:pPr>
    <w:rPr>
      <w:rFonts w:ascii="宋体" w:hAnsi="宋体" w:cs="宋体"/>
      <w:kern w:val="0"/>
      <w:sz w:val="24"/>
    </w:rPr>
  </w:style>
  <w:style w:type="paragraph" w:styleId="20">
    <w:name w:val="Body Text Indent 2"/>
    <w:basedOn w:val="a"/>
    <w:pPr>
      <w:widowControl/>
      <w:spacing w:before="100" w:beforeAutospacing="1" w:after="100" w:afterAutospacing="1"/>
      <w:jc w:val="left"/>
    </w:pPr>
    <w:rPr>
      <w:rFonts w:ascii="宋体" w:hAnsi="宋体" w:cs="宋体"/>
      <w:kern w:val="0"/>
      <w:sz w:val="24"/>
    </w:r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character" w:styleId="a7">
    <w:name w:val="Strong"/>
    <w:qFormat/>
    <w:rPr>
      <w:b/>
      <w:bCs/>
    </w:rPr>
  </w:style>
  <w:style w:type="character" w:styleId="a8">
    <w:name w:val="Hyperlink"/>
    <w:rPr>
      <w:color w:val="0068B7"/>
      <w:u w:val="none"/>
    </w:rPr>
  </w:style>
  <w:style w:type="table" w:styleId="a9">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1">
    <w:name w:val="141"/>
    <w:rPr>
      <w:sz w:val="21"/>
      <w:szCs w:val="21"/>
    </w:rPr>
  </w:style>
  <w:style w:type="character" w:customStyle="1" w:styleId="ztagpre">
    <w:name w:val="ztag pre"/>
    <w:basedOn w:val="a0"/>
  </w:style>
  <w:style w:type="character" w:customStyle="1" w:styleId="1">
    <w:name w:val="已访问的超链接1"/>
    <w:rPr>
      <w:color w:val="800080"/>
      <w:u w:val="single"/>
    </w:rPr>
  </w:style>
  <w:style w:type="paragraph" w:customStyle="1" w:styleId="10">
    <w:name w:val="列表段落1"/>
    <w:basedOn w:val="a"/>
    <w:uiPriority w:val="34"/>
    <w:qFormat/>
    <w:pPr>
      <w:ind w:firstLineChars="200" w:firstLine="420"/>
    </w:pPr>
  </w:style>
  <w:style w:type="paragraph" w:styleId="aa">
    <w:name w:val="List Paragraph"/>
    <w:basedOn w:val="a"/>
    <w:uiPriority w:val="34"/>
    <w:qFormat/>
    <w:rsid w:val="001D5000"/>
    <w:pPr>
      <w:widowControl/>
      <w:spacing w:after="140"/>
      <w:ind w:left="360" w:right="360" w:firstLineChars="200" w:firstLine="420"/>
      <w:jc w:val="left"/>
    </w:pPr>
    <w:rPr>
      <w:rFonts w:ascii="Times" w:hAnsi="Times"/>
      <w:kern w:val="0"/>
      <w:sz w:val="22"/>
      <w:szCs w:val="20"/>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2">
    <w:name w:val="heading 2"/>
    <w:basedOn w:val="a"/>
    <w:next w:val="a"/>
    <w:qFormat/>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idowControl/>
      <w:spacing w:before="100" w:beforeAutospacing="1" w:after="100" w:afterAutospacing="1"/>
      <w:jc w:val="left"/>
    </w:pPr>
    <w:rPr>
      <w:rFonts w:ascii="宋体" w:hAnsi="宋体" w:cs="宋体"/>
      <w:kern w:val="0"/>
      <w:sz w:val="24"/>
    </w:rPr>
  </w:style>
  <w:style w:type="paragraph" w:styleId="20">
    <w:name w:val="Body Text Indent 2"/>
    <w:basedOn w:val="a"/>
    <w:pPr>
      <w:widowControl/>
      <w:spacing w:before="100" w:beforeAutospacing="1" w:after="100" w:afterAutospacing="1"/>
      <w:jc w:val="left"/>
    </w:pPr>
    <w:rPr>
      <w:rFonts w:ascii="宋体" w:hAnsi="宋体" w:cs="宋体"/>
      <w:kern w:val="0"/>
      <w:sz w:val="24"/>
    </w:r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character" w:styleId="a7">
    <w:name w:val="Strong"/>
    <w:qFormat/>
    <w:rPr>
      <w:b/>
      <w:bCs/>
    </w:rPr>
  </w:style>
  <w:style w:type="character" w:styleId="a8">
    <w:name w:val="Hyperlink"/>
    <w:rPr>
      <w:color w:val="0068B7"/>
      <w:u w:val="none"/>
    </w:rPr>
  </w:style>
  <w:style w:type="table" w:styleId="a9">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1">
    <w:name w:val="141"/>
    <w:rPr>
      <w:sz w:val="21"/>
      <w:szCs w:val="21"/>
    </w:rPr>
  </w:style>
  <w:style w:type="character" w:customStyle="1" w:styleId="ztagpre">
    <w:name w:val="ztag pre"/>
    <w:basedOn w:val="a0"/>
  </w:style>
  <w:style w:type="character" w:customStyle="1" w:styleId="1">
    <w:name w:val="已访问的超链接1"/>
    <w:rPr>
      <w:color w:val="800080"/>
      <w:u w:val="single"/>
    </w:rPr>
  </w:style>
  <w:style w:type="paragraph" w:customStyle="1" w:styleId="10">
    <w:name w:val="列表段落1"/>
    <w:basedOn w:val="a"/>
    <w:uiPriority w:val="34"/>
    <w:qFormat/>
    <w:pPr>
      <w:ind w:firstLineChars="200" w:firstLine="420"/>
    </w:pPr>
  </w:style>
  <w:style w:type="paragraph" w:styleId="aa">
    <w:name w:val="List Paragraph"/>
    <w:basedOn w:val="a"/>
    <w:uiPriority w:val="34"/>
    <w:qFormat/>
    <w:rsid w:val="001D5000"/>
    <w:pPr>
      <w:widowControl/>
      <w:spacing w:after="140"/>
      <w:ind w:left="360" w:right="360" w:firstLineChars="200" w:firstLine="420"/>
      <w:jc w:val="left"/>
    </w:pPr>
    <w:rPr>
      <w:rFonts w:ascii="Times" w:hAnsi="Times"/>
      <w:kern w:val="0"/>
      <w:sz w:val="22"/>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262</Words>
  <Characters>1497</Characters>
  <Application>Microsoft Office Word</Application>
  <DocSecurity>0</DocSecurity>
  <Lines>12</Lines>
  <Paragraphs>3</Paragraphs>
  <ScaleCrop>false</ScaleCrop>
  <Company>Microsoft</Company>
  <LinksUpToDate>false</LinksUpToDate>
  <CharactersWithSpaces>1756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加州大学河滨分校短期访学项目</dc:title>
  <dc:creator>全美国际教育协会</dc:creator>
  <cp:lastModifiedBy>朱治亚</cp:lastModifiedBy>
  <cp:revision>22</cp:revision>
  <cp:lastPrinted>2011-12-16T16:54:00Z</cp:lastPrinted>
  <dcterms:created xsi:type="dcterms:W3CDTF">2018-11-19T15:13:00Z</dcterms:created>
  <dcterms:modified xsi:type="dcterms:W3CDTF">2019-04-15T03:21:00Z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