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黑体" w:hAnsi="黑体" w:eastAsia="黑体" w:cs="黑体"/>
          <w:sz w:val="32"/>
          <w:szCs w:val="32"/>
        </w:rPr>
      </w:pPr>
      <w:bookmarkStart w:id="38" w:name="_GoBack"/>
      <w:bookmarkEnd w:id="38"/>
      <w:r>
        <w:rPr>
          <w:rFonts w:hint="eastAsia" w:ascii="黑体" w:hAnsi="黑体" w:eastAsia="黑体" w:cs="黑体"/>
          <w:sz w:val="32"/>
          <w:szCs w:val="32"/>
        </w:rPr>
        <w:t>附件4</w:t>
      </w:r>
    </w:p>
    <w:p>
      <w:pPr>
        <w:pStyle w:val="2"/>
      </w:pPr>
    </w:p>
    <w:p>
      <w:pPr>
        <w:spacing w:line="60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2024年（第十届）全国大学生统计建模大赛</w:t>
      </w:r>
    </w:p>
    <w:p>
      <w:pPr>
        <w:jc w:val="center"/>
        <w:outlineLvl w:val="0"/>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参赛须知</w:t>
      </w:r>
    </w:p>
    <w:p>
      <w:pPr>
        <w:pStyle w:val="2"/>
        <w:ind w:firstLine="880"/>
        <w:rPr>
          <w:rFonts w:ascii="方正小标宋_GBK" w:hAnsi="方正小标宋_GBK" w:eastAsia="方正小标宋_GBK" w:cs="方正小标宋_GBK"/>
          <w:sz w:val="44"/>
          <w:szCs w:val="44"/>
        </w:rPr>
      </w:pPr>
    </w:p>
    <w:p>
      <w:pPr>
        <w:pStyle w:val="2"/>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pPr>
        <w:pStyle w:val="2"/>
        <w:jc w:val="left"/>
        <w:rPr>
          <w:rFonts w:ascii="黑体" w:hAnsi="黑体" w:eastAsia="黑体" w:cs="黑体"/>
          <w:bCs/>
          <w:szCs w:val="32"/>
        </w:rPr>
      </w:pPr>
      <w:r>
        <w:rPr>
          <w:rFonts w:hint="eastAsia"/>
          <w:color w:val="FF0000"/>
          <w:u w:val="single"/>
        </w:rPr>
        <w:t>请各参赛队员、院校负责人认真查看本须知。</w:t>
      </w:r>
    </w:p>
    <w:p>
      <w:pPr>
        <w:pStyle w:val="2"/>
        <w:ind w:firstLine="0" w:firstLineChars="0"/>
        <w:jc w:val="center"/>
        <w:outlineLvl w:val="0"/>
        <w:rPr>
          <w:rFonts w:ascii="黑体" w:hAnsi="黑体" w:eastAsia="黑体" w:cs="黑体"/>
          <w:bCs/>
          <w:szCs w:val="32"/>
        </w:rPr>
      </w:pPr>
    </w:p>
    <w:p>
      <w:pPr>
        <w:pStyle w:val="2"/>
        <w:ind w:firstLine="0" w:firstLineChars="0"/>
        <w:jc w:val="center"/>
        <w:outlineLvl w:val="0"/>
        <w:rPr>
          <w:rFonts w:ascii="黑体" w:hAnsi="黑体" w:eastAsia="黑体" w:cs="黑体"/>
          <w:bCs/>
          <w:szCs w:val="32"/>
        </w:rPr>
      </w:pPr>
    </w:p>
    <w:p>
      <w:pPr>
        <w:pStyle w:val="2"/>
        <w:ind w:firstLine="0" w:firstLineChars="0"/>
        <w:jc w:val="center"/>
        <w:outlineLvl w:val="0"/>
        <w:rPr>
          <w:rFonts w:ascii="黑体" w:hAnsi="黑体" w:eastAsia="黑体" w:cs="黑体"/>
          <w:bCs/>
          <w:szCs w:val="32"/>
        </w:rPr>
      </w:pPr>
      <w:r>
        <w:rPr>
          <w:rFonts w:hint="eastAsia" w:ascii="黑体" w:hAnsi="黑体" w:eastAsia="黑体" w:cs="黑体"/>
          <w:bCs/>
          <w:szCs w:val="32"/>
        </w:rPr>
        <w:t>目   录</w:t>
      </w:r>
    </w:p>
    <w:p>
      <w:pPr>
        <w:pStyle w:val="2"/>
        <w:ind w:firstLine="0" w:firstLineChars="0"/>
        <w:rPr>
          <w:rFonts w:cs="仿宋_GB2312"/>
        </w:rPr>
      </w:pPr>
      <w:r>
        <w:rPr>
          <w:rFonts w:hint="eastAsia" w:cs="仿宋_GB2312"/>
        </w:rPr>
        <w:t>大赛平台操作流程</w:t>
      </w:r>
    </w:p>
    <w:p>
      <w:pPr>
        <w:pStyle w:val="2"/>
        <w:ind w:firstLine="320" w:firstLineChars="100"/>
        <w:rPr>
          <w:rFonts w:cs="仿宋_GB2312"/>
        </w:rPr>
      </w:pPr>
      <w:r>
        <w:rPr>
          <w:rFonts w:hint="eastAsia" w:cs="仿宋_GB2312"/>
        </w:rPr>
        <w:t>报名操作流程……………………………………</w:t>
      </w:r>
    </w:p>
    <w:p>
      <w:pPr>
        <w:pStyle w:val="2"/>
        <w:ind w:firstLine="320" w:firstLineChars="100"/>
        <w:rPr>
          <w:rFonts w:cs="仿宋_GB2312"/>
        </w:rPr>
      </w:pPr>
      <w:r>
        <w:rPr>
          <w:rFonts w:hint="eastAsia" w:cs="仿宋_GB2312"/>
        </w:rPr>
        <w:t>提交作品操作流程………………………………</w:t>
      </w:r>
    </w:p>
    <w:p>
      <w:pPr>
        <w:pStyle w:val="2"/>
        <w:ind w:firstLine="0" w:firstLineChars="0"/>
        <w:rPr>
          <w:rFonts w:cs="仿宋_GB2312"/>
        </w:rPr>
      </w:pPr>
      <w:r>
        <w:rPr>
          <w:rFonts w:hint="eastAsia" w:cs="仿宋_GB2312"/>
        </w:rPr>
        <w:t>提交作品说明</w:t>
      </w:r>
    </w:p>
    <w:p>
      <w:pPr>
        <w:pStyle w:val="2"/>
        <w:ind w:firstLine="320" w:firstLineChars="100"/>
        <w:rPr>
          <w:rFonts w:cs="仿宋_GB2312"/>
        </w:rPr>
      </w:pPr>
      <w:r>
        <w:rPr>
          <w:rFonts w:hint="eastAsia" w:cs="仿宋_GB2312"/>
        </w:rPr>
        <w:t>提交材料及要求…………………………………</w:t>
      </w:r>
    </w:p>
    <w:p>
      <w:pPr>
        <w:pStyle w:val="2"/>
        <w:ind w:firstLine="320" w:firstLineChars="100"/>
        <w:rPr>
          <w:rFonts w:cs="仿宋_GB2312"/>
        </w:rPr>
      </w:pPr>
      <w:r>
        <w:rPr>
          <w:rFonts w:hint="eastAsia" w:cs="仿宋_GB2312"/>
        </w:rPr>
        <w:t>论文要素及排版要求……………………………</w:t>
      </w:r>
    </w:p>
    <w:p>
      <w:pPr>
        <w:pStyle w:val="2"/>
        <w:ind w:firstLine="0" w:firstLineChars="0"/>
        <w:rPr>
          <w:rFonts w:cs="仿宋_GB2312"/>
        </w:rPr>
      </w:pPr>
      <w:r>
        <w:rPr>
          <w:rFonts w:hint="eastAsia" w:cs="仿宋_GB2312"/>
        </w:rPr>
        <w:t>附件1：封面页……………………………………</w:t>
      </w:r>
    </w:p>
    <w:p>
      <w:pPr>
        <w:pStyle w:val="2"/>
        <w:ind w:firstLine="0" w:firstLineChars="0"/>
        <w:rPr>
          <w:rFonts w:cs="仿宋_GB2312"/>
        </w:rPr>
      </w:pPr>
      <w:r>
        <w:rPr>
          <w:rFonts w:hint="eastAsia" w:cs="仿宋_GB2312"/>
        </w:rPr>
        <w:t>附件2：论文排版模板及说明……………………</w:t>
      </w:r>
    </w:p>
    <w:p>
      <w:pPr>
        <w:pStyle w:val="2"/>
        <w:ind w:firstLine="0" w:firstLineChars="0"/>
        <w:jc w:val="center"/>
        <w:outlineLvl w:val="0"/>
        <w:rPr>
          <w:rFonts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r>
        <w:rPr>
          <w:rFonts w:hint="eastAsia" w:ascii="方正小标宋简体" w:hAnsi="方正小标宋_GBK" w:eastAsia="方正小标宋简体" w:cs="方正小标宋_GBK"/>
          <w:bCs/>
          <w:sz w:val="44"/>
          <w:szCs w:val="44"/>
        </w:rPr>
        <w:t>报名操作流程</w:t>
      </w:r>
    </w:p>
    <w:p>
      <w:pPr>
        <w:pStyle w:val="2"/>
        <w:ind w:firstLine="0" w:firstLineChars="0"/>
        <w:jc w:val="center"/>
        <w:rPr>
          <w:rFonts w:ascii="黑体" w:hAnsi="黑体" w:eastAsia="黑体" w:cs="黑体"/>
          <w:bCs/>
          <w:szCs w:val="32"/>
        </w:rPr>
      </w:pPr>
      <w:r>
        <w:rPr>
          <w:rFonts w:hint="eastAsia" w:ascii="黑体" w:hAnsi="黑体" w:eastAsia="黑体" w:cs="黑体"/>
          <w:bCs/>
          <w:szCs w:val="32"/>
        </w:rPr>
        <w:t>（2月25日9:00–3月15日20:00）</w:t>
      </w:r>
    </w:p>
    <w:p>
      <w:pPr>
        <w:pStyle w:val="2"/>
        <w:rPr>
          <w:rFonts w:hAnsi="Times New Roman"/>
          <w:szCs w:val="32"/>
        </w:rPr>
      </w:pPr>
    </w:p>
    <w:p>
      <w:pPr>
        <w:pStyle w:val="2"/>
        <w:rPr>
          <w:rFonts w:hAnsi="Times New Roman"/>
          <w:szCs w:val="32"/>
        </w:rPr>
      </w:pPr>
      <w:r>
        <w:rPr>
          <w:rFonts w:hint="eastAsia" w:hAnsi="Times New Roman"/>
          <w:szCs w:val="32"/>
        </w:rPr>
        <w:t>报名时，须由本队队长进行网上填报，</w:t>
      </w:r>
      <w:r>
        <w:rPr>
          <w:rFonts w:hint="eastAsia" w:hAnsi="Times New Roman"/>
          <w:b/>
          <w:bCs/>
          <w:szCs w:val="32"/>
        </w:rPr>
        <w:t>队长及2位队员的填写排序为最终获奖证书姓名排序，姓名须认真核对，提交之后不再做修改。</w:t>
      </w:r>
      <w:r>
        <w:rPr>
          <w:rFonts w:hint="eastAsia" w:hAnsi="Times New Roman"/>
          <w:szCs w:val="32"/>
        </w:rPr>
        <w:t>请各位队长认真负责填写。填报信息如下：</w:t>
      </w:r>
    </w:p>
    <w:p>
      <w:pPr>
        <w:pStyle w:val="2"/>
        <w:rPr>
          <w:rFonts w:cs="仿宋_GB2312"/>
          <w:szCs w:val="32"/>
        </w:rPr>
      </w:pPr>
      <w:r>
        <w:rPr>
          <w:rFonts w:hint="eastAsia" w:cs="仿宋_GB2312"/>
          <w:szCs w:val="32"/>
        </w:rPr>
        <w:t>1.参赛学校：填写学校全称。</w:t>
      </w:r>
    </w:p>
    <w:p>
      <w:pPr>
        <w:pStyle w:val="2"/>
        <w:rPr>
          <w:rFonts w:cs="仿宋_GB2312"/>
          <w:szCs w:val="32"/>
        </w:rPr>
      </w:pPr>
      <w:r>
        <w:rPr>
          <w:rFonts w:hint="eastAsia" w:cs="仿宋_GB2312"/>
          <w:szCs w:val="32"/>
        </w:rPr>
        <w:t>2.参赛赛区：选择学校所在的赛区（如“北京赛区”）。各赛区覆盖省份（见大赛通知中附件1）。</w:t>
      </w:r>
    </w:p>
    <w:p>
      <w:pPr>
        <w:pStyle w:val="2"/>
        <w:rPr>
          <w:rFonts w:cs="仿宋_GB2312"/>
          <w:bCs/>
          <w:szCs w:val="32"/>
        </w:rPr>
      </w:pPr>
      <w:r>
        <w:rPr>
          <w:rFonts w:hint="eastAsia" w:cs="仿宋_GB2312"/>
          <w:bCs/>
          <w:szCs w:val="32"/>
        </w:rPr>
        <w:t>3.参赛信息:</w:t>
      </w:r>
    </w:p>
    <w:p>
      <w:pPr>
        <w:pStyle w:val="2"/>
        <w:rPr>
          <w:rFonts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pPr>
        <w:pStyle w:val="2"/>
        <w:rPr>
          <w:rFonts w:cs="仿宋_GB2312"/>
          <w:szCs w:val="32"/>
        </w:rPr>
      </w:pPr>
      <w:r>
        <w:rPr>
          <w:rFonts w:hint="eastAsia" w:cs="仿宋_GB2312"/>
          <w:szCs w:val="32"/>
        </w:rPr>
        <w:t>②参赛队员信息。包括：姓名、所在院系、年级、专业、手机号码、邮箱。</w:t>
      </w:r>
      <w:r>
        <w:rPr>
          <w:rFonts w:hint="eastAsia" w:cs="仿宋_GB2312"/>
          <w:szCs w:val="32"/>
          <w:u w:val="single"/>
        </w:rPr>
        <w:t>系统将默认第一位队员为本队队长，三位队员的顺序即为获奖证书中获奖者的顺序</w:t>
      </w:r>
      <w:r>
        <w:rPr>
          <w:rFonts w:hint="eastAsia" w:cs="仿宋_GB2312"/>
          <w:szCs w:val="32"/>
        </w:rPr>
        <w:t>。</w:t>
      </w:r>
    </w:p>
    <w:p>
      <w:pPr>
        <w:pStyle w:val="2"/>
        <w:ind w:firstLine="643"/>
        <w:rPr>
          <w:rFonts w:cs="仿宋_GB2312"/>
          <w:b/>
          <w:szCs w:val="32"/>
        </w:rPr>
      </w:pPr>
      <w:r>
        <w:rPr>
          <w:rFonts w:hint="eastAsia" w:cs="仿宋_GB2312"/>
          <w:b/>
          <w:szCs w:val="32"/>
        </w:rPr>
        <w:t>以上信息均为必填项（最终以系统显示为准），需在3月15日20:00前完成填报。</w:t>
      </w:r>
    </w:p>
    <w:p>
      <w:pPr>
        <w:rPr>
          <w:rFonts w:cs="仿宋_GB2312"/>
          <w:b/>
          <w:szCs w:val="32"/>
        </w:rPr>
      </w:pPr>
      <w:r>
        <w:rPr>
          <w:rFonts w:hint="eastAsia" w:cs="仿宋_GB2312"/>
          <w:b/>
          <w:szCs w:val="32"/>
        </w:rPr>
        <w:br w:type="page"/>
      </w:r>
    </w:p>
    <w:p>
      <w:pPr>
        <w:pStyle w:val="2"/>
        <w:ind w:firstLine="643"/>
        <w:rPr>
          <w:rFonts w:cs="仿宋_GB2312"/>
          <w:b/>
          <w:szCs w:val="32"/>
        </w:rPr>
      </w:pPr>
      <w:r>
        <w:rPr>
          <w:rFonts w:hint="eastAsia" w:cs="仿宋_GB2312"/>
          <w:b/>
          <w:szCs w:val="32"/>
        </w:rPr>
        <w:t>本届大赛报名环节可通过</w:t>
      </w:r>
      <w:r>
        <w:rPr>
          <w:rFonts w:hint="eastAsia" w:cs="仿宋_GB2312"/>
          <w:b/>
          <w:color w:val="FF0000"/>
          <w:szCs w:val="32"/>
        </w:rPr>
        <w:t>官网注册报名</w:t>
      </w:r>
      <w:r>
        <w:rPr>
          <w:rFonts w:hint="eastAsia" w:cs="仿宋_GB2312"/>
          <w:b/>
          <w:szCs w:val="32"/>
        </w:rPr>
        <w:t>及</w:t>
      </w:r>
      <w:r>
        <w:rPr>
          <w:rFonts w:hint="eastAsia" w:cs="仿宋_GB2312"/>
          <w:b/>
          <w:color w:val="FF0000"/>
          <w:szCs w:val="32"/>
        </w:rPr>
        <w:t>微信小程序注册报名两种形式。</w:t>
      </w:r>
    </w:p>
    <w:p>
      <w:pPr>
        <w:pStyle w:val="16"/>
        <w:spacing w:line="600" w:lineRule="exact"/>
        <w:ind w:firstLine="0" w:firstLineChars="0"/>
        <w:jc w:val="left"/>
        <w:rPr>
          <w:rFonts w:ascii="华文楷体" w:hAnsi="华文楷体" w:eastAsia="华文楷体" w:cs="华文楷体"/>
          <w:b/>
          <w:color w:val="FF0000"/>
          <w:sz w:val="32"/>
          <w:szCs w:val="32"/>
        </w:rPr>
      </w:pPr>
    </w:p>
    <w:p>
      <w:pPr>
        <w:pStyle w:val="16"/>
        <w:spacing w:line="600" w:lineRule="exact"/>
        <w:ind w:firstLine="0" w:firstLineChars="0"/>
        <w:jc w:val="left"/>
        <w:rPr>
          <w:rFonts w:ascii="华文楷体" w:hAnsi="华文楷体" w:eastAsia="华文楷体" w:cs="华文楷体"/>
          <w:b/>
          <w:color w:val="FF0000"/>
          <w:sz w:val="32"/>
          <w:szCs w:val="32"/>
        </w:rPr>
      </w:pPr>
      <w:r>
        <w:rPr>
          <w:rFonts w:hint="eastAsia" w:ascii="华文楷体" w:hAnsi="华文楷体" w:eastAsia="华文楷体" w:cs="华文楷体"/>
          <w:b/>
          <w:color w:val="FF0000"/>
          <w:sz w:val="32"/>
          <w:szCs w:val="32"/>
        </w:rPr>
        <w:t>方法一：官网注册报名</w:t>
      </w:r>
    </w:p>
    <w:p>
      <w:pPr>
        <w:pStyle w:val="16"/>
        <w:spacing w:line="600" w:lineRule="exact"/>
        <w:ind w:firstLine="641"/>
        <w:rPr>
          <w:rFonts w:ascii="华文楷体" w:hAnsi="华文楷体" w:eastAsia="华文楷体" w:cs="华文楷体"/>
          <w:sz w:val="32"/>
          <w:szCs w:val="32"/>
        </w:rPr>
      </w:pPr>
      <w:r>
        <w:rPr>
          <w:rFonts w:hint="eastAsia" w:ascii="华文楷体" w:hAnsi="华文楷体" w:eastAsia="华文楷体" w:cs="华文楷体"/>
          <w:b/>
          <w:bCs/>
          <w:sz w:val="32"/>
          <w:szCs w:val="32"/>
        </w:rPr>
        <w:t>第一步：注册。</w:t>
      </w:r>
      <w:r>
        <w:rPr>
          <w:rFonts w:hint="eastAsia" w:ascii="华文楷体" w:hAnsi="华文楷体" w:eastAsia="华文楷体" w:cs="华文楷体"/>
          <w:sz w:val="32"/>
          <w:szCs w:val="32"/>
        </w:rPr>
        <w:t>（已有账号可直接登录报名）</w:t>
      </w:r>
    </w:p>
    <w:p>
      <w:pPr>
        <w:pStyle w:val="16"/>
        <w:spacing w:line="600" w:lineRule="exact"/>
        <w:ind w:firstLine="640"/>
        <w:rPr>
          <w:rFonts w:ascii="仿宋_GB2312" w:hAnsi="仿宋_GB2312" w:eastAsia="仿宋_GB2312" w:cs="仿宋_GB2312"/>
          <w:sz w:val="32"/>
          <w:szCs w:val="32"/>
        </w:rPr>
      </w:pP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进入全国大学生统计建模大赛官网平台http://tjjmds.ai-learning.net。</w:t>
      </w:r>
    </w:p>
    <w:p>
      <w:pPr>
        <w:pStyle w:val="16"/>
        <w:spacing w:line="600" w:lineRule="exact"/>
        <w:ind w:firstLine="640"/>
        <w:rPr>
          <w:rFonts w:ascii="仿宋_GB2312" w:hAnsi="仿宋_GB2312" w:eastAsia="仿宋_GB2312" w:cs="仿宋_GB2312"/>
          <w:sz w:val="32"/>
          <w:szCs w:val="32"/>
        </w:rPr>
      </w:pPr>
    </w:p>
    <w:p>
      <w:pPr>
        <w:spacing w:line="360" w:lineRule="auto"/>
        <w:jc w:val="center"/>
        <w:rPr>
          <w:rFonts w:ascii="微软雅黑" w:hAnsi="微软雅黑" w:eastAsia="微软雅黑" w:cs="微软雅黑"/>
          <w:sz w:val="24"/>
        </w:rPr>
      </w:pPr>
      <w:r>
        <w:rPr>
          <w:rFonts w:ascii="微软雅黑" w:hAnsi="微软雅黑" w:eastAsia="微软雅黑" w:cs="微软雅黑"/>
          <w:sz w:val="24"/>
        </w:rPr>
        <w:drawing>
          <wp:inline distT="0" distB="0" distL="0" distR="0">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pPr>
        <w:spacing w:line="60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点击首页“</w:t>
      </w:r>
      <w:r>
        <w:rPr>
          <w:rFonts w:hint="eastAsia" w:ascii="仿宋_GB2312" w:hAnsi="仿宋_GB2312" w:eastAsia="仿宋_GB2312" w:cs="仿宋_GB2312"/>
          <w:b/>
          <w:bCs/>
          <w:sz w:val="32"/>
          <w:szCs w:val="32"/>
        </w:rPr>
        <w:t>报名登录</w:t>
      </w:r>
      <w:r>
        <w:rPr>
          <w:rFonts w:hint="eastAsia" w:ascii="仿宋_GB2312" w:hAnsi="仿宋_GB2312" w:eastAsia="仿宋_GB2312" w:cs="仿宋_GB2312"/>
          <w:sz w:val="32"/>
          <w:szCs w:val="32"/>
        </w:rPr>
        <w:t>”按钮可进入到报名系统。</w:t>
      </w:r>
    </w:p>
    <w:p>
      <w:pPr>
        <w:jc w:val="center"/>
      </w:pPr>
      <w:r>
        <w:drawing>
          <wp:inline distT="0" distB="0" distL="0" distR="0">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_GB2312" w:hAnsi="仿宋_GB2312" w:eastAsia="仿宋_GB2312" w:cs="仿宋_GB2312"/>
          <w:b/>
          <w:bCs/>
          <w:sz w:val="32"/>
          <w:szCs w:val="32"/>
        </w:rPr>
        <w:t>立即注册</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pPr>
        <w:jc w:val="center"/>
      </w:pPr>
      <w:r>
        <w:drawing>
          <wp:inline distT="0" distB="0" distL="0" distR="0">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pPr>
        <w:rPr>
          <w:rFonts w:ascii="华文楷体" w:hAnsi="华文楷体" w:eastAsia="华文楷体" w:cs="华文楷体"/>
          <w:sz w:val="32"/>
          <w:szCs w:val="32"/>
        </w:rPr>
      </w:pPr>
    </w:p>
    <w:p>
      <w:pPr>
        <w:spacing w:line="560" w:lineRule="exact"/>
        <w:ind w:firstLine="643" w:firstLineChars="200"/>
        <w:rPr>
          <w:rFonts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系统提供两种登录方式：账号+密码、微信小程序。</w:t>
      </w:r>
    </w:p>
    <w:p>
      <w:pPr>
        <w:jc w:val="center"/>
      </w:pPr>
      <w:r>
        <w:drawing>
          <wp:inline distT="0" distB="0" distL="0" distR="0">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pPr>
        <w:spacing w:before="240"/>
        <w:jc w:val="center"/>
        <w:rPr>
          <w:rFonts w:ascii="微软雅黑" w:hAnsi="微软雅黑" w:eastAsia="微软雅黑"/>
          <w:sz w:val="24"/>
        </w:rPr>
      </w:pPr>
      <w:r>
        <w:drawing>
          <wp:inline distT="0" distB="0" distL="0" distR="0">
            <wp:extent cx="3561715" cy="278384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3564859" cy="2786697"/>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登录后选择“2024年（第十届）全国大学生统计建模大赛”点击</w:t>
      </w:r>
      <w:r>
        <w:rPr>
          <w:rFonts w:hint="eastAsia" w:ascii="仿宋_GB2312" w:hAnsi="仿宋_GB2312" w:eastAsia="仿宋_GB2312" w:cs="仿宋_GB2312"/>
          <w:b/>
          <w:color w:val="FF0000"/>
          <w:sz w:val="32"/>
          <w:szCs w:val="32"/>
        </w:rPr>
        <w:t>“我要报名”</w:t>
      </w:r>
      <w:r>
        <w:rPr>
          <w:rFonts w:hint="eastAsia" w:ascii="仿宋_GB2312" w:hAnsi="仿宋_GB2312" w:eastAsia="仿宋_GB2312" w:cs="仿宋_GB2312"/>
          <w:sz w:val="32"/>
          <w:szCs w:val="32"/>
        </w:rPr>
        <w:t>进入填写报名信息页面。</w:t>
      </w:r>
    </w:p>
    <w:p>
      <w:pPr>
        <w:pStyle w:val="16"/>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w:t>
      </w:r>
    </w:p>
    <w:p>
      <w:pPr>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sz w:val="32"/>
          <w:szCs w:val="32"/>
        </w:rPr>
        <w:t>如下图所示：</w:t>
      </w:r>
    </w:p>
    <w:p>
      <w:pPr>
        <w:jc w:val="center"/>
      </w:pPr>
      <w:r>
        <w:drawing>
          <wp:inline distT="0" distB="0" distL="0" distR="0">
            <wp:extent cx="4879975" cy="44964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pPr>
        <w:pStyle w:val="2"/>
        <w:ind w:firstLine="420" w:firstLineChars="0"/>
        <w:rPr>
          <w:rFonts w:cs="仿宋_GB2312"/>
          <w:b/>
          <w:szCs w:val="32"/>
        </w:rPr>
      </w:pPr>
      <w:r>
        <w:rPr>
          <w:rFonts w:hint="eastAsia" w:cs="仿宋_GB2312"/>
          <w:b/>
          <w:szCs w:val="32"/>
        </w:rPr>
        <w:t>点击“提交”按钮进行报名,提交后显示“已提交”。</w:t>
      </w:r>
    </w:p>
    <w:p>
      <w:pPr>
        <w:jc w:val="center"/>
        <w:rPr>
          <w:rFonts w:cs="仿宋_GB2312"/>
          <w:b/>
          <w:szCs w:val="32"/>
        </w:rPr>
      </w:pPr>
      <w:r>
        <w:drawing>
          <wp:inline distT="0" distB="0" distL="0" distR="0">
            <wp:extent cx="3718560" cy="30619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722115" cy="3064714"/>
                    </a:xfrm>
                    <a:prstGeom prst="rect">
                      <a:avLst/>
                    </a:prstGeom>
                  </pic:spPr>
                </pic:pic>
              </a:graphicData>
            </a:graphic>
          </wp:inline>
        </w:drawing>
      </w:r>
    </w:p>
    <w:p>
      <w:pPr>
        <w:pStyle w:val="2"/>
        <w:ind w:firstLine="420" w:firstLineChars="0"/>
        <w:rPr>
          <w:rFonts w:cs="仿宋_GB2312"/>
          <w:b/>
          <w:color w:val="FF0000"/>
          <w:szCs w:val="32"/>
        </w:rPr>
      </w:pPr>
      <w:r>
        <w:rPr>
          <w:rFonts w:hint="eastAsia" w:cs="仿宋_GB2312"/>
          <w:b/>
          <w:color w:val="FF0000"/>
          <w:szCs w:val="32"/>
        </w:rPr>
        <w:t>提示：提交后信息将不可修改，正式提交前请认真检查，或点击“暂存信息”，对所填信息检查无误后点击“提交”完成报名。</w:t>
      </w:r>
    </w:p>
    <w:p>
      <w:pPr>
        <w:jc w:val="center"/>
        <w:rPr>
          <w:rFonts w:ascii="华文楷体" w:hAnsi="华文楷体" w:eastAsia="华文楷体" w:cs="华文楷体"/>
          <w:b/>
          <w:color w:val="FF0000"/>
          <w:sz w:val="32"/>
          <w:szCs w:val="32"/>
        </w:rPr>
      </w:pPr>
    </w:p>
    <w:p>
      <w:pPr>
        <w:pStyle w:val="16"/>
        <w:spacing w:line="600" w:lineRule="exact"/>
        <w:ind w:firstLine="0" w:firstLineChars="0"/>
        <w:jc w:val="left"/>
        <w:rPr>
          <w:rFonts w:ascii="华文楷体" w:hAnsi="华文楷体" w:eastAsia="华文楷体" w:cs="华文楷体"/>
          <w:b/>
          <w:color w:val="FF0000"/>
          <w:sz w:val="32"/>
          <w:szCs w:val="32"/>
        </w:rPr>
      </w:pPr>
      <w:r>
        <w:rPr>
          <w:rFonts w:hint="eastAsia" w:ascii="华文楷体" w:hAnsi="华文楷体" w:eastAsia="华文楷体" w:cs="华文楷体"/>
          <w:b/>
          <w:color w:val="FF0000"/>
          <w:sz w:val="32"/>
          <w:szCs w:val="32"/>
        </w:rPr>
        <w:t>方法二：微信小程序报名</w:t>
      </w:r>
    </w:p>
    <w:p>
      <w:pPr>
        <w:pStyle w:val="16"/>
        <w:spacing w:line="600" w:lineRule="exact"/>
        <w:ind w:firstLineChars="0"/>
        <w:jc w:val="left"/>
        <w:rPr>
          <w:rFonts w:ascii="华文楷体" w:hAnsi="华文楷体" w:eastAsia="华文楷体" w:cs="华文楷体"/>
          <w:b/>
          <w:color w:val="FF0000"/>
          <w:sz w:val="32"/>
          <w:szCs w:val="32"/>
        </w:rPr>
      </w:pPr>
      <w:r>
        <w:rPr>
          <w:rFonts w:hint="eastAsia" w:ascii="华文楷体" w:hAnsi="华文楷体" w:eastAsia="华文楷体" w:cs="华文楷体"/>
          <w:b/>
          <w:bCs/>
          <w:sz w:val="32"/>
          <w:szCs w:val="32"/>
        </w:rPr>
        <w:t>第一步：微信登录。</w:t>
      </w:r>
    </w:p>
    <w:p>
      <w:pPr>
        <w:pStyle w:val="2"/>
      </w:pPr>
      <w:r>
        <w:rPr>
          <w:rFonts w:hint="eastAsia"/>
        </w:rPr>
        <w:t>微信扫描以下小程序码进行扫描识别进入，或在微信中搜索“</w:t>
      </w:r>
      <w:r>
        <w:rPr>
          <w:rFonts w:hint="eastAsia"/>
          <w:b/>
        </w:rPr>
        <w:t>AI学科竞赛云平台</w:t>
      </w:r>
      <w:r>
        <w:rPr>
          <w:rFonts w:hint="eastAsia"/>
        </w:rPr>
        <w:t>”</w:t>
      </w:r>
    </w:p>
    <w:p>
      <w:pPr>
        <w:jc w:val="center"/>
      </w:pPr>
      <w:r>
        <w:drawing>
          <wp:inline distT="0" distB="0" distL="0" distR="0">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5">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pPr>
        <w:pStyle w:val="2"/>
        <w:ind w:firstLine="361"/>
        <w:jc w:val="center"/>
        <w:rPr>
          <w:b/>
          <w:sz w:val="18"/>
        </w:rPr>
      </w:pPr>
      <w:r>
        <w:rPr>
          <w:rFonts w:hint="eastAsia"/>
          <w:b/>
          <w:sz w:val="18"/>
        </w:rPr>
        <w:t>扫描以上二维码进行微信登录或注册</w:t>
      </w:r>
    </w:p>
    <w:p>
      <w:pPr>
        <w:jc w:val="center"/>
      </w:pPr>
      <w:r>
        <w:drawing>
          <wp:inline distT="0" distB="0" distL="0" distR="0">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6">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pPr>
        <w:pStyle w:val="2"/>
        <w:jc w:val="left"/>
      </w:pPr>
      <w:r>
        <w:rPr>
          <w:rFonts w:hint="eastAsia"/>
        </w:rPr>
        <w:t>微信直接搜索“AI学科竞赛云平台”选第上图第一个进入以下登录注册</w:t>
      </w:r>
    </w:p>
    <w:p>
      <w:pPr>
        <w:jc w:val="center"/>
      </w:pPr>
      <w:r>
        <w:drawing>
          <wp:inline distT="0" distB="0" distL="0" distR="0">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7"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pPr>
        <w:pStyle w:val="2"/>
        <w:jc w:val="left"/>
      </w:pPr>
      <w:r>
        <w:rPr>
          <w:rFonts w:hint="eastAsia"/>
        </w:rPr>
        <w:t>选择“微信登录”或“手机号登录”进入大赛列表</w:t>
      </w:r>
    </w:p>
    <w:p>
      <w:pPr>
        <w:jc w:val="center"/>
        <w:rPr>
          <w:rFonts w:ascii="仿宋_GB2312" w:hAnsi="仿宋_GB2312" w:eastAsia="仿宋_GB2312" w:cs="仿宋_GB2312"/>
          <w:b/>
          <w:color w:val="FF0000"/>
          <w:sz w:val="32"/>
          <w:szCs w:val="32"/>
        </w:rPr>
      </w:pPr>
      <w:r>
        <w:rPr>
          <w:rFonts w:ascii="仿宋_GB2312" w:hAnsi="仿宋_GB2312" w:eastAsia="仿宋_GB2312" w:cs="仿宋_GB2312"/>
          <w:b/>
          <w:color w:val="FF0000"/>
          <w:sz w:val="32"/>
          <w:szCs w:val="32"/>
        </w:rPr>
        <w:drawing>
          <wp:inline distT="0" distB="0" distL="0" distR="0">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18">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pPr>
        <w:pStyle w:val="2"/>
        <w:jc w:val="left"/>
      </w:pPr>
      <w:r>
        <w:rPr>
          <w:rFonts w:hint="eastAsia"/>
        </w:rPr>
        <w:t>点击列表中的以上大赛进入大赛详情页</w:t>
      </w:r>
    </w:p>
    <w:p>
      <w:pPr>
        <w:pStyle w:val="16"/>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第二步：信息填报。</w:t>
      </w:r>
    </w:p>
    <w:p>
      <w:pPr>
        <w:jc w:val="center"/>
      </w:pPr>
      <w:r>
        <w:rPr>
          <w:rFonts w:hint="eastAsia"/>
        </w:rPr>
        <w:drawing>
          <wp:inline distT="0" distB="0" distL="0" distR="0">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19"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pPr>
        <w:pStyle w:val="2"/>
      </w:pPr>
      <w:r>
        <w:rPr>
          <w:rFonts w:hint="eastAsia"/>
        </w:rPr>
        <w:t>进入大赛详情页后点击下方“我要报名”，即可填报报名信息，填写完整并确认无误后点击“提交”即可，提交完成后显示“已提交”。</w:t>
      </w:r>
    </w:p>
    <w:p/>
    <w:p>
      <w:pPr>
        <w:jc w:val="center"/>
      </w:pPr>
      <w:r>
        <w:drawing>
          <wp:inline distT="0" distB="0" distL="0" distR="0">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p>
      <w:pPr>
        <w:jc w:val="center"/>
      </w:pPr>
      <w:r>
        <w:drawing>
          <wp:inline distT="0" distB="0" distL="0" distR="0">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pPr>
        <w:pStyle w:val="2"/>
      </w:pPr>
    </w:p>
    <w:p/>
    <w:p>
      <w:pPr>
        <w:jc w:val="center"/>
      </w:pPr>
      <w:r>
        <w:drawing>
          <wp:inline distT="0" distB="0" distL="0" distR="0">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pPr>
        <w:pStyle w:val="2"/>
      </w:pPr>
      <w:r>
        <w:rPr>
          <w:rFonts w:hint="eastAsia"/>
        </w:rPr>
        <w:t>报名完成后按钮显示</w:t>
      </w:r>
      <w:r>
        <w:rPr>
          <w:rFonts w:hint="eastAsia"/>
          <w:b/>
          <w:color w:val="FF0000"/>
        </w:rPr>
        <w:t>“已提交”</w:t>
      </w:r>
      <w:r>
        <w:rPr>
          <w:rFonts w:hint="eastAsia"/>
          <w:b/>
        </w:rPr>
        <w:t>。</w:t>
      </w:r>
      <w:r>
        <w:rPr>
          <w:rFonts w:hint="eastAsia" w:cs="仿宋_GB2312"/>
          <w:b/>
          <w:color w:val="FF0000"/>
          <w:szCs w:val="32"/>
        </w:rPr>
        <w:t>提示：提交后信息将不可修改。</w:t>
      </w:r>
    </w:p>
    <w:p>
      <w:pPr>
        <w:pStyle w:val="2"/>
        <w:ind w:firstLine="0" w:firstLineChars="0"/>
        <w:jc w:val="center"/>
        <w:outlineLvl w:val="0"/>
        <w:rPr>
          <w:rFonts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提交作品操作流程</w:t>
      </w:r>
    </w:p>
    <w:p>
      <w:pPr>
        <w:pStyle w:val="2"/>
        <w:ind w:firstLine="0" w:firstLineChars="0"/>
        <w:jc w:val="center"/>
        <w:rPr>
          <w:rFonts w:ascii="黑体" w:hAnsi="黑体" w:eastAsia="黑体" w:cs="黑体"/>
          <w:bCs/>
          <w:szCs w:val="32"/>
        </w:rPr>
      </w:pPr>
      <w:r>
        <w:rPr>
          <w:rFonts w:hint="eastAsia" w:ascii="黑体" w:hAnsi="黑体" w:eastAsia="黑体" w:cs="黑体"/>
          <w:bCs/>
          <w:szCs w:val="32"/>
        </w:rPr>
        <w:t>（4月1日9:00–5月15日18:00）</w:t>
      </w:r>
    </w:p>
    <w:p>
      <w:pPr>
        <w:pStyle w:val="2"/>
        <w:ind w:firstLine="0" w:firstLineChars="0"/>
        <w:jc w:val="center"/>
        <w:rPr>
          <w:rFonts w:ascii="黑体" w:hAnsi="黑体" w:eastAsia="黑体" w:cs="黑体"/>
          <w:bCs/>
          <w:szCs w:val="32"/>
        </w:rPr>
      </w:pPr>
    </w:p>
    <w:p>
      <w:pPr>
        <w:spacing w:line="58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参赛队长需按大赛要求上传以下资料：</w:t>
      </w:r>
    </w:p>
    <w:p>
      <w:pPr>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1.大赛承诺书（必传）：可点击“下载大赛承诺书”下载模板，</w:t>
      </w:r>
      <w:r>
        <w:rPr>
          <w:rFonts w:hint="eastAsia" w:ascii="仿宋_GB2312" w:hAnsi="Times New Roman" w:eastAsia="仿宋_GB2312"/>
          <w:b/>
          <w:bCs/>
          <w:sz w:val="32"/>
          <w:szCs w:val="32"/>
        </w:rPr>
        <w:t>签字盖章后</w:t>
      </w:r>
      <w:r>
        <w:rPr>
          <w:rFonts w:hint="eastAsia" w:ascii="仿宋_GB2312" w:hAnsi="Times New Roman" w:eastAsia="仿宋_GB2312"/>
          <w:sz w:val="32"/>
          <w:szCs w:val="32"/>
        </w:rPr>
        <w:t>上传扫描件（文件格式 jpg、png、pdf），上传文件需小于10MB。</w:t>
      </w:r>
    </w:p>
    <w:p>
      <w:pPr>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2.作品附件：Word完整版（必传），字符数（计空格）不超过14000，上传文件需小于100MB。</w:t>
      </w:r>
    </w:p>
    <w:p>
      <w:pPr>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3.作品附件：PDF匿名版（必传），上传文件需小于100MB。</w:t>
      </w:r>
    </w:p>
    <w:p>
      <w:pPr>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4.作品附件：查重报告（必传），需提交PDF版，上传文件需小于10MB。</w:t>
      </w:r>
    </w:p>
    <w:p>
      <w:pPr>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5.作品附件：数据及其他（非必传），为单个压缩包，上传文件需小于100MB。</w:t>
      </w:r>
    </w:p>
    <w:p>
      <w:pPr>
        <w:spacing w:line="580" w:lineRule="exact"/>
        <w:ind w:firstLine="643" w:firstLineChars="200"/>
        <w:rPr>
          <w:rFonts w:ascii="仿宋_GB2312" w:hAnsi="仿宋_GB2312" w:eastAsia="仿宋_GB2312" w:cs="仿宋_GB2312"/>
          <w:b/>
          <w:sz w:val="32"/>
          <w:szCs w:val="32"/>
        </w:rPr>
      </w:pPr>
    </w:p>
    <w:p>
      <w:pPr>
        <w:spacing w:line="580" w:lineRule="exact"/>
        <w:ind w:firstLine="643" w:firstLineChars="200"/>
        <w:rPr>
          <w:rFonts w:ascii="仿宋_GB2312" w:hAnsi="Times New Roman" w:eastAsia="仿宋_GB2312"/>
          <w:sz w:val="32"/>
          <w:szCs w:val="32"/>
        </w:rPr>
      </w:pPr>
      <w:r>
        <w:rPr>
          <w:rFonts w:hint="eastAsia" w:ascii="仿宋_GB2312" w:hAnsi="仿宋_GB2312" w:eastAsia="仿宋_GB2312" w:cs="仿宋_GB2312"/>
          <w:b/>
          <w:sz w:val="32"/>
          <w:szCs w:val="32"/>
        </w:rPr>
        <w:t>★ 网上提交作品具体操作如下：</w:t>
      </w:r>
    </w:p>
    <w:p>
      <w:pPr>
        <w:pStyle w:val="16"/>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登录大赛平台系统，点击“提交资料”进入上传参赛材料页面，如下图所示：</w:t>
      </w:r>
    </w:p>
    <w:p>
      <w:pPr>
        <w:pStyle w:val="16"/>
        <w:spacing w:line="600" w:lineRule="exact"/>
        <w:ind w:firstLine="640"/>
        <w:rPr>
          <w:rFonts w:ascii="仿宋_GB2312" w:hAnsi="Times New Roman" w:eastAsia="仿宋_GB2312"/>
          <w:sz w:val="32"/>
          <w:szCs w:val="32"/>
        </w:rPr>
      </w:pPr>
    </w:p>
    <w:p>
      <w:pPr>
        <w:pStyle w:val="16"/>
        <w:spacing w:line="600" w:lineRule="exact"/>
        <w:ind w:firstLine="640"/>
        <w:rPr>
          <w:rFonts w:ascii="仿宋_GB2312" w:hAnsi="Times New Roman" w:eastAsia="仿宋_GB2312"/>
          <w:sz w:val="32"/>
          <w:szCs w:val="32"/>
        </w:rPr>
      </w:pPr>
    </w:p>
    <w:p>
      <w:pPr>
        <w:rPr>
          <w:rFonts w:hint="eastAsia" w:ascii="黑体" w:hAnsi="黑体" w:eastAsia="黑体" w:cs="黑体"/>
          <w:sz w:val="28"/>
          <w:szCs w:val="28"/>
        </w:rPr>
      </w:pPr>
    </w:p>
    <w:p>
      <w:pPr>
        <w:jc w:val="center"/>
        <w:rPr>
          <w:rFonts w:ascii="黑体" w:hAnsi="黑体" w:eastAsia="黑体" w:cs="黑体"/>
          <w:sz w:val="28"/>
          <w:szCs w:val="28"/>
        </w:rPr>
      </w:pPr>
      <w:r>
        <w:rPr>
          <w:rFonts w:ascii="黑体" w:hAnsi="黑体" w:eastAsia="黑体" w:cs="黑体"/>
          <w:sz w:val="28"/>
          <w:szCs w:val="28"/>
        </w:rPr>
        <w:drawing>
          <wp:inline distT="0" distB="0" distL="0" distR="0">
            <wp:extent cx="4240530" cy="321056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t="1948"/>
                    <a:stretch>
                      <a:fillRect/>
                    </a:stretch>
                  </pic:blipFill>
                  <pic:spPr>
                    <a:xfrm>
                      <a:off x="0" y="0"/>
                      <a:ext cx="4242374" cy="3212084"/>
                    </a:xfrm>
                    <a:prstGeom prst="rect">
                      <a:avLst/>
                    </a:prstGeom>
                    <a:noFill/>
                    <a:ln>
                      <a:noFill/>
                    </a:ln>
                  </pic:spPr>
                </pic:pic>
              </a:graphicData>
            </a:graphic>
          </wp:inline>
        </w:drawing>
      </w:r>
    </w:p>
    <w:p>
      <w:pPr>
        <w:pStyle w:val="16"/>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1.参赛队有关信息填写：作品名称（必填）及指导教师信息（非必填）</w:t>
      </w:r>
    </w:p>
    <w:p>
      <w:r>
        <w:drawing>
          <wp:inline distT="0" distB="0" distL="0" distR="0">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pPr>
        <w:pStyle w:val="16"/>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2.大赛承诺书及其他作品附件、并对出版意见作出选择。</w:t>
      </w:r>
    </w:p>
    <w:p>
      <w:pPr>
        <w:jc w:val="center"/>
        <w:rPr>
          <w:rFonts w:ascii="楷体_GB2312" w:hAnsi="楷体_GB2312" w:eastAsia="楷体_GB2312" w:cs="楷体_GB2312"/>
          <w:sz w:val="28"/>
          <w:szCs w:val="28"/>
        </w:rPr>
      </w:pPr>
    </w:p>
    <w:p>
      <w:pPr>
        <w:jc w:val="center"/>
        <w:rPr>
          <w:rFonts w:ascii="楷体_GB2312" w:hAnsi="楷体_GB2312" w:eastAsia="楷体_GB2312" w:cs="楷体_GB2312"/>
          <w:sz w:val="28"/>
          <w:szCs w:val="28"/>
        </w:rPr>
      </w:pPr>
      <w:r>
        <w:rPr>
          <w:rFonts w:ascii="楷体_GB2312" w:hAnsi="楷体_GB2312" w:eastAsia="楷体_GB2312" w:cs="楷体_GB2312"/>
          <w:sz w:val="28"/>
          <w:szCs w:val="28"/>
        </w:rPr>
        <w:drawing>
          <wp:inline distT="0" distB="0" distL="0" distR="0">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pPr>
        <w:ind w:firstLine="640" w:firstLineChars="200"/>
        <w:rPr>
          <w:rFonts w:ascii="仿宋_GB2312" w:hAnsi="仿宋_GB2312" w:eastAsia="仿宋_GB2312" w:cs="仿宋_GB2312"/>
          <w:b/>
          <w:color w:val="FF0000"/>
          <w:sz w:val="32"/>
          <w:szCs w:val="32"/>
        </w:rPr>
      </w:pPr>
      <w:r>
        <w:rPr>
          <w:rFonts w:hint="eastAsia" w:ascii="仿宋_GB2312" w:hAnsi="Times New Roman" w:eastAsia="仿宋_GB2312"/>
          <w:sz w:val="32"/>
          <w:szCs w:val="32"/>
        </w:rPr>
        <w:t>提交前可选择“暂存信息”对已填信息进行保存，对参赛材料进行检查，确认无误后点击“提交”完成参赛材料提交。</w:t>
      </w:r>
      <w:r>
        <w:rPr>
          <w:rFonts w:hint="eastAsia" w:ascii="仿宋_GB2312" w:hAnsi="仿宋_GB2312" w:eastAsia="仿宋_GB2312" w:cs="仿宋_GB2312"/>
          <w:b/>
          <w:color w:val="FF0000"/>
          <w:sz w:val="32"/>
          <w:szCs w:val="32"/>
        </w:rPr>
        <w:t>点击“提交”后所有信息及材料均不可更改。提交作品阶段截止时间为5月15日18:00。</w:t>
      </w:r>
    </w:p>
    <w:p>
      <w:pPr>
        <w:rPr>
          <w:rFonts w:ascii="仿宋_GB2312" w:hAnsi="仿宋_GB2312" w:eastAsia="仿宋_GB2312" w:cs="仿宋_GB2312"/>
          <w:b/>
          <w:color w:val="FF0000"/>
          <w:sz w:val="32"/>
          <w:szCs w:val="32"/>
        </w:rPr>
      </w:pPr>
      <w:r>
        <w:rPr>
          <w:rFonts w:hint="eastAsia" w:ascii="仿宋_GB2312" w:hAnsi="仿宋_GB2312" w:eastAsia="仿宋_GB2312" w:cs="仿宋_GB2312"/>
          <w:b/>
          <w:color w:val="FF0000"/>
          <w:sz w:val="32"/>
          <w:szCs w:val="32"/>
        </w:rPr>
        <w:br w:type="page"/>
      </w:r>
    </w:p>
    <w:p>
      <w:pPr>
        <w:spacing w:line="600" w:lineRule="exact"/>
        <w:jc w:val="center"/>
        <w:outlineLvl w:val="0"/>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提交材料及要求</w:t>
      </w:r>
    </w:p>
    <w:p>
      <w:pPr>
        <w:pStyle w:val="2"/>
      </w:pPr>
    </w:p>
    <w:p>
      <w:pPr>
        <w:spacing w:line="600" w:lineRule="exact"/>
        <w:ind w:firstLine="640"/>
        <w:rPr>
          <w:rFonts w:ascii="黑体" w:hAnsi="黑体" w:eastAsia="黑体" w:cs="黑体"/>
          <w:sz w:val="32"/>
          <w:szCs w:val="32"/>
        </w:rPr>
      </w:pPr>
      <w:r>
        <w:rPr>
          <w:rFonts w:hint="eastAsia" w:ascii="黑体" w:hAnsi="黑体" w:eastAsia="黑体" w:cs="黑体"/>
          <w:sz w:val="32"/>
          <w:szCs w:val="32"/>
        </w:rPr>
        <w:t>一、提交参赛材料</w:t>
      </w:r>
    </w:p>
    <w:p>
      <w:pPr>
        <w:spacing w:line="600" w:lineRule="exact"/>
        <w:ind w:firstLine="640"/>
        <w:rPr>
          <w:rFonts w:eastAsia="仿宋_GB2312"/>
          <w:sz w:val="32"/>
          <w:szCs w:val="32"/>
        </w:rPr>
      </w:pPr>
      <w:r>
        <w:rPr>
          <w:rFonts w:eastAsia="仿宋_GB2312"/>
          <w:sz w:val="32"/>
          <w:szCs w:val="32"/>
        </w:rPr>
        <w:t>各</w:t>
      </w:r>
      <w:r>
        <w:rPr>
          <w:rFonts w:hint="eastAsia" w:eastAsia="仿宋_GB2312"/>
          <w:sz w:val="32"/>
          <w:szCs w:val="32"/>
        </w:rPr>
        <w:t>参赛队队长</w:t>
      </w:r>
      <w:r>
        <w:rPr>
          <w:rFonts w:eastAsia="仿宋_GB2312"/>
          <w:sz w:val="32"/>
          <w:szCs w:val="32"/>
        </w:rPr>
        <w:t>于</w:t>
      </w:r>
      <w:r>
        <w:rPr>
          <w:rFonts w:hint="eastAsia" w:ascii="仿宋_GB2312" w:eastAsia="仿宋_GB2312"/>
          <w:sz w:val="32"/>
          <w:szCs w:val="32"/>
        </w:rPr>
        <w:t>5</w:t>
      </w:r>
      <w:r>
        <w:rPr>
          <w:rFonts w:eastAsia="仿宋_GB2312"/>
          <w:sz w:val="32"/>
          <w:szCs w:val="32"/>
        </w:rPr>
        <w:t>月</w:t>
      </w:r>
      <w:r>
        <w:rPr>
          <w:rFonts w:hint="eastAsia" w:ascii="仿宋_GB2312" w:eastAsia="仿宋_GB2312"/>
          <w:sz w:val="32"/>
          <w:szCs w:val="32"/>
        </w:rPr>
        <w:t>15</w:t>
      </w:r>
      <w:r>
        <w:rPr>
          <w:rFonts w:eastAsia="仿宋_GB2312"/>
          <w:sz w:val="32"/>
          <w:szCs w:val="32"/>
        </w:rPr>
        <w:t>日</w:t>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00</w:t>
      </w:r>
      <w:r>
        <w:rPr>
          <w:rFonts w:eastAsia="仿宋_GB2312"/>
          <w:sz w:val="32"/>
          <w:szCs w:val="32"/>
        </w:rPr>
        <w:t>前通过大赛</w:t>
      </w:r>
      <w:r>
        <w:rPr>
          <w:rFonts w:hint="eastAsia" w:eastAsia="仿宋_GB2312"/>
          <w:sz w:val="32"/>
          <w:szCs w:val="32"/>
        </w:rPr>
        <w:t>平台</w:t>
      </w:r>
      <w:r>
        <w:rPr>
          <w:rFonts w:eastAsia="仿宋_GB2312"/>
          <w:sz w:val="32"/>
          <w:szCs w:val="32"/>
        </w:rPr>
        <w:t>上传参赛</w:t>
      </w:r>
      <w:r>
        <w:rPr>
          <w:rFonts w:hint="eastAsia" w:eastAsia="仿宋_GB2312"/>
          <w:sz w:val="32"/>
          <w:szCs w:val="32"/>
        </w:rPr>
        <w:t>材料</w:t>
      </w:r>
      <w:r>
        <w:rPr>
          <w:rFonts w:eastAsia="仿宋_GB2312"/>
          <w:sz w:val="32"/>
          <w:szCs w:val="32"/>
        </w:rPr>
        <w:t>。</w:t>
      </w:r>
      <w:r>
        <w:rPr>
          <w:rFonts w:hint="eastAsia" w:eastAsia="仿宋_GB2312"/>
          <w:sz w:val="32"/>
          <w:szCs w:val="32"/>
        </w:rPr>
        <w:t>包括：</w:t>
      </w:r>
      <w:r>
        <w:rPr>
          <w:rFonts w:hint="eastAsia" w:eastAsia="仿宋_GB2312"/>
          <w:b/>
          <w:bCs/>
          <w:sz w:val="32"/>
          <w:szCs w:val="32"/>
        </w:rPr>
        <w:t>填报</w:t>
      </w:r>
      <w:r>
        <w:rPr>
          <w:rFonts w:hint="eastAsia" w:eastAsia="仿宋_GB2312"/>
          <w:sz w:val="32"/>
          <w:szCs w:val="32"/>
        </w:rPr>
        <w:t>论文题目、指导老师信息；</w:t>
      </w:r>
      <w:r>
        <w:rPr>
          <w:rFonts w:hint="eastAsia" w:eastAsia="仿宋_GB2312"/>
          <w:b/>
          <w:bCs/>
          <w:sz w:val="32"/>
          <w:szCs w:val="32"/>
        </w:rPr>
        <w:t>上传</w:t>
      </w:r>
      <w:r>
        <w:rPr>
          <w:rFonts w:eastAsia="仿宋_GB2312"/>
          <w:sz w:val="32"/>
          <w:szCs w:val="32"/>
        </w:rPr>
        <w:t>论文全文、</w:t>
      </w:r>
      <w:r>
        <w:rPr>
          <w:rFonts w:hint="eastAsia" w:eastAsia="仿宋_GB2312"/>
          <w:sz w:val="32"/>
          <w:szCs w:val="32"/>
        </w:rPr>
        <w:t>知网</w:t>
      </w:r>
      <w:r>
        <w:rPr>
          <w:rFonts w:eastAsia="仿宋_GB2312"/>
          <w:sz w:val="32"/>
          <w:szCs w:val="32"/>
        </w:rPr>
        <w:t>查重报告、</w:t>
      </w:r>
      <w:r>
        <w:rPr>
          <w:rFonts w:hint="eastAsia" w:eastAsia="仿宋_GB2312"/>
          <w:sz w:val="32"/>
          <w:szCs w:val="32"/>
        </w:rPr>
        <w:t>数据及</w:t>
      </w:r>
      <w:r>
        <w:rPr>
          <w:rFonts w:eastAsia="仿宋_GB2312"/>
          <w:sz w:val="32"/>
          <w:szCs w:val="32"/>
        </w:rPr>
        <w:t>其他参赛材料</w:t>
      </w:r>
      <w:r>
        <w:rPr>
          <w:rFonts w:hint="eastAsia" w:eastAsia="仿宋_GB2312"/>
          <w:sz w:val="32"/>
          <w:szCs w:val="32"/>
        </w:rPr>
        <w:t>、</w:t>
      </w:r>
      <w:r>
        <w:rPr>
          <w:rFonts w:eastAsia="仿宋_GB2312"/>
          <w:sz w:val="32"/>
          <w:szCs w:val="32"/>
        </w:rPr>
        <w:t>承诺书。</w:t>
      </w:r>
    </w:p>
    <w:p>
      <w:pPr>
        <w:pStyle w:val="2"/>
        <w:ind w:firstLine="643"/>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pPr>
        <w:spacing w:line="600" w:lineRule="exact"/>
        <w:ind w:firstLine="640"/>
        <w:rPr>
          <w:rFonts w:eastAsia="仿宋_GB2312"/>
          <w:sz w:val="32"/>
          <w:szCs w:val="32"/>
        </w:rPr>
      </w:pPr>
      <w:r>
        <w:rPr>
          <w:rFonts w:eastAsia="仿宋_GB2312"/>
          <w:sz w:val="32"/>
          <w:szCs w:val="32"/>
          <w:u w:val="single"/>
        </w:rPr>
        <w:t>为避免论文提交截止日集中提交而造成的网络拥堵，请各参赛队注意合理安排时间，提前进行提交。</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（一）各参赛队需填报论文题目、指导老师信息。</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论文题目中不得包含队员所在学校名称、队员姓名；指导老师信息为填写指导老师姓名、学校（含院系）、职务、手机号码。指导老师信息为非必填项。</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（二）上传论文。</w:t>
      </w:r>
    </w:p>
    <w:p>
      <w:pPr>
        <w:spacing w:line="600" w:lineRule="exact"/>
        <w:ind w:firstLine="640"/>
        <w:rPr>
          <w:rFonts w:eastAsia="仿宋_GB2312"/>
          <w:sz w:val="32"/>
          <w:szCs w:val="32"/>
        </w:rPr>
      </w:pPr>
      <w:r>
        <w:rPr>
          <w:rFonts w:hint="eastAsia" w:ascii="仿宋_GB2312" w:hAnsi="仿宋_GB2312" w:eastAsia="仿宋_GB2312" w:cs="仿宋_GB2312"/>
          <w:sz w:val="32"/>
          <w:szCs w:val="32"/>
        </w:rPr>
        <w:t>需分别提供Word完整版和PDF匿名版。</w:t>
      </w:r>
      <w:r>
        <w:rPr>
          <w:rFonts w:hint="eastAsia" w:ascii="仿宋_GB2312" w:eastAsia="仿宋_GB2312"/>
          <w:b/>
          <w:bCs/>
          <w:sz w:val="32"/>
          <w:szCs w:val="32"/>
        </w:rPr>
        <w:t>Word</w:t>
      </w:r>
      <w:r>
        <w:rPr>
          <w:rFonts w:eastAsia="仿宋_GB2312"/>
          <w:b/>
          <w:bCs/>
          <w:sz w:val="32"/>
          <w:szCs w:val="32"/>
        </w:rPr>
        <w:t>完整版</w:t>
      </w:r>
      <w:r>
        <w:rPr>
          <w:rFonts w:hint="eastAsia" w:eastAsia="仿宋_GB2312"/>
          <w:sz w:val="32"/>
          <w:szCs w:val="32"/>
        </w:rPr>
        <w:t>，</w:t>
      </w:r>
      <w:r>
        <w:rPr>
          <w:rFonts w:eastAsia="仿宋_GB2312"/>
          <w:sz w:val="32"/>
          <w:szCs w:val="32"/>
        </w:rPr>
        <w:t>包括：封面页、摘要与关键词、章节目录、表格与插图清单、论文正文、参考文献、附录、致谢等共八个部分。</w:t>
      </w:r>
      <w:r>
        <w:rPr>
          <w:rFonts w:hint="eastAsia" w:ascii="仿宋_GB2312" w:eastAsia="仿宋_GB2312"/>
          <w:b/>
          <w:bCs/>
          <w:sz w:val="32"/>
          <w:szCs w:val="32"/>
        </w:rPr>
        <w:t>PDF</w:t>
      </w:r>
      <w:r>
        <w:rPr>
          <w:rFonts w:eastAsia="仿宋_GB2312"/>
          <w:b/>
          <w:bCs/>
          <w:sz w:val="32"/>
          <w:szCs w:val="32"/>
        </w:rPr>
        <w:t>匿名版</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rPr>
        <w:t>参赛队相关信息不得出现</w:t>
      </w:r>
      <w:r>
        <w:rPr>
          <w:rFonts w:hint="eastAsia" w:eastAsia="仿宋_GB2312"/>
          <w:sz w:val="32"/>
          <w:szCs w:val="32"/>
        </w:rPr>
        <w:t>在</w:t>
      </w:r>
      <w:r>
        <w:rPr>
          <w:rFonts w:eastAsia="仿宋_GB2312"/>
          <w:sz w:val="32"/>
          <w:szCs w:val="32"/>
        </w:rPr>
        <w:t>封面页和</w:t>
      </w:r>
      <w:r>
        <w:rPr>
          <w:rFonts w:hint="eastAsia" w:eastAsia="仿宋_GB2312"/>
          <w:sz w:val="32"/>
          <w:szCs w:val="32"/>
        </w:rPr>
        <w:t>致谢</w:t>
      </w:r>
      <w:r>
        <w:rPr>
          <w:rFonts w:eastAsia="仿宋_GB2312"/>
          <w:sz w:val="32"/>
          <w:szCs w:val="32"/>
        </w:rPr>
        <w:t>以外的任何</w:t>
      </w:r>
      <w:r>
        <w:rPr>
          <w:rFonts w:hint="eastAsia" w:eastAsia="仿宋_GB2312"/>
          <w:sz w:val="32"/>
          <w:szCs w:val="32"/>
        </w:rPr>
        <w:t>位置</w:t>
      </w:r>
      <w:r>
        <w:rPr>
          <w:rFonts w:eastAsia="仿宋_GB2312"/>
          <w:sz w:val="32"/>
          <w:szCs w:val="32"/>
        </w:rPr>
        <w:t>，否则视为违规，</w:t>
      </w:r>
      <w:r>
        <w:rPr>
          <w:rFonts w:hint="eastAsia" w:eastAsia="仿宋_GB2312"/>
          <w:sz w:val="32"/>
          <w:szCs w:val="32"/>
        </w:rPr>
        <w:t>将</w:t>
      </w:r>
      <w:r>
        <w:rPr>
          <w:rFonts w:eastAsia="仿宋_GB2312"/>
          <w:sz w:val="32"/>
          <w:szCs w:val="32"/>
        </w:rPr>
        <w:t>取消参赛资格。</w:t>
      </w:r>
      <w:r>
        <w:rPr>
          <w:rFonts w:hint="eastAsia" w:eastAsia="仿宋_GB2312"/>
          <w:sz w:val="32"/>
          <w:szCs w:val="32"/>
        </w:rPr>
        <w:t>请各参赛队按照固定格式要求进行论文排版</w:t>
      </w:r>
      <w:r>
        <w:rPr>
          <w:rFonts w:eastAsia="仿宋_GB2312"/>
          <w:sz w:val="32"/>
          <w:szCs w:val="32"/>
        </w:rPr>
        <w:t>（</w:t>
      </w:r>
      <w:r>
        <w:rPr>
          <w:rFonts w:hint="eastAsia" w:eastAsia="仿宋_GB2312"/>
          <w:sz w:val="32"/>
          <w:szCs w:val="32"/>
        </w:rPr>
        <w:t>封面页、论文排版</w:t>
      </w:r>
      <w:r>
        <w:rPr>
          <w:rFonts w:eastAsia="仿宋_GB2312"/>
          <w:sz w:val="32"/>
          <w:szCs w:val="32"/>
        </w:rPr>
        <w:t>见附</w:t>
      </w:r>
      <w:r>
        <w:rPr>
          <w:rFonts w:hint="eastAsia" w:ascii="仿宋_GB2312" w:hAnsi="仿宋_GB2312" w:eastAsia="仿宋_GB2312" w:cs="仿宋_GB2312"/>
          <w:sz w:val="32"/>
          <w:szCs w:val="32"/>
        </w:rPr>
        <w:t>件1、2</w:t>
      </w:r>
      <w:r>
        <w:rPr>
          <w:rFonts w:eastAsia="仿宋_GB2312"/>
          <w:sz w:val="32"/>
          <w:szCs w:val="32"/>
        </w:rPr>
        <w:t>）</w:t>
      </w:r>
      <w:r>
        <w:rPr>
          <w:rFonts w:hint="eastAsia" w:eastAsia="仿宋_GB2312"/>
          <w:sz w:val="32"/>
          <w:szCs w:val="32"/>
        </w:rPr>
        <w:t>。</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（三）提交查重报告。</w:t>
      </w:r>
    </w:p>
    <w:p>
      <w:pPr>
        <w:spacing w:line="600" w:lineRule="exact"/>
        <w:ind w:firstLine="640"/>
        <w:rPr>
          <w:rFonts w:eastAsia="仿宋_GB2312"/>
          <w:sz w:val="32"/>
          <w:szCs w:val="32"/>
        </w:rPr>
      </w:pPr>
      <w:r>
        <w:rPr>
          <w:rFonts w:hint="eastAsia" w:eastAsia="仿宋_GB2312"/>
          <w:sz w:val="32"/>
          <w:szCs w:val="32"/>
        </w:rPr>
        <w:t>参赛队须提交查重报告，登录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，查重类型选择“职称评审”，保存报告类型“全文标明引文”，PDF格式</w:t>
      </w:r>
      <w:r>
        <w:rPr>
          <w:rFonts w:hint="eastAsia" w:eastAsia="仿宋_GB2312"/>
          <w:sz w:val="32"/>
          <w:szCs w:val="32"/>
        </w:rPr>
        <w:t>。</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（四）提交承诺书。</w:t>
      </w:r>
    </w:p>
    <w:p>
      <w:pPr>
        <w:spacing w:line="600" w:lineRule="exact"/>
        <w:ind w:firstLine="640"/>
        <w:rPr>
          <w:rFonts w:ascii="黑体" w:hAnsi="黑体" w:eastAsia="黑体" w:cs="黑体"/>
          <w:bCs/>
          <w:sz w:val="32"/>
          <w:szCs w:val="32"/>
        </w:rPr>
      </w:pPr>
      <w:r>
        <w:rPr>
          <w:rFonts w:ascii="Times New Roman" w:hAnsi="Times New Roman" w:eastAsia="仿宋_GB2312"/>
          <w:sz w:val="32"/>
          <w:szCs w:val="32"/>
        </w:rPr>
        <w:t>参赛队需</w:t>
      </w:r>
      <w:r>
        <w:rPr>
          <w:rFonts w:eastAsia="仿宋_GB2312"/>
          <w:sz w:val="32"/>
          <w:szCs w:val="32"/>
        </w:rPr>
        <w:t>承诺</w:t>
      </w:r>
      <w:r>
        <w:rPr>
          <w:rFonts w:hint="eastAsia" w:eastAsia="仿宋_GB2312"/>
          <w:sz w:val="32"/>
          <w:szCs w:val="32"/>
        </w:rPr>
        <w:t>不发表不正当言论，承诺</w:t>
      </w:r>
      <w:r>
        <w:rPr>
          <w:rFonts w:eastAsia="仿宋_GB2312"/>
          <w:sz w:val="32"/>
          <w:szCs w:val="32"/>
        </w:rPr>
        <w:t>使用正版统计分析软件</w:t>
      </w:r>
      <w:r>
        <w:rPr>
          <w:rFonts w:hint="eastAsia" w:eastAsia="仿宋_GB2312"/>
          <w:sz w:val="32"/>
          <w:szCs w:val="32"/>
        </w:rPr>
        <w:t>，承诺</w:t>
      </w:r>
      <w:r>
        <w:rPr>
          <w:rFonts w:eastAsia="仿宋_GB2312"/>
          <w:sz w:val="32"/>
          <w:szCs w:val="32"/>
        </w:rPr>
        <w:t>参赛论文</w:t>
      </w:r>
      <w:r>
        <w:rPr>
          <w:rFonts w:hint="eastAsia" w:eastAsia="仿宋_GB2312"/>
          <w:sz w:val="32"/>
          <w:szCs w:val="32"/>
        </w:rPr>
        <w:t>为</w:t>
      </w:r>
      <w:r>
        <w:rPr>
          <w:rFonts w:eastAsia="仿宋_GB2312"/>
          <w:sz w:val="32"/>
          <w:szCs w:val="32"/>
        </w:rPr>
        <w:t>赛期</w:t>
      </w:r>
      <w:r>
        <w:rPr>
          <w:rFonts w:hint="eastAsia" w:eastAsia="仿宋_GB2312"/>
          <w:sz w:val="32"/>
          <w:szCs w:val="32"/>
        </w:rPr>
        <w:t>内</w:t>
      </w:r>
      <w:r>
        <w:rPr>
          <w:rFonts w:eastAsia="仿宋_GB2312"/>
          <w:sz w:val="32"/>
          <w:szCs w:val="32"/>
        </w:rPr>
        <w:t>由</w:t>
      </w:r>
      <w:r>
        <w:rPr>
          <w:rFonts w:hint="eastAsia" w:eastAsia="仿宋_GB2312"/>
          <w:sz w:val="32"/>
          <w:szCs w:val="32"/>
        </w:rPr>
        <w:t>本队</w:t>
      </w:r>
      <w:r>
        <w:rPr>
          <w:rFonts w:eastAsia="仿宋_GB2312"/>
          <w:sz w:val="32"/>
          <w:szCs w:val="32"/>
        </w:rPr>
        <w:t>所有队员共同创</w:t>
      </w:r>
      <w:r>
        <w:rPr>
          <w:rFonts w:hint="eastAsia" w:eastAsia="仿宋_GB2312"/>
          <w:sz w:val="32"/>
          <w:szCs w:val="32"/>
        </w:rPr>
        <w:t>作，承诺论文版权归大赛组委会所有等大赛相关事项。</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（五）提交原始数据包。</w:t>
      </w:r>
    </w:p>
    <w:p>
      <w:pPr>
        <w:spacing w:line="600" w:lineRule="exact"/>
        <w:ind w:firstLine="640"/>
        <w:rPr>
          <w:rFonts w:eastAsia="仿宋_GB2312"/>
          <w:sz w:val="32"/>
          <w:szCs w:val="32"/>
        </w:rPr>
      </w:pPr>
      <w:r>
        <w:rPr>
          <w:rFonts w:eastAsia="仿宋_GB2312"/>
          <w:sz w:val="32"/>
          <w:szCs w:val="32"/>
        </w:rPr>
        <w:t>参赛队须公开数据来源</w:t>
      </w:r>
      <w:r>
        <w:rPr>
          <w:rFonts w:hint="eastAsia" w:eastAsia="仿宋_GB2312"/>
          <w:sz w:val="32"/>
          <w:szCs w:val="32"/>
        </w:rPr>
        <w:t>，以单个压缩包形式提交数据，应包括所收集、使用的数据，收集过程或数据出处，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p>
    <w:p>
      <w:pPr>
        <w:jc w:val="center"/>
        <w:outlineLvl w:val="0"/>
        <w:rPr>
          <w:rFonts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pPr>
        <w:pStyle w:val="2"/>
      </w:pPr>
    </w:p>
    <w:p>
      <w:pPr>
        <w:spacing w:line="600" w:lineRule="exact"/>
        <w:ind w:firstLine="640"/>
        <w:jc w:val="left"/>
        <w:rPr>
          <w:rFonts w:ascii="黑体" w:hAnsi="黑体" w:eastAsia="黑体" w:cs="黑体"/>
          <w:sz w:val="32"/>
          <w:szCs w:val="32"/>
        </w:rPr>
      </w:pPr>
      <w:r>
        <w:rPr>
          <w:rFonts w:hint="eastAsia" w:ascii="黑体" w:hAnsi="黑体" w:eastAsia="黑体" w:cs="黑体"/>
          <w:sz w:val="32"/>
          <w:szCs w:val="32"/>
        </w:rPr>
        <w:t>一、论文字数</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参赛论文正文</w:t>
      </w:r>
      <w:r>
        <w:rPr>
          <w:rFonts w:hint="eastAsia" w:ascii="仿宋_GB2312" w:hAnsi="仿宋_GB2312" w:eastAsia="仿宋_GB2312" w:cs="仿宋_GB2312"/>
          <w:b/>
          <w:bCs/>
          <w:sz w:val="32"/>
          <w:szCs w:val="32"/>
        </w:rPr>
        <w:t>字符数（计空格）</w:t>
      </w:r>
      <w:r>
        <w:rPr>
          <w:rFonts w:hint="eastAsia" w:ascii="仿宋_GB2312" w:hAnsi="仿宋_GB2312" w:eastAsia="仿宋_GB2312" w:cs="仿宋_GB2312"/>
          <w:sz w:val="32"/>
          <w:szCs w:val="32"/>
        </w:rPr>
        <w:t>不得超过14000字。</w:t>
      </w:r>
    </w:p>
    <w:p>
      <w:pPr>
        <w:pStyle w:val="2"/>
      </w:pPr>
    </w:p>
    <w:p>
      <w:pPr>
        <w:spacing w:line="600" w:lineRule="exact"/>
        <w:ind w:firstLine="640"/>
        <w:jc w:val="left"/>
        <w:rPr>
          <w:rFonts w:ascii="黑体" w:hAnsi="黑体" w:eastAsia="黑体" w:cs="黑体"/>
          <w:sz w:val="32"/>
          <w:szCs w:val="32"/>
        </w:rPr>
      </w:pPr>
      <w:r>
        <w:rPr>
          <w:rFonts w:hint="eastAsia" w:ascii="黑体" w:hAnsi="黑体" w:eastAsia="黑体" w:cs="黑体"/>
          <w:sz w:val="32"/>
          <w:szCs w:val="32"/>
        </w:rPr>
        <w:t>二、论文要素</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pPr>
        <w:spacing w:line="600" w:lineRule="exact"/>
        <w:ind w:firstLine="640"/>
        <w:jc w:val="left"/>
        <w:rPr>
          <w:rFonts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pPr>
        <w:spacing w:line="600" w:lineRule="exact"/>
        <w:ind w:firstLine="640"/>
        <w:jc w:val="left"/>
        <w:rPr>
          <w:rFonts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pPr>
        <w:spacing w:line="600" w:lineRule="exact"/>
        <w:ind w:firstLine="640"/>
        <w:jc w:val="left"/>
        <w:rPr>
          <w:rFonts w:ascii="黑体" w:hAnsi="黑体" w:eastAsia="黑体" w:cs="黑体"/>
          <w:sz w:val="32"/>
          <w:szCs w:val="32"/>
        </w:rPr>
      </w:pPr>
    </w:p>
    <w:p>
      <w:pPr>
        <w:spacing w:line="600" w:lineRule="exact"/>
        <w:ind w:firstLine="640"/>
        <w:jc w:val="left"/>
        <w:rPr>
          <w:rFonts w:ascii="黑体" w:hAnsi="黑体" w:eastAsia="黑体" w:cs="黑体"/>
          <w:sz w:val="32"/>
          <w:szCs w:val="32"/>
        </w:rPr>
      </w:pPr>
      <w:r>
        <w:rPr>
          <w:rFonts w:hint="eastAsia" w:ascii="黑体" w:hAnsi="黑体" w:eastAsia="黑体" w:cs="黑体"/>
          <w:sz w:val="32"/>
          <w:szCs w:val="32"/>
        </w:rPr>
        <w:t>三、论文排版格式要求</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1.除封面页外，不得在其他页出现学校、参赛队及指导教师的信息。</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pPr>
        <w:spacing w:line="6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pPr>
        <w:spacing w:line="600" w:lineRule="exact"/>
        <w:ind w:firstLine="640"/>
        <w:jc w:val="left"/>
        <w:rPr>
          <w:rFonts w:ascii="黑体" w:hAnsi="黑体" w:eastAsia="黑体" w:cs="黑体"/>
          <w:sz w:val="32"/>
          <w:szCs w:val="32"/>
        </w:rPr>
      </w:pPr>
    </w:p>
    <w:p>
      <w:pPr>
        <w:outlineLvl w:val="0"/>
        <w:rPr>
          <w:rFonts w:ascii="黑体" w:hAnsi="黑体" w:eastAsia="黑体" w:cs="黑体"/>
          <w:bCs/>
          <w:sz w:val="32"/>
          <w:szCs w:val="32"/>
        </w:rPr>
      </w:pPr>
      <w:r>
        <w:rPr>
          <w:rFonts w:hint="eastAsia" w:ascii="黑体" w:hAnsi="黑体" w:eastAsia="黑体" w:cs="黑体"/>
          <w:sz w:val="32"/>
          <w:szCs w:val="32"/>
        </w:rPr>
        <w:br w:type="page"/>
      </w:r>
      <w:r>
        <w:rPr>
          <w:rFonts w:hint="eastAsia" w:ascii="黑体" w:hAnsi="黑体" w:eastAsia="黑体" w:cs="黑体"/>
          <w:bCs/>
          <w:sz w:val="32"/>
          <w:szCs w:val="32"/>
        </w:rPr>
        <w:t>附件1</w:t>
      </w:r>
    </w:p>
    <w:p>
      <w:pPr>
        <w:pStyle w:val="2"/>
      </w:pPr>
    </w:p>
    <w:p>
      <w:pPr>
        <w:rPr>
          <w:rFonts w:ascii="方正小标宋简体" w:hAnsi="等线" w:eastAsia="方正小标宋简体"/>
          <w:sz w:val="44"/>
          <w:szCs w:val="44"/>
        </w:rPr>
      </w:pPr>
      <w:r>
        <w:rPr>
          <w:rFonts w:hint="eastAsia" w:ascii="方正小标宋简体" w:hAnsi="等线" w:eastAsia="方正小标宋简体"/>
          <w:sz w:val="44"/>
          <w:szCs w:val="44"/>
        </w:rPr>
        <w:t>2024年（第十届）全国大学生统计建模大赛</w:t>
      </w:r>
    </w:p>
    <w:p>
      <w:pPr>
        <w:jc w:val="center"/>
        <w:rPr>
          <w:rFonts w:ascii="方正小标宋简体" w:hAnsi="等线" w:eastAsia="方正小标宋简体"/>
          <w:sz w:val="44"/>
          <w:szCs w:val="44"/>
        </w:rPr>
      </w:pPr>
      <w:r>
        <w:rPr>
          <w:rFonts w:hint="eastAsia" w:ascii="方正小标宋简体" w:hAnsi="等线" w:eastAsia="方正小标宋简体"/>
          <w:sz w:val="44"/>
          <w:szCs w:val="44"/>
        </w:rPr>
        <w:t>封面页</w:t>
      </w:r>
    </w:p>
    <w:p>
      <w:pPr>
        <w:pStyle w:val="2"/>
        <w:ind w:firstLine="880"/>
        <w:rPr>
          <w:rFonts w:ascii="方正小标宋_GBK" w:hAnsi="等线" w:eastAsia="方正小标宋_GBK"/>
          <w:sz w:val="44"/>
          <w:szCs w:val="44"/>
        </w:rPr>
      </w:pPr>
    </w:p>
    <w:p>
      <w:pPr>
        <w:pStyle w:val="2"/>
        <w:rPr>
          <w:rFonts w:cs="仿宋_GB2312"/>
          <w:szCs w:val="32"/>
        </w:rPr>
      </w:pPr>
      <w:r>
        <w:rPr>
          <w:rFonts w:hint="eastAsia" w:cs="仿宋_GB2312"/>
          <w:szCs w:val="32"/>
        </w:rPr>
        <w:t>见下页。</w:t>
      </w:r>
    </w:p>
    <w:p>
      <w:pPr>
        <w:spacing w:line="600" w:lineRule="exact"/>
        <w:ind w:right="-94"/>
        <w:rPr>
          <w:rFonts w:ascii="隶书" w:hAnsi="宋体" w:eastAsia="隶书"/>
          <w:color w:val="FF0000"/>
          <w:sz w:val="24"/>
          <w:lang w:val="en"/>
        </w:rPr>
      </w:pPr>
      <w:r>
        <w:rPr>
          <w:rFonts w:hint="eastAsia" w:cs="仿宋_GB2312"/>
          <w:sz w:val="32"/>
          <w:szCs w:val="32"/>
        </w:rPr>
        <w:br w:type="page"/>
      </w:r>
      <w:r>
        <w:rPr>
          <w:rFonts w:hint="eastAsia" w:ascii="黑体" w:hAnsi="黑体" w:eastAsia="黑体"/>
          <w:color w:val="FF0000"/>
          <w:sz w:val="32"/>
          <w:szCs w:val="32"/>
        </w:rPr>
        <w:t>参赛队号：</w:t>
      </w:r>
      <w:r>
        <w:rPr>
          <w:rFonts w:hint="eastAsia" w:ascii="楷体" w:hAnsi="楷体" w:eastAsia="楷体" w:cs="楷体"/>
          <w:color w:val="BEBEBE"/>
          <w:sz w:val="32"/>
          <w:szCs w:val="32"/>
        </w:rPr>
        <w:t>（参赛队无须填写，参赛队号由大赛官网自动生成）</w:t>
      </w:r>
    </w:p>
    <w:p>
      <w:pPr>
        <w:spacing w:line="20" w:lineRule="atLeast"/>
        <w:ind w:firstLine="5400" w:firstLineChars="2250"/>
        <w:rPr>
          <w:rFonts w:ascii="隶书" w:hAnsi="宋体" w:eastAsia="隶书"/>
          <w:sz w:val="24"/>
        </w:rPr>
      </w:pPr>
    </w:p>
    <w:p>
      <w:pPr>
        <w:spacing w:line="20" w:lineRule="atLeast"/>
        <w:ind w:firstLine="5400" w:firstLineChars="2250"/>
        <w:rPr>
          <w:rFonts w:ascii="隶书" w:hAnsi="宋体" w:eastAsia="隶书"/>
          <w:sz w:val="24"/>
        </w:rPr>
      </w:pPr>
    </w:p>
    <w:p>
      <w:pPr>
        <w:spacing w:line="20" w:lineRule="atLeast"/>
        <w:ind w:firstLine="5400" w:firstLineChars="2250"/>
        <w:rPr>
          <w:rFonts w:ascii="隶书" w:hAnsi="宋体" w:eastAsia="隶书"/>
          <w:sz w:val="24"/>
        </w:rPr>
      </w:pPr>
    </w:p>
    <w:p>
      <w:pPr>
        <w:spacing w:line="600" w:lineRule="auto"/>
        <w:jc w:val="center"/>
        <w:rPr>
          <w:rFonts w:ascii="方正小标宋_GBK" w:hAnsi="等线" w:eastAsia="方正小标宋_GBK"/>
          <w:sz w:val="44"/>
          <w:szCs w:val="44"/>
        </w:rPr>
      </w:pPr>
    </w:p>
    <w:p>
      <w:pPr>
        <w:pStyle w:val="2"/>
        <w:spacing w:line="240" w:lineRule="auto"/>
        <w:ind w:firstLine="0" w:firstLineChars="0"/>
        <w:jc w:val="center"/>
        <w:rPr>
          <w:rFonts w:ascii="方正小标宋简体" w:eastAsia="方正小标宋简体"/>
        </w:rPr>
      </w:pPr>
      <w:r>
        <w:rPr>
          <w:rFonts w:hint="eastAsia" w:ascii="方正小标宋简体" w:hAnsi="等线" w:eastAsia="方正小标宋简体" w:cs="方正小标宋_GBK"/>
          <w:sz w:val="44"/>
          <w:szCs w:val="44"/>
          <w:lang w:bidi="ar"/>
        </w:rPr>
        <w:t>2024年（第十届）全国大学生统计建模大赛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pStyle w:val="2"/>
      </w:pPr>
    </w:p>
    <w:p>
      <w:pPr>
        <w:pStyle w:val="2"/>
      </w:pPr>
    </w:p>
    <w:p>
      <w:pPr>
        <w:spacing w:line="20" w:lineRule="atLeast"/>
        <w:rPr>
          <w:sz w:val="32"/>
          <w:szCs w:val="28"/>
        </w:rPr>
      </w:pPr>
    </w:p>
    <w:tbl>
      <w:tblPr>
        <w:tblStyle w:val="12"/>
        <w:tblW w:w="8768" w:type="dxa"/>
        <w:jc w:val="center"/>
        <w:tblLayout w:type="fixed"/>
        <w:tblCellMar>
          <w:top w:w="0" w:type="dxa"/>
          <w:left w:w="108" w:type="dxa"/>
          <w:bottom w:w="0" w:type="dxa"/>
          <w:right w:w="108" w:type="dxa"/>
        </w:tblCellMar>
      </w:tblPr>
      <w:tblGrid>
        <w:gridCol w:w="1842"/>
        <w:gridCol w:w="6926"/>
      </w:tblGrid>
      <w:tr>
        <w:tblPrEx>
          <w:tblCellMar>
            <w:top w:w="0" w:type="dxa"/>
            <w:left w:w="108" w:type="dxa"/>
            <w:bottom w:w="0" w:type="dxa"/>
            <w:right w:w="108" w:type="dxa"/>
          </w:tblCellMar>
        </w:tblPrEx>
        <w:trPr>
          <w:trHeight w:val="829" w:hRule="atLeast"/>
          <w:jc w:val="center"/>
        </w:trPr>
        <w:tc>
          <w:tcPr>
            <w:tcW w:w="1842" w:type="dxa"/>
            <w:tcBorders>
              <w:top w:val="nil"/>
              <w:left w:val="nil"/>
              <w:bottom w:val="nil"/>
              <w:right w:val="nil"/>
            </w:tcBorders>
            <w:vAlign w:val="center"/>
          </w:tcPr>
          <w:p>
            <w:pPr>
              <w:spacing w:line="20" w:lineRule="atLeast"/>
              <w:jc w:val="center"/>
              <w:rPr>
                <w:rFonts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926" w:type="dxa"/>
            <w:tcBorders>
              <w:top w:val="nil"/>
              <w:left w:val="nil"/>
              <w:bottom w:val="single" w:color="auto" w:sz="12" w:space="0"/>
              <w:right w:val="nil"/>
            </w:tcBorders>
            <w:vAlign w:val="center"/>
          </w:tcPr>
          <w:p>
            <w:pPr>
              <w:spacing w:line="20" w:lineRule="atLeast"/>
              <w:jc w:val="center"/>
              <w:rPr>
                <w:rFonts w:ascii="仿宋_GB2312" w:hAnsi="仿宋_GB2312" w:eastAsia="仿宋_GB2312" w:cs="仿宋_GB2312"/>
                <w:bCs/>
                <w:sz w:val="32"/>
                <w:szCs w:val="32"/>
              </w:rPr>
            </w:pPr>
          </w:p>
          <w:p>
            <w:pPr>
              <w:spacing w:line="20" w:lineRule="atLeast"/>
              <w:jc w:val="center"/>
              <w:rPr>
                <w:rFonts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1842" w:type="dxa"/>
            <w:tcBorders>
              <w:top w:val="nil"/>
              <w:left w:val="nil"/>
              <w:bottom w:val="nil"/>
              <w:right w:val="nil"/>
            </w:tcBorders>
            <w:vAlign w:val="center"/>
          </w:tcPr>
          <w:p>
            <w:pPr>
              <w:spacing w:line="20" w:lineRule="atLeast"/>
              <w:jc w:val="center"/>
              <w:rPr>
                <w:rFonts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926" w:type="dxa"/>
            <w:tcBorders>
              <w:top w:val="single" w:color="auto" w:sz="12" w:space="0"/>
              <w:left w:val="nil"/>
              <w:bottom w:val="single" w:color="auto" w:sz="12" w:space="0"/>
            </w:tcBorders>
            <w:vAlign w:val="center"/>
          </w:tcPr>
          <w:p>
            <w:pPr>
              <w:spacing w:line="20" w:lineRule="atLeast"/>
              <w:jc w:val="center"/>
              <w:rPr>
                <w:rFonts w:ascii="仿宋_GB2312" w:hAnsi="仿宋_GB2312" w:eastAsia="仿宋_GB2312" w:cs="仿宋_GB2312"/>
                <w:bCs/>
                <w:sz w:val="32"/>
                <w:szCs w:val="32"/>
              </w:rPr>
            </w:pPr>
          </w:p>
          <w:p>
            <w:pPr>
              <w:spacing w:line="20" w:lineRule="atLeast"/>
              <w:jc w:val="center"/>
              <w:rPr>
                <w:rFonts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1842" w:type="dxa"/>
            <w:tcBorders>
              <w:top w:val="nil"/>
              <w:left w:val="nil"/>
              <w:bottom w:val="nil"/>
              <w:right w:val="nil"/>
            </w:tcBorders>
            <w:vAlign w:val="center"/>
          </w:tcPr>
          <w:p>
            <w:pPr>
              <w:spacing w:line="20" w:lineRule="atLeast"/>
              <w:jc w:val="center"/>
              <w:rPr>
                <w:rFonts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926" w:type="dxa"/>
            <w:tcBorders>
              <w:top w:val="single" w:color="auto" w:sz="12" w:space="0"/>
              <w:left w:val="nil"/>
              <w:bottom w:val="single" w:color="auto" w:sz="12" w:space="0"/>
            </w:tcBorders>
            <w:vAlign w:val="center"/>
          </w:tcPr>
          <w:p>
            <w:pPr>
              <w:spacing w:line="20" w:lineRule="atLeast"/>
              <w:jc w:val="center"/>
              <w:rPr>
                <w:rFonts w:ascii="仿宋_GB2312" w:hAnsi="仿宋_GB2312" w:eastAsia="仿宋_GB2312" w:cs="仿宋_GB2312"/>
                <w:bCs/>
                <w:sz w:val="32"/>
                <w:szCs w:val="32"/>
              </w:rPr>
            </w:pPr>
          </w:p>
        </w:tc>
      </w:tr>
      <w:tr>
        <w:tblPrEx>
          <w:tblCellMar>
            <w:top w:w="0" w:type="dxa"/>
            <w:left w:w="108" w:type="dxa"/>
            <w:bottom w:w="0" w:type="dxa"/>
            <w:right w:w="108" w:type="dxa"/>
          </w:tblCellMar>
        </w:tblPrEx>
        <w:trPr>
          <w:trHeight w:val="1134" w:hRule="atLeast"/>
          <w:jc w:val="center"/>
        </w:trPr>
        <w:tc>
          <w:tcPr>
            <w:tcW w:w="1842" w:type="dxa"/>
            <w:tcBorders>
              <w:top w:val="nil"/>
              <w:left w:val="nil"/>
              <w:bottom w:val="nil"/>
              <w:right w:val="nil"/>
            </w:tcBorders>
            <w:vAlign w:val="center"/>
          </w:tcPr>
          <w:p>
            <w:pPr>
              <w:spacing w:line="20" w:lineRule="atLeast"/>
              <w:jc w:val="center"/>
              <w:rPr>
                <w:rFonts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926" w:type="dxa"/>
            <w:tcBorders>
              <w:top w:val="single" w:color="auto" w:sz="12" w:space="0"/>
              <w:left w:val="nil"/>
              <w:bottom w:val="single" w:color="auto" w:sz="12" w:space="0"/>
            </w:tcBorders>
            <w:vAlign w:val="center"/>
          </w:tcPr>
          <w:p>
            <w:pPr>
              <w:spacing w:line="20" w:lineRule="atLeast"/>
              <w:jc w:val="center"/>
              <w:rPr>
                <w:rFonts w:ascii="仿宋_GB2312" w:hAnsi="仿宋_GB2312" w:eastAsia="仿宋_GB2312" w:cs="仿宋_GB2312"/>
                <w:bCs/>
                <w:sz w:val="32"/>
                <w:szCs w:val="32"/>
              </w:rPr>
            </w:pPr>
          </w:p>
        </w:tc>
      </w:tr>
    </w:tbl>
    <w:p/>
    <w:p/>
    <w:p/>
    <w:p>
      <w:pPr>
        <w:pStyle w:val="2"/>
        <w:ind w:firstLine="0" w:firstLineChars="0"/>
        <w:rPr>
          <w:rFonts w:cs="仿宋_GB2312"/>
          <w:szCs w:val="32"/>
        </w:rPr>
      </w:pPr>
    </w:p>
    <w:p>
      <w:pPr>
        <w:outlineLvl w:val="0"/>
        <w:rPr>
          <w:rFonts w:ascii="黑体" w:hAnsi="黑体" w:eastAsia="黑体" w:cs="黑体"/>
          <w:bCs/>
          <w:sz w:val="32"/>
          <w:szCs w:val="32"/>
        </w:rPr>
      </w:pPr>
      <w:r>
        <w:rPr>
          <w:rFonts w:hint="eastAsia" w:ascii="黑体" w:hAnsi="黑体" w:eastAsia="黑体" w:cs="黑体"/>
          <w:bCs/>
          <w:sz w:val="32"/>
          <w:szCs w:val="32"/>
        </w:rPr>
        <w:br w:type="page"/>
      </w:r>
      <w:r>
        <w:rPr>
          <w:rFonts w:hint="eastAsia" w:ascii="黑体" w:hAnsi="黑体" w:eastAsia="黑体" w:cs="黑体"/>
          <w:bCs/>
          <w:sz w:val="32"/>
          <w:szCs w:val="32"/>
        </w:rPr>
        <w:t>附件2</w:t>
      </w:r>
    </w:p>
    <w:p>
      <w:pPr>
        <w:pStyle w:val="2"/>
      </w:pPr>
    </w:p>
    <w:p>
      <w:pPr>
        <w:spacing w:line="600" w:lineRule="exact"/>
        <w:jc w:val="center"/>
        <w:rPr>
          <w:rFonts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pPr>
        <w:pStyle w:val="2"/>
        <w:rPr>
          <w:rFonts w:cs="仿宋_GB2312"/>
          <w:szCs w:val="32"/>
        </w:rPr>
      </w:pPr>
    </w:p>
    <w:p>
      <w:pPr>
        <w:pStyle w:val="2"/>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pPr>
        <w:pStyle w:val="2"/>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pPr>
        <w:pStyle w:val="2"/>
        <w:ind w:firstLine="0" w:firstLineChars="0"/>
        <w:rPr>
          <w:rFonts w:cs="仿宋_GB2312"/>
          <w:b/>
          <w:color w:val="FF0000"/>
          <w:szCs w:val="32"/>
        </w:rPr>
      </w:pPr>
    </w:p>
    <w:p>
      <w:pPr>
        <w:ind w:firstLine="643" w:firstLineChars="200"/>
        <w:rPr>
          <w:rFonts w:ascii="仿宋_GB2312" w:hAnsi="仿宋_GB2312" w:eastAsia="仿宋_GB2312" w:cs="仿宋_GB2312"/>
          <w:b/>
          <w:color w:val="FF0000"/>
          <w:sz w:val="32"/>
          <w:szCs w:val="32"/>
        </w:rPr>
      </w:pPr>
    </w:p>
    <w:p>
      <w:pPr>
        <w:spacing w:line="600" w:lineRule="exact"/>
        <w:ind w:right="-94"/>
        <w:rPr>
          <w:rFonts w:ascii="隶书" w:hAnsi="宋体" w:eastAsia="隶书" w:cs="隶书"/>
          <w:color w:val="FF0000"/>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color w:val="FF0000"/>
          <w:sz w:val="32"/>
          <w:szCs w:val="32"/>
          <w:lang w:bidi="ar"/>
        </w:rPr>
        <w:t>参赛队号：</w:t>
      </w:r>
      <w:r>
        <w:rPr>
          <w:rFonts w:hint="eastAsia" w:ascii="楷体" w:hAnsi="楷体" w:eastAsia="楷体" w:cs="楷体"/>
          <w:color w:val="BEBEBE"/>
          <w:sz w:val="32"/>
          <w:szCs w:val="32"/>
          <w:lang w:bidi="ar"/>
        </w:rPr>
        <w:t>（参赛队无须填写，参赛队号由大赛官网自动生成）</w:t>
      </w:r>
    </w:p>
    <w:p>
      <w:pPr>
        <w:spacing w:line="20" w:lineRule="atLeast"/>
        <w:ind w:firstLine="5400" w:firstLineChars="2250"/>
        <w:rPr>
          <w:rFonts w:ascii="隶书" w:hAnsi="宋体" w:eastAsia="隶书" w:cs="隶书"/>
          <w:sz w:val="24"/>
        </w:rPr>
      </w:pPr>
    </w:p>
    <w:p>
      <w:pPr>
        <w:spacing w:line="20" w:lineRule="atLeast"/>
        <w:ind w:firstLine="6300" w:firstLineChars="2250"/>
        <w:rPr>
          <w:rFonts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pPr>
                              <w:jc w:val="left"/>
                              <w:rPr>
                                <w:rFonts w:ascii="Times New Roman" w:hAnsi="Times New Roman" w:eastAsia="方正仿宋_GBK"/>
                                <w:bCs/>
                                <w:color w:val="FF0000"/>
                                <w:sz w:val="28"/>
                                <w:szCs w:val="28"/>
                              </w:rPr>
                            </w:pPr>
                            <w:r>
                              <w:rPr>
                                <w:rFonts w:ascii="Times New Roman" w:hAnsi="Times New Roman" w:eastAsia="方正仿宋_GBK"/>
                                <w:bCs/>
                                <w:color w:val="FF0000"/>
                                <w:sz w:val="28"/>
                                <w:szCs w:val="28"/>
                              </w:rPr>
                              <w:t>页边距：</w:t>
                            </w:r>
                          </w:p>
                          <w:p>
                            <w:pPr>
                              <w:jc w:val="left"/>
                              <w:rPr>
                                <w:rFonts w:ascii="Times New Roman" w:hAnsi="Times New Roman"/>
                              </w:rPr>
                            </w:pPr>
                            <w:r>
                              <w:rPr>
                                <w:rFonts w:ascii="Times New Roman" w:hAnsi="Times New Roman" w:eastAsia="方正仿宋_GBK"/>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ERhRLYAAAA&#10;CwEAAA8AAAAAAAAAAQAgAAAAIgAAAGRycy9kb3ducmV2LnhtbFBLAQIUABQAAAAIAIdO4kB9eHU9&#10;jwIAABgFAAAOAAAAAAAAAAEAIAAAACcBAABkcnMvZTJvRG9jLnhtbFBLBQYAAAAABgAGAFkBAAAo&#10;BgAAAAA=&#10;" adj="10674,18772,14400">
                <v:fill on="t" opacity="55704f" focussize="0,0"/>
                <v:stroke weight="2pt" color="#FF0000" joinstyle="round" dashstyle="3 1"/>
                <v:imagedata o:title=""/>
                <o:lock v:ext="edit" aspectratio="f"/>
                <v:textbox>
                  <w:txbxContent>
                    <w:p>
                      <w:pPr>
                        <w:jc w:val="left"/>
                        <w:rPr>
                          <w:rFonts w:ascii="Times New Roman" w:hAnsi="Times New Roman" w:eastAsia="方正仿宋_GBK"/>
                          <w:bCs/>
                          <w:color w:val="FF0000"/>
                          <w:sz w:val="28"/>
                          <w:szCs w:val="28"/>
                        </w:rPr>
                      </w:pPr>
                      <w:r>
                        <w:rPr>
                          <w:rFonts w:ascii="Times New Roman" w:hAnsi="Times New Roman" w:eastAsia="方正仿宋_GBK"/>
                          <w:bCs/>
                          <w:color w:val="FF0000"/>
                          <w:sz w:val="28"/>
                          <w:szCs w:val="28"/>
                        </w:rPr>
                        <w:t>页边距：</w:t>
                      </w:r>
                    </w:p>
                    <w:p>
                      <w:pPr>
                        <w:jc w:val="left"/>
                        <w:rPr>
                          <w:rFonts w:ascii="Times New Roman" w:hAnsi="Times New Roman"/>
                        </w:rPr>
                      </w:pPr>
                      <w:r>
                        <w:rPr>
                          <w:rFonts w:ascii="Times New Roman" w:hAnsi="Times New Roman" w:eastAsia="方正仿宋_GBK"/>
                          <w:bCs/>
                          <w:color w:val="FF0000"/>
                          <w:sz w:val="28"/>
                          <w:szCs w:val="28"/>
                        </w:rPr>
                        <w:t>上下2.54cm，左右3.17cm</w:t>
                      </w:r>
                    </w:p>
                  </w:txbxContent>
                </v:textbox>
              </v:shape>
            </w:pict>
          </mc:Fallback>
        </mc:AlternateContent>
      </w:r>
    </w:p>
    <w:p>
      <w:pPr>
        <w:spacing w:line="20" w:lineRule="atLeast"/>
        <w:ind w:firstLine="6300" w:firstLineChars="2250"/>
        <w:rPr>
          <w:rFonts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方正小标宋，二号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1.2pt;margin-top:8.25pt;height:69.9pt;width:149.35pt;z-index:251682816;v-text-anchor:middle;mso-width-relative:page;mso-height-relative:page;" fillcolor="#FFFFFF" filled="t" stroked="t" coordsize="21600,21600" o:gfxdata="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mHsa+&#10;2QAAAAoBAAAPAAAAAAAAAAEAIAAAACIAAABkcnMvZG93bnJldi54bWxQSwECFAAUAAAACACHTuJA&#10;7TasPZICAAAZBQAADgAAAAAAAAABACAAAAAoAQAAZHJzL2Uyb0RvYy54bWxQSwUGAAAAAAYABgBZ&#10;AQAALAYAAAAA&#10;" adj="-2654,33466,14400">
                <v:fill on="t" opacity="55704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方正小标宋，二号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pPr>
        <w:spacing w:line="600" w:lineRule="auto"/>
        <w:jc w:val="center"/>
        <w:rPr>
          <w:rFonts w:ascii="方正小标宋_GBK" w:hAnsi="等线" w:eastAsia="方正小标宋_GBK" w:cs="方正小标宋_GBK"/>
          <w:sz w:val="44"/>
          <w:szCs w:val="44"/>
        </w:rPr>
      </w:pPr>
    </w:p>
    <w:p>
      <w:pPr>
        <w:spacing w:line="900" w:lineRule="exact"/>
        <w:jc w:val="center"/>
        <w:textAlignment w:val="center"/>
        <w:rPr>
          <w:rFonts w:ascii="方正小标宋简体" w:hAnsi="等线" w:eastAsia="方正小标宋简体" w:cs="方正小标宋_GBK"/>
          <w:sz w:val="52"/>
          <w:szCs w:val="52"/>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方正小标宋，一号</w:t>
                            </w:r>
                          </w:p>
                          <w:p>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49.35pt;z-index:251685888;v-text-anchor:middle;mso-width-relative:page;mso-height-relative:page;" fillcolor="#FFFFFF" filled="t" stroked="t" coordsize="21600,21600" o:gfxdata="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4BIR3a&#10;AAAACwEAAA8AAAAAAAAAAQAgAAAAIgAAAGRycy9kb3ducmV2LnhtbFBLAQIUABQAAAAIAIdO4kDz&#10;AtGqkAIAABkFAAAOAAAAAAAAAAEAIAAAACkBAABkcnMvZTJvRG9jLnhtbFBLBQYAAAAABgAGAFkB&#10;AAArBgAAAAA=&#10;" adj="-10304,-1684,14400">
                <v:fill on="t" opacity="55704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方正小标宋，一号</w:t>
                      </w:r>
                    </w:p>
                    <w:p>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2024年（第十届）全国大学生统计建模大赛</w:t>
      </w:r>
      <w:r>
        <w:rPr>
          <w:rFonts w:hint="eastAsia" w:ascii="方正小标宋简体" w:hAnsi="等线" w:eastAsia="方正小标宋简体" w:cs="方正小标宋_GBK"/>
          <w:sz w:val="52"/>
          <w:szCs w:val="52"/>
          <w:lang w:bidi="ar"/>
        </w:rPr>
        <w:t>参 赛 作 品</w:t>
      </w:r>
    </w:p>
    <w:p/>
    <w:p>
      <w:pPr>
        <w:spacing w:line="20" w:lineRule="atLeast"/>
        <w:rPr>
          <w:sz w:val="32"/>
          <w:szCs w:val="28"/>
        </w:rPr>
      </w:pPr>
    </w:p>
    <w:p>
      <w:pPr>
        <w:spacing w:line="20" w:lineRule="atLeast"/>
        <w:rPr>
          <w:sz w:val="32"/>
          <w:szCs w:val="28"/>
        </w:rPr>
      </w:pPr>
    </w:p>
    <w:p>
      <w:pPr>
        <w:pStyle w:val="11"/>
        <w:widowControl w:val="0"/>
        <w:spacing w:before="0" w:beforeAutospacing="0" w:after="0" w:afterAutospacing="0" w:line="600" w:lineRule="exact"/>
        <w:ind w:firstLine="480" w:firstLineChars="200"/>
        <w:jc w:val="both"/>
        <w:rPr>
          <w:rFonts w:hint="default"/>
        </w:rPr>
      </w:pPr>
    </w:p>
    <w:p>
      <w:pPr>
        <w:spacing w:line="20" w:lineRule="atLeast"/>
        <w:rPr>
          <w:sz w:val="32"/>
          <w:szCs w:val="28"/>
        </w:rPr>
      </w:pPr>
    </w:p>
    <w:tbl>
      <w:tblPr>
        <w:tblStyle w:val="12"/>
        <w:tblW w:w="8421" w:type="dxa"/>
        <w:jc w:val="center"/>
        <w:tblLayout w:type="fixed"/>
        <w:tblCellMar>
          <w:top w:w="0" w:type="dxa"/>
          <w:left w:w="108" w:type="dxa"/>
          <w:bottom w:w="0" w:type="dxa"/>
          <w:right w:w="108" w:type="dxa"/>
        </w:tblCellMar>
      </w:tblPr>
      <w:tblGrid>
        <w:gridCol w:w="2106"/>
        <w:gridCol w:w="6315"/>
      </w:tblGrid>
      <w:tr>
        <w:tblPrEx>
          <w:tblCellMar>
            <w:top w:w="0" w:type="dxa"/>
            <w:left w:w="108" w:type="dxa"/>
            <w:bottom w:w="0" w:type="dxa"/>
            <w:right w:w="108" w:type="dxa"/>
          </w:tblCellMar>
        </w:tblPrEx>
        <w:trPr>
          <w:trHeight w:val="829" w:hRule="atLeast"/>
          <w:jc w:val="center"/>
        </w:trPr>
        <w:tc>
          <w:tcPr>
            <w:tcW w:w="2106" w:type="dxa"/>
            <w:vAlign w:val="center"/>
          </w:tcPr>
          <w:p>
            <w:pPr>
              <w:spacing w:line="20" w:lineRule="atLeast"/>
              <w:jc w:val="left"/>
              <w:rPr>
                <w:rFonts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pPr>
              <w:jc w:val="center"/>
              <w:textAlignment w:val="center"/>
              <w:rPr>
                <w:rFonts w:ascii="方正小标宋_GBK" w:hAnsi="方正小标宋_GBK" w:eastAsia="方正小标宋_GBK" w:cs="方正小标宋_GBK"/>
                <w:bCs/>
                <w:sz w:val="36"/>
                <w:szCs w:val="36"/>
              </w:rPr>
            </w:pPr>
          </w:p>
          <w:p>
            <w:pPr>
              <w:jc w:val="center"/>
              <w:textAlignment w:val="center"/>
              <w:rPr>
                <w:rFonts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pPr>
              <w:jc w:val="center"/>
              <w:textAlignment w:val="center"/>
              <w:rPr>
                <w:rFonts w:ascii="方正小标宋_GBK" w:hAnsi="方正小标宋_GBK" w:eastAsia="方正小标宋_GBK" w:cs="方正小标宋_GBK"/>
                <w:bCs/>
                <w:sz w:val="36"/>
                <w:szCs w:val="36"/>
              </w:rPr>
            </w:pPr>
          </w:p>
          <w:p>
            <w:pPr>
              <w:jc w:val="center"/>
              <w:textAlignment w:val="center"/>
              <w:rPr>
                <w:rFonts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pPr>
              <w:jc w:val="center"/>
              <w:textAlignment w:val="center"/>
              <w:rPr>
                <w:rFonts w:ascii="宋体" w:hAnsi="宋体" w:cs="宋体"/>
                <w:bCs/>
                <w:sz w:val="36"/>
                <w:szCs w:val="36"/>
              </w:rPr>
            </w:pPr>
            <w:r>
              <w:rPr>
                <w:rFonts w:hint="eastAsia" w:ascii="宋体" w:hAnsi="宋体" w:cs="宋体"/>
                <w:sz w:val="36"/>
                <w:szCs w:val="36"/>
              </w:rPr>
              <w:t>XXX XXX XXX</w:t>
            </w:r>
          </w:p>
        </w:tc>
      </w:tr>
      <w:tr>
        <w:tblPrEx>
          <w:tblCellMar>
            <w:top w:w="0" w:type="dxa"/>
            <w:left w:w="108" w:type="dxa"/>
            <w:bottom w:w="0" w:type="dxa"/>
            <w:right w:w="108" w:type="dxa"/>
          </w:tblCellMar>
        </w:tblPrEx>
        <w:trPr>
          <w:trHeight w:val="1135" w:hRule="atLeast"/>
          <w:jc w:val="center"/>
        </w:trPr>
        <w:tc>
          <w:tcPr>
            <w:tcW w:w="2106" w:type="dxa"/>
            <w:vAlign w:val="center"/>
          </w:tcPr>
          <w:p>
            <w:pPr>
              <w:spacing w:line="20" w:lineRule="atLeast"/>
              <w:jc w:val="left"/>
              <w:rPr>
                <w:rFonts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pPr>
              <w:jc w:val="center"/>
              <w:textAlignment w:val="center"/>
              <w:rPr>
                <w:rFonts w:ascii="宋体" w:hAnsi="宋体" w:cs="宋体"/>
                <w:bCs/>
                <w:sz w:val="36"/>
                <w:szCs w:val="36"/>
              </w:rPr>
            </w:pPr>
            <w:r>
              <w:rPr>
                <w:rFonts w:hint="eastAsia" w:ascii="宋体" w:hAnsi="宋体" w:cs="宋体"/>
                <w:bCs/>
                <w:sz w:val="36"/>
                <w:szCs w:val="36"/>
              </w:rPr>
              <w:t>XXX XXX XXX</w:t>
            </w:r>
          </w:p>
        </w:tc>
      </w:tr>
    </w:tbl>
    <w:p>
      <w:pPr>
        <w:spacing w:line="600" w:lineRule="exact"/>
        <w:jc w:val="center"/>
        <w:textAlignment w:val="center"/>
        <w:rPr>
          <w:rFonts w:ascii="Times New Roman" w:hAnsi="Times New Roman" w:eastAsia="方正小标宋简体" w:cs="方正小标宋简体"/>
          <w:b/>
          <w:bCs/>
          <w:sz w:val="36"/>
          <w:szCs w:val="36"/>
        </w:rPr>
      </w:pPr>
    </w:p>
    <w:p>
      <w:pPr>
        <w:jc w:val="center"/>
        <w:rPr>
          <w:rFonts w:ascii="方正小标宋_GBK" w:hAnsi="方正小标宋_GBK" w:eastAsia="方正小标宋_GBK" w:cs="方正小标宋_GBK"/>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方正仿宋，小二号</w:t>
                            </w:r>
                          </w:p>
                          <w:p>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49.35pt;z-index:251683840;v-text-anchor:middle;mso-width-relative:page;mso-height-relative:page;" fillcolor="#FFFFFF" filled="t" stroked="t" coordsize="21600,21600" o:gfxdata="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PCRSp1wAA&#10;AAgBAAAPAAAAAAAAAAEAIAAAACIAAABkcnMvZG93bnJldi54bWxQSwECFAAUAAAACACHTuJAl1UL&#10;JpECAAAbBQAADgAAAAAAAAABACAAAAAmAQAAZHJzL2Uyb0RvYy54bWxQSwUGAAAAAAYABgBZAQAA&#10;KQYAAAAA&#10;" adj="-3196,-31828,14400">
                <v:fill on="t" opacity="55704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方正仿宋，小二号</w:t>
                      </w:r>
                    </w:p>
                    <w:p>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0" w:name="_Toc16727"/>
      <w:bookmarkStart w:id="1" w:name="_Toc5885"/>
      <w:bookmarkStart w:id="2" w:name="_Toc9599"/>
      <w:bookmarkStart w:id="3" w:name="_Toc32144"/>
      <w:r>
        <w:rPr>
          <w:sz w:val="28"/>
        </w:rPr>
        <mc:AlternateContent>
          <mc:Choice Requires="wps">
            <w:drawing>
              <wp:anchor distT="0" distB="0" distL="114300" distR="114300" simplePos="0" relativeHeight="251662336" behindDoc="0" locked="0" layoutInCell="1" allowOverlap="1">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91.05pt;margin-top:-46.4pt;height:58.45pt;width:149.35pt;z-index:251662336;v-text-anchor:middle;mso-width-relative:page;mso-height-relative:page;" fillcolor="#FFFFFF" filled="t" stroked="t" coordsize="21600,21600" o:gfxdata="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tmTZ2gAAAAoBAAAPAAAAAAAAAAEAIAAAACIAAABkcnMvZG93bnJldi54bWxQSwECFAAUAAAA&#10;CACHTuJAr2H5YpcCAAAmBQAADgAAAAAAAAABACAAAAApAQAAZHJzL2Uyb0RvYy54bWxQSwUGAAAA&#10;AAYABgBZAQAAMgYAAAAA&#10;" adj="-2465,21507,14400">
                <v:fill on="t" opacity="55704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0"/>
      <w:bookmarkEnd w:id="1"/>
      <w:bookmarkEnd w:id="2"/>
      <w:bookmarkEnd w:id="3"/>
    </w:p>
    <w:p>
      <w:pPr>
        <w:spacing w:line="560" w:lineRule="exact"/>
        <w:rPr>
          <w:rFonts w:ascii="Times New Roman" w:hAnsi="Times New Roman" w:eastAsia="黑体" w:cs="黑体"/>
          <w:b/>
          <w:bCs/>
          <w:sz w:val="28"/>
          <w:szCs w:val="28"/>
        </w:rPr>
      </w:pPr>
      <w:r>
        <w:rPr>
          <w:sz w:val="28"/>
        </w:rPr>
        <mc:AlternateContent>
          <mc:Choice Requires="wps">
            <w:drawing>
              <wp:anchor distT="0" distB="0" distL="114300" distR="114300" simplePos="0" relativeHeight="251661312" behindDoc="0" locked="0" layoutInCell="1" allowOverlap="1">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34.35pt;margin-top:3.2pt;height:71.3pt;width:122.2pt;z-index:251661312;v-text-anchor:middle;mso-width-relative:page;mso-height-relative:page;" fillcolor="#FFFFFF" filled="t" stroked="t" coordsize="21600,21600" o:gfxdata="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KlkgNUAAAAJ&#10;AQAADwAAAAAAAAABACAAAAAiAAAAZHJzL2Rvd25yZXYueG1sUEsBAhQAFAAAAAgAh07iQL3MtsqR&#10;AgAAJQUAAA4AAAAAAAAAAQAgAAAAJAEAAGRycy9lMm9Eb2MueG1sUEsFBgAAAAAGAAYAWQEAACcG&#10;AAAAAA==&#10;" adj="-19916,11710,14400">
                <v:fill on="t" opacity="55704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spacing w:line="480" w:lineRule="exact"/>
        <w:jc w:val="center"/>
        <w:rPr>
          <w:rFonts w:ascii="Times New Roman" w:hAnsi="Times New Roman" w:eastAsia="黑体" w:cs="黑体"/>
          <w:sz w:val="28"/>
          <w:szCs w:val="28"/>
        </w:rPr>
      </w:pPr>
      <w:bookmarkStart w:id="4" w:name="_Toc5218"/>
      <w:bookmarkStart w:id="5" w:name="_Toc24278"/>
      <w:bookmarkStart w:id="6" w:name="_Toc30358"/>
      <w:r>
        <w:rPr>
          <w:rFonts w:hint="eastAsia" w:ascii="Times New Roman" w:hAnsi="Times New Roman" w:eastAsia="黑体" w:cs="黑体"/>
          <w:sz w:val="28"/>
          <w:szCs w:val="28"/>
        </w:rPr>
        <w:t>摘要</w:t>
      </w:r>
      <w:bookmarkEnd w:id="4"/>
      <w:bookmarkEnd w:id="5"/>
      <w:bookmarkEnd w:id="6"/>
    </w:p>
    <w:p>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pPr>
        <w:spacing w:line="480" w:lineRule="exact"/>
        <w:jc w:val="left"/>
        <w:rPr>
          <w:rFonts w:ascii="Times New Roman" w:hAnsi="Times New Roman" w:eastAsia="仿宋" w:cs="宋体"/>
          <w:szCs w:val="22"/>
        </w:rPr>
      </w:pPr>
    </w:p>
    <w:p>
      <w:pPr>
        <w:pStyle w:val="2"/>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RljCTYAAAACQEAAA8AAAAAAAAA&#10;AQAgAAAAIgAAAGRycy9kb3ducmV2LnhtbFBLAQIUABQAAAAIAIdO4kD4EmgVgwIAAN0EAAAOAAAA&#10;AAAAAAEAIAAAACcBAABkcnMvZTJvRG9jLnhtbFBLBQYAAAAABgAGAFkBAAAcBgAAAAA=&#10;" adj="5684,-32473,14400">
                <v:fill on="f" focussize="0,0"/>
                <v:stroke weight="2pt" color="#FF0000" joinstyle="round" dashstyle="3 1"/>
                <v:imagedata o:title=""/>
                <o:lock v:ext="edit" aspectratio="f"/>
                <v:textbox>
                  <w:txbxContent>
                    <w:p>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pPr>
        <w:pStyle w:val="2"/>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9aTQzaAAAACgEAAA8AAAAAAAAAAQAg&#10;AAAAIgAAAGRycy9kb3ducmV2LnhtbFBLAQIUABQAAAAIAIdO4kDGUO3AfgIAAM4EAAAOAAAAAAAA&#10;AAEAIAAAACkBAABkcnMvZTJvRG9jLnhtbFBLBQYAAAAABgAGAFkBAAAZBgAAAAA=&#10;" adj="5684,-32473,14400">
                <v:fill on="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pPr>
        <w:pStyle w:val="2"/>
        <w:rPr>
          <w:rFonts w:ascii="Times New Roman" w:hAnsi="Times New Roman" w:eastAsia="仿宋" w:cs="宋体"/>
          <w:szCs w:val="22"/>
        </w:rPr>
      </w:pPr>
    </w:p>
    <w:p>
      <w:pPr>
        <w:pStyle w:val="2"/>
        <w:rPr>
          <w:rFonts w:ascii="Times New Roman" w:hAnsi="Times New Roman" w:eastAsia="仿宋" w:cs="宋体"/>
          <w:szCs w:val="22"/>
        </w:rPr>
      </w:pPr>
    </w:p>
    <w:p>
      <w:pPr>
        <w:pStyle w:val="2"/>
        <w:ind w:firstLine="560"/>
        <w:rPr>
          <w:sz w:val="28"/>
        </w:rPr>
      </w:pPr>
    </w:p>
    <w:p>
      <w:pPr>
        <w:pStyle w:val="2"/>
        <w:ind w:firstLine="560"/>
        <w:rPr>
          <w:sz w:val="28"/>
        </w:rPr>
      </w:pPr>
    </w:p>
    <w:p>
      <w:pPr>
        <w:pStyle w:val="2"/>
        <w:ind w:firstLine="560"/>
        <w:rPr>
          <w:sz w:val="28"/>
        </w:rPr>
      </w:pPr>
    </w:p>
    <w:p>
      <w:pPr>
        <w:pStyle w:val="2"/>
        <w:ind w:firstLine="560"/>
        <w:rPr>
          <w:sz w:val="28"/>
        </w:rPr>
      </w:pPr>
    </w:p>
    <w:p>
      <w:pPr>
        <w:pStyle w:val="2"/>
        <w:ind w:firstLine="560"/>
        <w:rPr>
          <w:sz w:val="28"/>
        </w:rPr>
      </w:pPr>
    </w:p>
    <w:p>
      <w:pPr>
        <w:spacing w:line="600" w:lineRule="exact"/>
        <w:jc w:val="center"/>
        <w:textAlignment w:val="center"/>
        <w:rPr>
          <w:rFonts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pPr>
        <w:keepNext/>
        <w:keepLines/>
        <w:spacing w:line="480" w:lineRule="exact"/>
        <w:jc w:val="center"/>
        <w:textAlignment w:val="center"/>
        <w:rPr>
          <w:rFonts w:ascii="黑体" w:hAnsi="黑体" w:eastAsia="黑体" w:cs="黑体"/>
          <w:sz w:val="28"/>
          <w:szCs w:val="28"/>
        </w:rPr>
      </w:pPr>
      <w:bookmarkStart w:id="7" w:name="_Toc32658"/>
      <w:bookmarkStart w:id="8" w:name="_Toc205"/>
      <w:bookmarkStart w:id="9" w:name="_Toc19760"/>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9UMSw2gAAAAoBAAAPAAAAAAAAAAEA&#10;IAAAACIAAABkcnMvZG93bnJldi54bWxQSwECFAAUAAAACACHTuJAuW1kRX8CAADQBAAADgAAAAAA&#10;AAABACAAAAApAQAAZHJzL2Uyb0RvYy54bWxQSwUGAAAAAAYABgBZAQAAGgYAAAAA&#10;" adj="-11441,18754,14400">
                <v:fill on="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p>
      <w:pPr>
        <w:pStyle w:val="17"/>
        <w:tabs>
          <w:tab w:val="right" w:leader="dot" w:pos="8312"/>
        </w:tabs>
        <w:spacing w:line="480" w:lineRule="exact"/>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"1-3" \h \u </w:instrText>
      </w:r>
      <w:r>
        <w:rPr>
          <w:rFonts w:hint="eastAsia" w:ascii="宋体" w:hAnsi="宋体" w:cs="宋体"/>
          <w:sz w:val="24"/>
          <w:szCs w:val="24"/>
        </w:rPr>
        <w:fldChar w:fldCharType="separate"/>
      </w:r>
      <w:r>
        <w:fldChar w:fldCharType="begin"/>
      </w:r>
      <w:r>
        <w:instrText xml:space="preserve"> HYPERLINK \l "_Toc24278" </w:instrText>
      </w:r>
      <w:r>
        <w:fldChar w:fldCharType="separate"/>
      </w:r>
      <w:r>
        <w:rPr>
          <w:rFonts w:hint="eastAsia" w:ascii="宋体" w:hAnsi="宋体" w:cs="宋体"/>
          <w:sz w:val="24"/>
          <w:szCs w:val="24"/>
        </w:rPr>
        <w:t>摘要</w:t>
      </w:r>
      <w:r>
        <w:rPr>
          <w:rFonts w:hint="eastAsia" w:ascii="宋体" w:hAnsi="宋体" w:cs="宋体"/>
          <w:sz w:val="24"/>
          <w:szCs w:val="24"/>
        </w:rPr>
        <w:tab/>
      </w:r>
      <w:r>
        <w:rPr>
          <w:rFonts w:hint="eastAsia" w:ascii="宋体" w:hAnsi="宋体" w:cs="宋体"/>
          <w:sz w:val="24"/>
          <w:szCs w:val="24"/>
        </w:rPr>
        <w:t>I</w:t>
      </w:r>
      <w:r>
        <w:rPr>
          <w:rFonts w:hint="eastAsia" w:ascii="宋体" w:hAnsi="宋体" w:cs="宋体"/>
          <w:sz w:val="24"/>
          <w:szCs w:val="24"/>
        </w:rPr>
        <w:fldChar w:fldCharType="end"/>
      </w:r>
    </w:p>
    <w:p>
      <w:pPr>
        <w:pStyle w:val="17"/>
        <w:tabs>
          <w:tab w:val="right" w:leader="dot" w:pos="8312"/>
        </w:tabs>
        <w:spacing w:line="480" w:lineRule="exact"/>
        <w:rPr>
          <w:rFonts w:ascii="宋体" w:hAnsi="宋体" w:cs="宋体"/>
          <w:sz w:val="24"/>
          <w:szCs w:val="24"/>
        </w:rPr>
      </w:pPr>
      <w:r>
        <w:fldChar w:fldCharType="begin"/>
      </w:r>
      <w:r>
        <w:instrText xml:space="preserve"> HYPERLINK \l "_Toc205" </w:instrText>
      </w:r>
      <w:r>
        <w:fldChar w:fldCharType="separate"/>
      </w:r>
      <w:r>
        <w:rPr>
          <w:rFonts w:hint="eastAsia" w:ascii="宋体" w:hAnsi="宋体" w:cs="宋体"/>
          <w:sz w:val="24"/>
          <w:szCs w:val="24"/>
        </w:rPr>
        <w:t>表格与插图清单</w:t>
      </w:r>
      <w:r>
        <w:rPr>
          <w:rFonts w:hint="eastAsia" w:ascii="宋体" w:hAnsi="宋体" w:cs="宋体"/>
          <w:sz w:val="24"/>
          <w:szCs w:val="24"/>
        </w:rPr>
        <w:tab/>
      </w:r>
      <w:r>
        <w:rPr>
          <w:rFonts w:hint="eastAsia" w:ascii="宋体" w:hAnsi="宋体" w:cs="宋体"/>
          <w:sz w:val="24"/>
          <w:szCs w:val="24"/>
        </w:rPr>
        <w:t>I</w:t>
      </w:r>
      <w:r>
        <w:rPr>
          <w:rFonts w:hint="eastAsia" w:ascii="宋体" w:hAnsi="宋体" w:cs="宋体"/>
          <w:sz w:val="24"/>
          <w:szCs w:val="24"/>
        </w:rPr>
        <w:fldChar w:fldCharType="end"/>
      </w:r>
      <w:r>
        <w:rPr>
          <w:rFonts w:hint="eastAsia" w:ascii="宋体" w:hAnsi="宋体" w:cs="宋体"/>
          <w:sz w:val="24"/>
          <w:szCs w:val="24"/>
        </w:rPr>
        <w:t>II</w:t>
      </w:r>
    </w:p>
    <w:p>
      <w:pPr>
        <w:pStyle w:val="17"/>
        <w:tabs>
          <w:tab w:val="right" w:leader="dot" w:pos="8312"/>
        </w:tabs>
        <w:spacing w:line="480" w:lineRule="exact"/>
        <w:rPr>
          <w:rFonts w:ascii="宋体" w:hAnsi="宋体" w:cs="宋体"/>
          <w:sz w:val="24"/>
          <w:szCs w:val="24"/>
        </w:rPr>
      </w:pPr>
      <w:r>
        <w:fldChar w:fldCharType="begin"/>
      </w:r>
      <w:r>
        <w:instrText xml:space="preserve"> HYPERLINK \l "_Toc21728" </w:instrText>
      </w:r>
      <w:r>
        <w:fldChar w:fldCharType="separate"/>
      </w:r>
      <w:r>
        <w:rPr>
          <w:rFonts w:hint="eastAsia" w:ascii="宋体" w:hAnsi="宋体" w:cs="宋体"/>
          <w:sz w:val="24"/>
          <w:szCs w:val="24"/>
        </w:rPr>
        <w:t>一、持续多维相对贫困脱/返贫指数的测算思路</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_Toc21728 \h </w:instrText>
      </w:r>
      <w:r>
        <w:rPr>
          <w:rFonts w:hint="eastAsia" w:ascii="宋体" w:hAnsi="宋体" w:cs="宋体"/>
          <w:sz w:val="24"/>
          <w:szCs w:val="24"/>
        </w:rPr>
        <w:fldChar w:fldCharType="separate"/>
      </w:r>
      <w:r>
        <w:rPr>
          <w:rFonts w:hint="eastAsia" w:ascii="宋体" w:hAnsi="宋体" w:cs="宋体"/>
          <w:sz w:val="24"/>
          <w:szCs w:val="24"/>
        </w:rPr>
        <w:t>23</w:t>
      </w:r>
      <w:r>
        <w:rPr>
          <w:rFonts w:hint="eastAsia" w:ascii="宋体" w:hAnsi="宋体" w:cs="宋体"/>
          <w:sz w:val="24"/>
          <w:szCs w:val="24"/>
        </w:rPr>
        <w:fldChar w:fldCharType="end"/>
      </w:r>
      <w:r>
        <w:rPr>
          <w:rFonts w:hint="eastAsia" w:ascii="宋体" w:hAnsi="宋体" w:cs="宋体"/>
          <w:sz w:val="24"/>
          <w:szCs w:val="24"/>
        </w:rPr>
        <w:fldChar w:fldCharType="end"/>
      </w:r>
    </w:p>
    <w:p>
      <w:pPr>
        <w:pStyle w:val="18"/>
        <w:tabs>
          <w:tab w:val="right" w:leader="dot" w:pos="8312"/>
        </w:tabs>
        <w:spacing w:line="480" w:lineRule="exact"/>
        <w:ind w:left="420"/>
        <w:rPr>
          <w:rFonts w:ascii="宋体" w:hAnsi="宋体" w:cs="宋体"/>
          <w:sz w:val="24"/>
          <w:szCs w:val="24"/>
        </w:rPr>
      </w:pPr>
      <w:r>
        <w:fldChar w:fldCharType="begin"/>
      </w:r>
      <w:r>
        <w:instrText xml:space="preserve"> HYPERLINK \l "_Toc8985" </w:instrText>
      </w:r>
      <w:r>
        <w:fldChar w:fldCharType="separate"/>
      </w:r>
      <w:r>
        <w:rPr>
          <w:rFonts w:hint="eastAsia" w:ascii="宋体" w:hAnsi="宋体" w:cs="宋体"/>
          <w:sz w:val="24"/>
          <w:szCs w:val="24"/>
        </w:rPr>
        <w:t>（一）单维相对贫困的识别</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_Toc8985 \h </w:instrText>
      </w:r>
      <w:r>
        <w:rPr>
          <w:rFonts w:hint="eastAsia" w:ascii="宋体" w:hAnsi="宋体" w:cs="宋体"/>
          <w:sz w:val="24"/>
          <w:szCs w:val="24"/>
        </w:rPr>
        <w:fldChar w:fldCharType="separate"/>
      </w:r>
      <w:r>
        <w:rPr>
          <w:rFonts w:hint="eastAsia" w:ascii="宋体" w:hAnsi="宋体" w:cs="宋体"/>
          <w:sz w:val="24"/>
          <w:szCs w:val="24"/>
        </w:rPr>
        <w:t>23</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8312"/>
        </w:tabs>
        <w:spacing w:line="480" w:lineRule="exact"/>
        <w:ind w:left="840"/>
        <w:rPr>
          <w:rFonts w:ascii="宋体" w:hAnsi="宋体" w:cs="宋体"/>
          <w:sz w:val="24"/>
          <w:szCs w:val="24"/>
        </w:rPr>
      </w:pPr>
      <w:r>
        <w:fldChar w:fldCharType="begin"/>
      </w:r>
      <w:r>
        <w:instrText xml:space="preserve"> HYPERLINK \l "_Toc17685" </w:instrText>
      </w:r>
      <w:r>
        <w:fldChar w:fldCharType="separate"/>
      </w:r>
      <w:r>
        <w:rPr>
          <w:rFonts w:hint="eastAsia" w:ascii="宋体" w:hAnsi="宋体" w:cs="宋体"/>
          <w:sz w:val="24"/>
          <w:szCs w:val="24"/>
        </w:rPr>
        <w:t>1.单维相对贫困脱贫成效/返贫现象的识别</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_Toc17685 \h </w:instrText>
      </w:r>
      <w:r>
        <w:rPr>
          <w:rFonts w:hint="eastAsia" w:ascii="宋体" w:hAnsi="宋体" w:cs="宋体"/>
          <w:sz w:val="24"/>
          <w:szCs w:val="24"/>
        </w:rPr>
        <w:fldChar w:fldCharType="separate"/>
      </w:r>
      <w:r>
        <w:rPr>
          <w:rFonts w:hint="eastAsia" w:ascii="宋体" w:hAnsi="宋体" w:cs="宋体"/>
          <w:sz w:val="24"/>
          <w:szCs w:val="24"/>
        </w:rPr>
        <w:t>23</w:t>
      </w:r>
      <w:r>
        <w:rPr>
          <w:rFonts w:hint="eastAsia" w:ascii="宋体" w:hAnsi="宋体" w:cs="宋体"/>
          <w:sz w:val="24"/>
          <w:szCs w:val="24"/>
        </w:rPr>
        <w:fldChar w:fldCharType="end"/>
      </w:r>
      <w:r>
        <w:rPr>
          <w:rFonts w:hint="eastAsia" w:ascii="宋体" w:hAnsi="宋体" w:cs="宋体"/>
          <w:sz w:val="24"/>
          <w:szCs w:val="24"/>
        </w:rPr>
        <w:fldChar w:fldCharType="end"/>
      </w:r>
    </w:p>
    <w:p>
      <w:pPr>
        <w:pStyle w:val="17"/>
        <w:tabs>
          <w:tab w:val="right" w:leader="dot" w:pos="8312"/>
        </w:tabs>
        <w:spacing w:line="480" w:lineRule="exact"/>
        <w:rPr>
          <w:rFonts w:ascii="宋体" w:hAnsi="宋体" w:cs="宋体"/>
          <w:sz w:val="24"/>
          <w:szCs w:val="24"/>
        </w:rPr>
      </w:pPr>
      <w:r>
        <w:fldChar w:fldCharType="begin"/>
      </w:r>
      <w:r>
        <w:instrText xml:space="preserve"> HYPERLINK \l "_Toc19798" </w:instrText>
      </w:r>
      <w:r>
        <w:fldChar w:fldCharType="separate"/>
      </w:r>
      <w:r>
        <w:rPr>
          <w:rFonts w:hint="eastAsia" w:ascii="宋体" w:hAnsi="宋体" w:cs="宋体"/>
          <w:sz w:val="24"/>
          <w:szCs w:val="24"/>
        </w:rPr>
        <w:t>参考文献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_Toc19798 \h </w:instrText>
      </w:r>
      <w:r>
        <w:rPr>
          <w:rFonts w:hint="eastAsia" w:ascii="宋体" w:hAnsi="宋体" w:cs="宋体"/>
          <w:sz w:val="24"/>
          <w:szCs w:val="24"/>
        </w:rPr>
        <w:fldChar w:fldCharType="separate"/>
      </w:r>
      <w:r>
        <w:rPr>
          <w:rFonts w:hint="eastAsia" w:ascii="宋体" w:hAnsi="宋体" w:cs="宋体"/>
          <w:sz w:val="24"/>
          <w:szCs w:val="24"/>
        </w:rPr>
        <w:t>25</w:t>
      </w:r>
      <w:r>
        <w:rPr>
          <w:rFonts w:hint="eastAsia" w:ascii="宋体" w:hAnsi="宋体" w:cs="宋体"/>
          <w:sz w:val="24"/>
          <w:szCs w:val="24"/>
        </w:rPr>
        <w:fldChar w:fldCharType="end"/>
      </w:r>
      <w:r>
        <w:rPr>
          <w:rFonts w:hint="eastAsia" w:ascii="宋体" w:hAnsi="宋体" w:cs="宋体"/>
          <w:sz w:val="24"/>
          <w:szCs w:val="24"/>
        </w:rPr>
        <w:fldChar w:fldCharType="end"/>
      </w:r>
    </w:p>
    <w:p>
      <w:pPr>
        <w:pStyle w:val="17"/>
        <w:tabs>
          <w:tab w:val="right" w:leader="dot" w:pos="8312"/>
        </w:tabs>
        <w:spacing w:line="480" w:lineRule="exact"/>
        <w:rPr>
          <w:rFonts w:ascii="宋体" w:hAnsi="宋体" w:cs="宋体"/>
          <w:sz w:val="24"/>
          <w:szCs w:val="24"/>
        </w:rPr>
      </w:pPr>
      <w:r>
        <w:fldChar w:fldCharType="begin"/>
      </w:r>
      <w:r>
        <w:instrText xml:space="preserve"> HYPERLINK \l "_Toc20655" </w:instrText>
      </w:r>
      <w:r>
        <w:fldChar w:fldCharType="separate"/>
      </w:r>
      <w:r>
        <w:rPr>
          <w:rFonts w:hint="eastAsia" w:ascii="宋体" w:hAnsi="宋体" w:cs="宋体"/>
          <w:sz w:val="24"/>
          <w:szCs w:val="24"/>
        </w:rPr>
        <w:t>附录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_Toc20655 \h </w:instrText>
      </w:r>
      <w:r>
        <w:rPr>
          <w:rFonts w:hint="eastAsia" w:ascii="宋体" w:hAnsi="宋体" w:cs="宋体"/>
          <w:sz w:val="24"/>
          <w:szCs w:val="24"/>
        </w:rPr>
        <w:fldChar w:fldCharType="separate"/>
      </w:r>
      <w:r>
        <w:rPr>
          <w:rFonts w:hint="eastAsia" w:ascii="宋体" w:hAnsi="宋体" w:cs="宋体"/>
          <w:sz w:val="24"/>
          <w:szCs w:val="24"/>
        </w:rPr>
        <w:t>26</w:t>
      </w:r>
      <w:r>
        <w:rPr>
          <w:rFonts w:hint="eastAsia" w:ascii="宋体" w:hAnsi="宋体" w:cs="宋体"/>
          <w:sz w:val="24"/>
          <w:szCs w:val="24"/>
        </w:rPr>
        <w:fldChar w:fldCharType="end"/>
      </w:r>
      <w:r>
        <w:rPr>
          <w:rFonts w:hint="eastAsia" w:ascii="宋体" w:hAnsi="宋体" w:cs="宋体"/>
          <w:sz w:val="24"/>
          <w:szCs w:val="24"/>
        </w:rPr>
        <w:fldChar w:fldCharType="end"/>
      </w:r>
    </w:p>
    <w:p>
      <w:pPr>
        <w:pStyle w:val="17"/>
        <w:tabs>
          <w:tab w:val="right" w:leader="dot" w:pos="8312"/>
        </w:tabs>
        <w:spacing w:line="480" w:lineRule="exact"/>
        <w:rPr>
          <w:rFonts w:ascii="宋体" w:hAnsi="宋体" w:cs="宋体"/>
          <w:sz w:val="24"/>
          <w:szCs w:val="24"/>
        </w:rPr>
      </w:pPr>
      <w:r>
        <w:fldChar w:fldCharType="begin"/>
      </w:r>
      <w:r>
        <w:instrText xml:space="preserve"> HYPERLINK \l "_Toc5030" </w:instrText>
      </w:r>
      <w:r>
        <w:fldChar w:fldCharType="separate"/>
      </w:r>
      <w:r>
        <w:rPr>
          <w:rFonts w:hint="eastAsia" w:ascii="宋体" w:hAnsi="宋体" w:cs="宋体"/>
          <w:sz w:val="24"/>
          <w:szCs w:val="24"/>
        </w:rPr>
        <w:t>致谢</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_Toc5030 \h </w:instrText>
      </w:r>
      <w:r>
        <w:rPr>
          <w:rFonts w:hint="eastAsia" w:ascii="宋体" w:hAnsi="宋体" w:cs="宋体"/>
          <w:sz w:val="24"/>
          <w:szCs w:val="24"/>
        </w:rPr>
        <w:fldChar w:fldCharType="separate"/>
      </w:r>
      <w:r>
        <w:rPr>
          <w:rFonts w:hint="eastAsia" w:ascii="宋体" w:hAnsi="宋体" w:cs="宋体"/>
          <w:sz w:val="24"/>
          <w:szCs w:val="24"/>
        </w:rPr>
        <w:t>27</w:t>
      </w:r>
      <w:r>
        <w:rPr>
          <w:rFonts w:hint="eastAsia" w:ascii="宋体" w:hAnsi="宋体" w:cs="宋体"/>
          <w:sz w:val="24"/>
          <w:szCs w:val="24"/>
        </w:rPr>
        <w:fldChar w:fldCharType="end"/>
      </w:r>
      <w:r>
        <w:rPr>
          <w:rFonts w:hint="eastAsia" w:ascii="宋体" w:hAnsi="宋体" w:cs="宋体"/>
          <w:sz w:val="24"/>
          <w:szCs w:val="24"/>
        </w:rPr>
        <w:fldChar w:fldCharType="end"/>
      </w:r>
    </w:p>
    <w:p>
      <w:pPr>
        <w:spacing w:line="600" w:lineRule="exact"/>
        <w:jc w:val="center"/>
        <w:textAlignment w:val="center"/>
        <w:rPr>
          <w:rFonts w:ascii="宋体" w:hAnsi="宋体" w:cs="宋体"/>
          <w:sz w:val="24"/>
        </w:rPr>
      </w:pPr>
      <w:r>
        <w:rPr>
          <w:rFonts w:hint="eastAsia" w:ascii="宋体" w:hAnsi="宋体" w:cs="宋体"/>
          <w:sz w:val="24"/>
        </w:rPr>
        <w:fldChar w:fldCharType="end"/>
      </w:r>
    </w:p>
    <w:p>
      <w:pPr>
        <w:pStyle w:val="2"/>
      </w:pPr>
    </w:p>
    <w:bookmarkEnd w:id="7"/>
    <w:bookmarkEnd w:id="8"/>
    <w:bookmarkEnd w:id="9"/>
    <w:p>
      <w:pPr>
        <w:pStyle w:val="2"/>
        <w:ind w:firstLine="560"/>
        <w:rPr>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2"/>
                              <w:ind w:firstLine="0" w:firstLineChars="0"/>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lCpX9gAAAAKAQAADwAAAAAAAAABACAAAAAi&#10;AAAAZHJzL2Rvd25yZXYueG1sUEsBAhQAFAAAAAgAh07iQALWA1x8AgAA0QQAAA4AAAAAAAAAAQAg&#10;AAAAJwEAAGRycy9lMm9Eb2MueG1sUEsFBgAAAAAGAAYAWQEAABUGAAAAAA==&#10;" adj="5328,-31480,14400">
                <v:fill on="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2"/>
                        <w:ind w:firstLine="0" w:firstLineChars="0"/>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pPr>
        <w:pStyle w:val="2"/>
        <w:rPr>
          <w:color w:val="FF0000"/>
          <w:szCs w:val="32"/>
        </w:rPr>
      </w:pPr>
    </w:p>
    <w:p>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pPr>
        <w:spacing w:line="480" w:lineRule="exact"/>
        <w:jc w:val="center"/>
        <w:textAlignment w:val="center"/>
        <w:rPr>
          <w:rFonts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jwo9vYAAAACgEAAA8AAAAAAAAAAQAgAAAA&#10;IgAAAGRycy9kb3ducmV2LnhtbFBLAQIUABQAAAAIAIdO4kDDA3pHfQIAAM8EAAAOAAAAAAAAAAEA&#10;IAAAACcBAABkcnMvZTJvRG9jLnhtbFBLBQYAAAAABgAGAFkBAAAWBgAAAAA=&#10;" adj="-11307,17486,14400">
                <v:fill on="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pPr>
        <w:pStyle w:val="2"/>
        <w:spacing w:line="480" w:lineRule="exact"/>
        <w:textAlignment w:val="center"/>
        <w:rPr>
          <w:color w:val="FF0000"/>
          <w:szCs w:val="32"/>
        </w:rPr>
      </w:pP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表1.XXXXXXXXXXXX</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表2.XXXXXXXXXXXX</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表3.XXXXXXXXXXXX</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图1.XXXXXXXXXXXX</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图2.XXXXXXXXXXXX</w:t>
      </w:r>
    </w:p>
    <w:p>
      <w:pPr>
        <w:spacing w:line="480" w:lineRule="exact"/>
        <w:ind w:firstLine="480" w:firstLineChars="200"/>
        <w:textAlignment w:val="center"/>
        <w:rPr>
          <w:rFonts w:ascii="仿宋_GB2312" w:hAnsi="仿宋_GB2312" w:eastAsia="仿宋_GB2312" w:cs="仿宋_GB2312"/>
          <w:bCs/>
          <w:sz w:val="24"/>
        </w:rPr>
      </w:pPr>
      <w:r>
        <w:rPr>
          <w:rFonts w:hint="eastAsia" w:ascii="仿宋_GB2312" w:hAnsi="仿宋_GB2312" w:eastAsia="仿宋_GB2312" w:cs="仿宋_GB2312"/>
          <w:bCs/>
          <w:sz w:val="24"/>
        </w:rPr>
        <w:t>图3.XXXXXXXXXXXX</w:t>
      </w:r>
    </w:p>
    <w:p>
      <w:pPr>
        <w:spacing w:line="480" w:lineRule="exact"/>
        <w:ind w:firstLine="480" w:firstLineChars="200"/>
        <w:textAlignment w:val="center"/>
        <w:rPr>
          <w:rFonts w:cs="宋体"/>
          <w:bCs/>
          <w:sz w:val="24"/>
        </w:rPr>
      </w:pPr>
      <w:r>
        <w:rPr>
          <w:rFonts w:hint="eastAsia" w:cs="宋体"/>
          <w:bCs/>
          <w:sz w:val="24"/>
        </w:rPr>
        <w:t>……</w:t>
      </w:r>
    </w:p>
    <w:p>
      <w:pPr>
        <w:pStyle w:val="2"/>
        <w:spacing w:line="480" w:lineRule="exact"/>
        <w:textAlignment w:val="center"/>
        <w:rPr>
          <w:color w:val="FF0000"/>
          <w:szCs w:val="32"/>
        </w:rPr>
      </w:pPr>
    </w:p>
    <w:p>
      <w:pPr>
        <w:pStyle w:val="2"/>
        <w:spacing w:line="480" w:lineRule="exact"/>
        <w:ind w:firstLine="480"/>
        <w:textAlignment w:val="center"/>
        <w:rPr>
          <w:rFonts w:ascii="宋体" w:hAnsi="宋体" w:eastAsia="宋体" w:cs="宋体"/>
          <w:sz w:val="24"/>
        </w:rPr>
      </w:pPr>
    </w:p>
    <w:p>
      <w:pPr>
        <w:jc w:val="center"/>
        <w:rPr>
          <w:rFonts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2"/>
                              <w:ind w:firstLine="0" w:firstLineChars="0"/>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04.8pt;width:312.8pt;z-index:251680768;v-text-anchor:middle;mso-width-relative:page;mso-height-relative:page;" filled="f" stroked="t" coordsize="21600,21600" o:gfxdata="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82jbL2AAAAAoBAAAPAAAAAAAAAAEAIAAA&#10;ACIAAABkcnMvZG93bnJldi54bWxQSwECFAAUAAAACACHTuJAkjajJX4CAADRBAAADgAAAAAAAAAB&#10;ACAAAAAnAQAAZHJzL2Uyb0RvYy54bWxQSwUGAAAAAAYABgBZAQAAFwYAAAAA&#10;" adj="5328,-31480,14400">
                <v:fill on="f" focussize="0,0"/>
                <v:stroke weight="2pt" color="#FF0000" joinstyle="round" dashstyle="3 1"/>
                <v:imagedata o:title=""/>
                <o:lock v:ext="edit" aspectratio="f"/>
                <v:textbox>
                  <w:txbxContent>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pPr>
                        <w:pStyle w:val="2"/>
                        <w:ind w:firstLine="0" w:firstLineChars="0"/>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0" w:name="_Toc27172"/>
      <w:bookmarkStart w:id="11" w:name="_Toc1472"/>
      <w:bookmarkStart w:id="12" w:name="_Toc291"/>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hBCqNsA&#10;AAALAQAADwAAAAAAAAABACAAAAAiAAAAZHJzL2Rvd25yZXYueG1sUEsBAhQAFAAAAAgAh07iQDWT&#10;skaOAgAAFwUAAA4AAAAAAAAAAQAgAAAAKgEAAGRycy9lMm9Eb2MueG1sUEsFBgAAAAAGAAYAWQEA&#10;ACoGAAAAAA==&#10;" adj="-5134,10966,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05a1&#10;KtsAAAAKAQAADwAAAAAAAAABACAAAAAiAAAAZHJzL2Rvd25yZXYueG1sUEsBAhQAFAAAAAgAh07i&#10;QCP2FlmRAgAAJAUAAA4AAAAAAAAAAQAgAAAAKgEAAGRycy9lMm9Eb2MueG1sUEsFBgAAAAAGAAYA&#10;WQEAAC0GAAAAAA==&#10;" adj="26279,10763,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pPr>
                        <w:spacing w:line="360" w:lineRule="exact"/>
                        <w:jc w:val="left"/>
                        <w:rPr>
                          <w:rFonts w:ascii="方正仿宋_GBK" w:hAnsi="方正仿宋_GBK" w:eastAsia="方正仿宋_GBK" w:cs="方正仿宋_GBK"/>
                          <w:bCs/>
                          <w:color w:val="FF0000"/>
                          <w:sz w:val="28"/>
                          <w:szCs w:val="28"/>
                        </w:rPr>
                      </w:pPr>
                    </w:p>
                    <w:p>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0"/>
      <w:bookmarkEnd w:id="11"/>
      <w:bookmarkEnd w:id="12"/>
    </w:p>
    <w:p>
      <w:pPr>
        <w:pStyle w:val="20"/>
        <w:spacing w:after="120" w:line="480" w:lineRule="exact"/>
        <w:ind w:firstLine="600"/>
        <w:jc w:val="center"/>
        <w:textAlignment w:val="center"/>
        <w:outlineLvl w:val="9"/>
      </w:pPr>
    </w:p>
    <w:p>
      <w:pPr>
        <w:spacing w:line="480" w:lineRule="exact"/>
        <w:textAlignment w:val="center"/>
        <w:rPr>
          <w:rFonts w:ascii="黑体" w:hAnsi="黑体" w:eastAsia="黑体" w:cs="黑体"/>
          <w:sz w:val="30"/>
          <w:szCs w:val="30"/>
        </w:rPr>
      </w:pPr>
      <w:bookmarkStart w:id="13" w:name="_Toc13879"/>
      <w:bookmarkStart w:id="14" w:name="_Toc21728"/>
      <w:bookmarkStart w:id="15" w:name="_Toc7925"/>
      <w:bookmarkStart w:id="16" w:name="_Toc22506"/>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Cx2QAA&#10;AAoBAAAPAAAAAAAAAAEAIAAAACIAAABkcnMvZG93bnJldi54bWxQSwECFAAUAAAACACHTuJAng6Q&#10;/Y8CAAAZBQAADgAAAAAAAAABACAAAAAoAQAAZHJzL2Uyb0RvYy54bWxQSwUGAAAAAAYABgBZAQAA&#10;KQYAAAAA&#10;" adj="-7382,2625,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3"/>
      <w:bookmarkEnd w:id="14"/>
      <w:bookmarkEnd w:id="15"/>
      <w:bookmarkEnd w:id="16"/>
    </w:p>
    <w:p>
      <w:pPr>
        <w:spacing w:line="480" w:lineRule="exact"/>
        <w:ind w:firstLine="480" w:firstLineChars="200"/>
        <w:textAlignment w:val="center"/>
        <w:rPr>
          <w:rFonts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pPr>
        <w:pStyle w:val="21"/>
        <w:spacing w:line="480" w:lineRule="exact"/>
        <w:ind w:firstLine="560"/>
        <w:textAlignment w:val="center"/>
        <w:rPr>
          <w:rFonts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hmW1XZAAAACgEAAA8AAAAAAAAAAQAg&#10;AAAAIgAAAGRycy9kb3ducmV2LnhtbFBLAQIUABQAAAAIAIdO4kCjXJq5fwIAAPgEAAAOAAAAAAAA&#10;AAEAIAAAACgBAABkcnMvZTJvRG9jLnhtbFBLBQYAAAAABgAGAFkBAAAZBgAAAAA=&#10;" adj="-27904,12038,14400">
                <v:fill on="t"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pPr>
        <w:spacing w:line="480" w:lineRule="exact"/>
        <w:ind w:firstLine="560" w:firstLineChars="200"/>
        <w:textAlignment w:val="center"/>
        <w:rPr>
          <w:rFonts w:ascii="楷体" w:hAnsi="楷体" w:eastAsia="楷体" w:cs="楷体"/>
          <w:sz w:val="28"/>
          <w:szCs w:val="28"/>
        </w:rPr>
      </w:pPr>
      <w:bookmarkStart w:id="17" w:name="_Toc16251"/>
      <w:bookmarkStart w:id="18" w:name="_Toc30233"/>
      <w:bookmarkStart w:id="19" w:name="_Toc8985"/>
      <w:r>
        <w:rPr>
          <w:rFonts w:hint="eastAsia" w:ascii="楷体" w:hAnsi="楷体" w:eastAsia="楷体" w:cs="楷体"/>
          <w:sz w:val="28"/>
          <w:szCs w:val="28"/>
        </w:rPr>
        <w:t>（一）单维相对贫困的识别</w:t>
      </w:r>
      <w:bookmarkEnd w:id="17"/>
      <w:bookmarkEnd w:id="18"/>
      <w:bookmarkEnd w:id="19"/>
    </w:p>
    <w:p>
      <w:pPr>
        <w:pStyle w:val="21"/>
        <w:spacing w:line="480" w:lineRule="exact"/>
        <w:ind w:firstLine="480"/>
        <w:textAlignment w:val="center"/>
        <w:rPr>
          <w:rFonts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45pt;width:9.95pt;" o:ole="t" filled="f" o:preferrelative="t" stroked="f" coordsize="21600,21600">
            <v:path/>
            <v:fill on="f" focussize="0,0"/>
            <v:stroke on="f" joinstyle="miter"/>
            <v:imagedata r:id="rId27" o:title=""/>
            <o:lock v:ext="edit" aspectratio="t"/>
            <w10:wrap type="none"/>
            <w10:anchorlock/>
          </v:shape>
          <o:OLEObject Type="Embed" ProgID="Equation.DSMT4" ShapeID="_x0000_i1025" DrawAspect="Content" ObjectID="_1468075725" r:id="rId26">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45pt;" o:ole="t" filled="f" o:preferrelative="t" stroked="f" coordsize="21600,21600">
            <v:path/>
            <v:fill on="f" focussize="0,0"/>
            <v:stroke on="f" joinstyle="miter"/>
            <v:imagedata r:id="rId29" o:title=""/>
            <o:lock v:ext="edit" aspectratio="t"/>
            <w10:wrap type="none"/>
            <w10:anchorlock/>
          </v:shape>
          <o:OLEObject Type="Embed" ProgID="Equation.DSMT4" ShapeID="_x0000_i1026" DrawAspect="Content" ObjectID="_1468075726" r:id="rId28">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1pt;width:7pt;" o:ole="t" filled="f" o:preferrelative="t" stroked="f" coordsize="21600,21600">
            <v:path/>
            <v:fill on="f" focussize="0,0"/>
            <v:stroke on="f" joinstyle="miter"/>
            <v:imagedata r:id="rId31" o:title=""/>
            <o:lock v:ext="edit" aspectratio="t"/>
            <w10:wrap type="none"/>
            <w10:anchorlock/>
          </v:shape>
          <o:OLEObject Type="Embed" ProgID="Equation.DSMT4" ShapeID="_x0000_i1027" DrawAspect="Content" ObjectID="_1468075727" r:id="rId30">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7pt;width:7pt;" o:ole="t" filled="f" o:preferrelative="t" stroked="f" coordsize="21600,21600">
            <v:path/>
            <v:fill on="f" focussize="0,0"/>
            <v:stroke on="f" joinstyle="miter"/>
            <v:imagedata r:id="rId33" o:title=""/>
            <o:lock v:ext="edit" aspectratio="t"/>
            <w10:wrap type="none"/>
            <w10:anchorlock/>
          </v:shape>
          <o:OLEObject Type="Embed" ProgID="Equation.DSMT4" ShapeID="_x0000_i1028" DrawAspect="Content" ObjectID="_1468075728" r:id="rId32">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45pt;width:8.8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9" r:id="rId34">
            <o:LockedField>false</o:LockedField>
          </o:OLEObject>
        </w:object>
      </w:r>
      <w:r>
        <w:rPr>
          <w:rFonts w:hint="eastAsia" w:ascii="宋体" w:hAnsi="宋体" w:cs="宋体"/>
          <w:sz w:val="24"/>
        </w:rPr>
        <w:t>上的取值……</w:t>
      </w:r>
    </w:p>
    <w:p>
      <w:pPr>
        <w:spacing w:line="480" w:lineRule="exact"/>
        <w:ind w:firstLine="482" w:firstLineChars="200"/>
        <w:textAlignment w:val="center"/>
        <w:rPr>
          <w:rFonts w:ascii="宋体" w:hAnsi="宋体" w:cs="宋体"/>
          <w:b/>
          <w:bCs/>
          <w:sz w:val="24"/>
        </w:rPr>
      </w:pPr>
      <w:bookmarkStart w:id="21" w:name="_Toc17685"/>
      <w:bookmarkStart w:id="22" w:name="_Toc16437"/>
      <w:bookmarkStart w:id="23" w:name="_Toc2570"/>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aAS42AAAAAoBAAAPAAAAAAAAAAEA&#10;IAAAACIAAABkcnMvZG93bnJldi54bWxQSwECFAAUAAAACACHTuJApwQjcoECAAD5BAAADgAAAAAA&#10;AAABACAAAAAnAQAAZHJzL2Uyb0RvYy54bWxQSwUGAAAAAAYABgBZAQAAGgYAAAAA&#10;" adj="-17221,405,14400">
                <v:fill on="t"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bookmarkEnd w:id="23"/>
    </w:p>
    <w:p>
      <w:pPr>
        <w:spacing w:line="480" w:lineRule="exact"/>
        <w:ind w:firstLine="480" w:firstLineChars="200"/>
        <w:textAlignment w:val="center"/>
        <w:rPr>
          <w:rFonts w:ascii="宋体" w:hAnsi="宋体" w:cs="宋体"/>
          <w:sz w:val="24"/>
        </w:rPr>
      </w:pPr>
      <w:bookmarkStart w:id="24" w:name="_Toc5197"/>
      <w:bookmarkStart w:id="25" w:name="_Toc20825"/>
      <w:r>
        <w:rPr>
          <w:rFonts w:hint="eastAsia" w:ascii="宋体" w:hAnsi="宋体" w:cs="宋体"/>
          <w:sz w:val="24"/>
        </w:rPr>
        <w:t>①利用Markov链模型思路</w:t>
      </w:r>
      <w:bookmarkEnd w:id="24"/>
      <w:bookmarkEnd w:id="25"/>
    </w:p>
    <w:p>
      <w:pPr>
        <w:pStyle w:val="21"/>
        <w:spacing w:line="480" w:lineRule="exact"/>
        <w:ind w:firstLine="480"/>
        <w:textAlignment w:val="center"/>
        <w:rPr>
          <w:rFonts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45pt;" o:ole="t" filled="f" o:preferrelative="t" stroked="f" coordsize="21600,21600">
            <v:path/>
            <v:fill on="f" focussize="0,0"/>
            <v:stroke on="f" joinstyle="miter"/>
            <v:imagedata r:id="rId37" o:title=""/>
            <o:lock v:ext="edit" aspectratio="t"/>
            <w10:wrap type="none"/>
            <w10:anchorlock/>
          </v:shape>
          <o:OLEObject Type="Embed" ProgID="Equation.DSMT4" ShapeID="_x0000_i1030" DrawAspect="Content" ObjectID="_1468075730" r:id="rId36">
            <o:LockedField>false</o:LockedField>
          </o:OLEObject>
        </w:object>
      </w:r>
      <w:r>
        <w:rPr>
          <w:rFonts w:hint="eastAsia" w:ascii="宋体" w:hAnsi="宋体" w:cs="宋体"/>
          <w:sz w:val="24"/>
        </w:rPr>
        <w:t>的计算过程如下：</w:t>
      </w:r>
    </w:p>
    <w:p>
      <w:pPr>
        <w:pStyle w:val="21"/>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9MPwnWAAAA&#10;CwEAAA8AAAAAAAAAAQAgAAAAIgAAAGRycy9kb3ducmV2LnhtbFBLAQIUABQAAAAIAIdO4kAtQxKU&#10;kQIAABkFAAAOAAAAAAAAAAEAIAAAACUBAABkcnMvZTJvRG9jLnhtbFBLBQYAAAAABgAGAFkBAAAo&#10;BgAAAAA=&#10;" adj="20311,-24896,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pict>
          <v:shape id="Object 83" o:spid="_x0000_s1026" o:spt="75" type="#_x0000_t75" style="position:absolute;left:0pt;margin-left:97.1pt;margin-top:27.3pt;height:63.6pt;width:221.35pt;z-index:251688960;mso-width-relative:page;mso-height-relative:page;" filled="f" o:preferrelative="t" stroked="f" coordsize="21600,21600">
            <v:path/>
            <v:fill on="f" focussize="0,0"/>
            <v:stroke on="f" joinstyle="miter"/>
            <v:imagedata r:id="rId38" o:title=""/>
            <o:lock v:ext="edit" aspectratio="t"/>
          </v:shape>
        </w:pict>
      </w:r>
    </w:p>
    <w:p>
      <w:pPr>
        <w:pStyle w:val="22"/>
        <w:spacing w:line="480" w:lineRule="exact"/>
        <w:jc w:val="right"/>
        <w:rPr>
          <w:rFonts w:cs="宋体"/>
          <w:bCs/>
          <w:kern w:val="2"/>
        </w:rPr>
      </w:pPr>
    </w:p>
    <w:p>
      <w:pPr>
        <w:pStyle w:val="22"/>
        <w:spacing w:line="480" w:lineRule="exact"/>
        <w:jc w:val="right"/>
        <w:rPr>
          <w:rFonts w:cs="宋体"/>
          <w:bCs/>
          <w:kern w:val="2"/>
        </w:rPr>
      </w:pPr>
      <w:r>
        <w:rPr>
          <w:rFonts w:hint="eastAsia" w:cs="宋体"/>
          <w:bCs/>
          <w:kern w:val="2"/>
        </w:rPr>
        <w:t>公式（1）</w:t>
      </w:r>
    </w:p>
    <w:p>
      <w:pPr>
        <w:pStyle w:val="21"/>
        <w:adjustRightInd w:val="0"/>
        <w:spacing w:line="480" w:lineRule="exact"/>
        <w:ind w:firstLine="480"/>
        <w:rPr>
          <w:rFonts w:ascii="Times New Roman" w:hAnsi="Times New Roman" w:cs="宋体"/>
          <w:snapToGrid w:val="0"/>
          <w:kern w:val="21"/>
          <w:sz w:val="24"/>
        </w:rPr>
      </w:pPr>
    </w:p>
    <w:p>
      <w:pPr>
        <w:pStyle w:val="21"/>
        <w:spacing w:line="480" w:lineRule="exact"/>
        <w:ind w:firstLine="480"/>
        <w:textAlignment w:val="center"/>
        <w:rPr>
          <w:rFonts w:ascii="Times New Roman" w:hAnsi="Times New Roman" w:cs="宋体"/>
          <w:snapToGrid w:val="0"/>
          <w:kern w:val="21"/>
          <w:sz w:val="24"/>
        </w:rPr>
      </w:pPr>
    </w:p>
    <w:p>
      <w:pPr>
        <w:pStyle w:val="21"/>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X9kQ9kAAAAKAQAADwAAAAAAAAABACAAAAAiAAAAZHJzL2Rvd25yZXYueG1sUEsBAhQAFAAA&#10;AAgAh07iQNPR7BWZAgAAKQUAAA4AAAAAAAAAAQAgAAAAKAEAAGRycy9lMm9Eb2MueG1sUEsFBgAA&#10;AAAGAAYAWQEAADMGAAAAAA==&#10;" adj="4969,-14219,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VGk&#10;59UAAAAKAQAADwAAAAAAAAABACAAAAAiAAAAZHJzL2Rvd25yZXYueG1sUEsBAhQAFAAAAAgAh07i&#10;QLnM02SXAgAAKQUAAA4AAAAAAAAAAQAgAAAAJAEAAGRycy9lMm9Eb2MueG1sUEsFBgAAAAAGAAYA&#10;WQEAAC0GAAAAAA==&#10;" adj="4567,-21611,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7pt;width:7pt;" o:ole="t" filled="f" o:preferrelative="t" stroked="f" coordsize="21600,21600">
            <v:path/>
            <v:fill on="f" focussize="0,0"/>
            <v:stroke on="f" joinstyle="miter"/>
            <v:imagedata r:id="rId40" o:title=""/>
            <o:lock v:ext="edit" aspectratio="t"/>
            <w10:wrap type="none"/>
            <w10:anchorlock/>
          </v:shape>
          <o:OLEObject Type="Embed" ProgID="Equation.DSMT4" ShapeID="_x0000_i1031" DrawAspect="Content" ObjectID="_1468075731" r:id="rId39">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45pt;width:8.8pt;" o:ole="t" filled="f" o:preferrelative="t" stroked="f" coordsize="21600,21600">
            <v:path/>
            <v:fill on="f" focussize="0,0"/>
            <v:stroke on="f" joinstyle="miter"/>
            <v:imagedata r:id="rId42" o:title=""/>
            <o:lock v:ext="edit" aspectratio="t"/>
            <w10:wrap type="none"/>
            <w10:anchorlock/>
          </v:shape>
          <o:OLEObject Type="Embed" ProgID="Equation.DSMT4" ShapeID="_x0000_i1032" DrawAspect="Content" ObjectID="_1468075732" r:id="rId41">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6.8pt;" o:ole="t" filled="f" o:preferrelative="t" stroked="f" coordsize="21600,21600">
            <v:path/>
            <v:fill on="f" focussize="0,0"/>
            <v:stroke on="f" joinstyle="miter"/>
            <v:imagedata r:id="rId44" o:title=""/>
            <o:lock v:ext="edit" aspectratio="t"/>
            <w10:wrap type="none"/>
            <w10:anchorlock/>
          </v:shape>
          <o:OLEObject Type="Embed" ProgID="Equation.DSMT4" ShapeID="_x0000_i1033" DrawAspect="Content" ObjectID="_1468075733" r:id="rId43">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6" o:title=""/>
            <o:lock v:ext="edit" aspectratio="t"/>
            <w10:wrap type="none"/>
            <w10:anchorlock/>
          </v:shape>
          <o:OLEObject Type="Embed" ProgID="Equation.DSMT4" ShapeID="_x0000_i1034" DrawAspect="Content" ObjectID="_1468075734" r:id="rId45">
            <o:LockedField>false</o:LockedField>
          </o:OLEObject>
        </w:object>
      </w:r>
      <w:r>
        <w:rPr>
          <w:rFonts w:hint="eastAsia" w:ascii="Times New Roman" w:hAnsi="Times New Roman" w:cs="宋体"/>
          <w:snapToGrid w:val="0"/>
          <w:kern w:val="21"/>
          <w:sz w:val="24"/>
        </w:rPr>
        <w:t>。</w:t>
      </w: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ind w:firstLine="360"/>
        <w:jc w:val="center"/>
        <w:rPr>
          <w:rStyle w:val="24"/>
          <w:rFonts w:cs="黑体"/>
          <w:szCs w:val="21"/>
        </w:rPr>
      </w:pPr>
    </w:p>
    <w:p>
      <w:pPr>
        <w:pStyle w:val="23"/>
        <w:spacing w:line="480" w:lineRule="exact"/>
        <w:ind w:firstLine="0" w:firstLineChars="0"/>
        <w:jc w:val="center"/>
        <w:textAlignment w:val="center"/>
        <w:rPr>
          <w:rStyle w:val="24"/>
          <w:rFonts w:ascii="宋体" w:hAnsi="宋体" w:eastAsia="宋体" w:cs="宋体"/>
          <w:sz w:val="24"/>
          <w:szCs w:val="24"/>
        </w:rPr>
      </w:pPr>
    </w:p>
    <w:p>
      <w:pPr>
        <w:pStyle w:val="23"/>
        <w:spacing w:line="480" w:lineRule="exact"/>
        <w:ind w:firstLine="0" w:firstLineChars="0"/>
        <w:jc w:val="center"/>
        <w:textAlignment w:val="center"/>
        <w:rPr>
          <w:rFonts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ascii="方正仿宋_GBK" w:hAnsi="方正仿宋_GBK" w:eastAsia="方正仿宋_GBK" w:cs="方正仿宋_GBK"/>
                                <w:bCs/>
                                <w:color w:val="FF0000"/>
                                <w:sz w:val="28"/>
                                <w:szCs w:val="28"/>
                              </w:rPr>
                            </w:pPr>
                          </w:p>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M/gi&#10;2gAAAAwBAAAPAAAAAAAAAAEAIAAAACIAAABkcnMvZG93bnJldi54bWxQSwECFAAUAAAACACHTuJA&#10;M3XFTZECAAAbBQAADgAAAAAAAAABACAAAAApAQAAZHJzL2Uyb0RvYy54bWxQSwUGAAAAAAYABgBZ&#10;AQAALAYAAAAA&#10;" adj="-4088,6913,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pPr>
                        <w:spacing w:line="360" w:lineRule="exact"/>
                        <w:jc w:val="left"/>
                        <w:rPr>
                          <w:rFonts w:ascii="方正仿宋_GBK" w:hAnsi="方正仿宋_GBK" w:eastAsia="方正仿宋_GBK" w:cs="方正仿宋_GBK"/>
                          <w:bCs/>
                          <w:color w:val="FF0000"/>
                          <w:sz w:val="28"/>
                          <w:szCs w:val="28"/>
                        </w:rPr>
                      </w:pPr>
                    </w:p>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4"/>
          <w:rFonts w:hint="eastAsia" w:ascii="宋体" w:hAnsi="宋体" w:eastAsia="宋体" w:cs="宋体"/>
          <w:sz w:val="24"/>
          <w:szCs w:val="24"/>
        </w:rPr>
        <w:t>表1 多维减贫成效测度的相对贫困维度指标</w:t>
      </w:r>
    </w:p>
    <w:tbl>
      <w:tblPr>
        <w:tblStyle w:val="12"/>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kern w:val="0"/>
                <w:szCs w:val="21"/>
                <w:lang w:bidi="ar"/>
              </w:rPr>
              <w:t>权重</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szCs w:val="21"/>
              </w:rPr>
            </w:pPr>
            <w:r>
              <w:rPr>
                <w:rFonts w:hint="eastAsia" w:ascii="宋体" w:hAnsi="宋体" w:cs="宋体"/>
                <w:color w:val="000000"/>
                <w:szCs w:val="21"/>
              </w:rPr>
              <w:t>身体质量指数</w:t>
            </w:r>
          </w:p>
          <w:p>
            <w:pPr>
              <w:widowControl/>
              <w:jc w:val="left"/>
              <w:textAlignment w:val="center"/>
              <w:rPr>
                <w:rFonts w:ascii="宋体" w:hAnsi="宋体" w:cs="宋体"/>
                <w:color w:val="000000"/>
                <w:kern w:val="0"/>
                <w:szCs w:val="21"/>
                <w:lang w:bidi="ar"/>
              </w:rPr>
            </w:pPr>
            <w:r>
              <w:rPr>
                <w:rFonts w:hint="eastAsia" w:ascii="宋体" w:hAnsi="宋体" w:cs="宋体"/>
                <w:szCs w:val="21"/>
              </w:rPr>
              <w:t>（BMI）</w:t>
            </w:r>
          </w:p>
        </w:tc>
        <w:tc>
          <w:tcPr>
            <w:tcW w:w="4961"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r>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pPr>
              <w:jc w:val="center"/>
              <w:textAlignment w:val="center"/>
              <w:rPr>
                <w:rFonts w:ascii="宋体" w:hAnsi="宋体" w:cs="宋体"/>
                <w:color w:val="000000"/>
                <w:szCs w:val="21"/>
              </w:rPr>
            </w:pPr>
            <w:r>
              <w:rPr>
                <w:rFonts w:hint="eastAsia" w:ascii="宋体" w:hAnsi="宋体" w:cs="宋体"/>
                <w:color w:val="000000"/>
                <w:szCs w:val="21"/>
              </w:rPr>
              <w:t>1/8</w:t>
            </w:r>
          </w:p>
        </w:tc>
      </w:tr>
    </w:tbl>
    <w:p>
      <w:pPr>
        <w:spacing w:line="480" w:lineRule="exact"/>
        <w:textAlignment w:val="center"/>
      </w:pPr>
    </w:p>
    <w:p>
      <w:pPr>
        <w:pStyle w:val="2"/>
        <w:spacing w:line="480" w:lineRule="exact"/>
        <w:textAlignment w:val="center"/>
      </w:pPr>
    </w:p>
    <w:p>
      <w:pPr>
        <w:pStyle w:val="2"/>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17.2pt;margin-top:167.7pt;height:146.75pt;width:139.6pt;z-index:251668480;v-text-anchor:middle;mso-width-relative:page;mso-height-relative:page;" fillcolor="#FFFFFF" filled="t" stroked="t" coordsize="21600,21600" o:gfxdata="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4vncvX&#10;AAAACwEAAA8AAAAAAAAAAQAgAAAAIgAAAGRycy9kb3ducmV2LnhtbFBLAQIUABQAAAAIAIdO4kAg&#10;GcMDkwIAABsFAAAOAAAAAAAAAAEAIAAAACYBAABkcnMvZTJvRG9jLnhtbFBLBQYAAAAABgAGAFkB&#10;AAArBgAAAAA=&#10;" adj="-12974,13107,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图居中对齐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7">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6" w:name="_Toc17901"/>
      <w:r>
        <w:rPr>
          <w:rFonts w:hint="eastAsia" w:ascii="Times New Roman" w:hAnsi="Times New Roman" w:eastAsia="宋体" w:cs="宋体"/>
          <w:sz w:val="24"/>
        </w:rPr>
        <w:t xml:space="preserve"> 不同临界值下我国持续多维相对贫困脱贫指数</w:t>
      </w:r>
      <w:bookmarkEnd w:id="26"/>
    </w:p>
    <w:p>
      <w:bookmarkStart w:id="27" w:name="_Toc25632"/>
      <w:r>
        <w:rPr>
          <w:rFonts w:hint="eastAsia"/>
        </w:rPr>
        <w:br w:type="page"/>
      </w:r>
    </w:p>
    <w:p>
      <w:pPr>
        <w:keepNext/>
        <w:keepLines/>
        <w:spacing w:line="480" w:lineRule="exact"/>
        <w:textAlignment w:val="center"/>
      </w:pPr>
      <w:bookmarkStart w:id="28" w:name="_Toc11938"/>
      <w:bookmarkStart w:id="29" w:name="_Toc19798"/>
      <w:bookmarkStart w:id="30"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CJMf&#10;2QAAAAoBAAAPAAAAAAAAAAEAIAAAACIAAABkcnMvZG93bnJldi54bWxQSwECFAAUAAAACACHTuJA&#10;JQluypICAAAZBQAADgAAAAAAAAABACAAAAAoAQAAZHJzL2Uyb0RvYy54bWxQSwUGAAAAAAYABgBZ&#10;AQAALAYAAAAA&#10;" adj="-18058,18442,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7"/>
      <w:bookmarkEnd w:id="28"/>
      <w:bookmarkEnd w:id="29"/>
      <w:bookmarkEnd w:id="30"/>
    </w:p>
    <w:p>
      <w:pPr>
        <w:numPr>
          <w:ilvl w:val="0"/>
          <w:numId w:val="1"/>
        </w:numPr>
        <w:spacing w:line="480" w:lineRule="exact"/>
        <w:rPr>
          <w:rFonts w:ascii="宋体" w:hAnsi="宋体" w:cs="宋体"/>
          <w:sz w:val="24"/>
        </w:rPr>
      </w:pPr>
      <w:r>
        <w:rPr>
          <w:rFonts w:hint="eastAsia" w:ascii="宋体" w:hAnsi="宋体" w:cs="宋体"/>
          <w:sz w:val="24"/>
        </w:rPr>
        <w:t>蒋南平, 郑万军. 中国农民工多维返贫测度问题[J]. 中国农村经济, 2017(6): 58-69.</w:t>
      </w:r>
    </w:p>
    <w:p>
      <w:pPr>
        <w:numPr>
          <w:ilvl w:val="0"/>
          <w:numId w:val="1"/>
        </w:numPr>
        <w:spacing w:line="480" w:lineRule="exact"/>
        <w:rPr>
          <w:rFonts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pPr>
        <w:numPr>
          <w:ilvl w:val="0"/>
          <w:numId w:val="1"/>
        </w:numPr>
        <w:spacing w:line="480" w:lineRule="exact"/>
        <w:rPr>
          <w:rFonts w:ascii="宋体" w:hAnsi="宋体" w:cs="宋体"/>
          <w:sz w:val="24"/>
        </w:rPr>
      </w:pPr>
      <w:r>
        <w:rPr>
          <w:rFonts w:hint="eastAsia" w:ascii="宋体" w:hAnsi="宋体" w:cs="宋体"/>
          <w:sz w:val="24"/>
        </w:rPr>
        <w:t>周强,张全红.中国家庭长期多维贫困状态转化及教育因素研究[J].数量经济技术经济研究, 2017, 34 (4):3-19.</w:t>
      </w:r>
    </w:p>
    <w:p>
      <w:pPr>
        <w:numPr>
          <w:ilvl w:val="0"/>
          <w:numId w:val="1"/>
        </w:numPr>
        <w:spacing w:line="480" w:lineRule="exact"/>
        <w:rPr>
          <w:rFonts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pPr>
        <w:numPr>
          <w:ilvl w:val="0"/>
          <w:numId w:val="1"/>
        </w:numPr>
        <w:spacing w:line="480" w:lineRule="exact"/>
        <w:rPr>
          <w:rFonts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sS8v/Y&#10;AAAACgEAAA8AAAAAAAAAAQAgAAAAIgAAAGRycy9kb3ducmV2LnhtbFBLAQIUABQAAAAIAIdO4kDi&#10;iWiwkgIAABsFAAAOAAAAAAAAAAEAIAAAACcBAABkcnMvZTJvRG9jLnhtbFBLBQYAAAAABgAGAFkB&#10;AAArBgAAAAA=&#10;" adj="2463,-21515,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pPr>
        <w:rPr>
          <w:rFonts w:ascii="Times New Roman" w:hAnsi="Times New Roman" w:cs="宋体"/>
          <w:sz w:val="24"/>
        </w:rPr>
      </w:pPr>
      <w:r>
        <w:rPr>
          <w:rFonts w:hint="eastAsia" w:ascii="Times New Roman" w:hAnsi="Times New Roman" w:cs="宋体"/>
          <w:sz w:val="24"/>
        </w:rPr>
        <w:br w:type="page"/>
      </w:r>
    </w:p>
    <w:p>
      <w:pPr>
        <w:keepNext/>
        <w:keepLines/>
        <w:spacing w:line="480" w:lineRule="exact"/>
        <w:textAlignment w:val="center"/>
      </w:pPr>
      <w:bookmarkStart w:id="31" w:name="_Toc20655"/>
      <w:bookmarkStart w:id="32" w:name="_Toc3963"/>
      <w:bookmarkStart w:id="33" w:name="_Toc14127"/>
      <w:bookmarkStart w:id="34" w:name="_Toc9537"/>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T4vetkAAAAK&#10;AQAADwAAAAAAAAABACAAAAAiAAAAZHJzL2Rvd25yZXYueG1sUEsBAhQAFAAAAAgAh07iQOgEHZ+N&#10;AgAAGgUAAA4AAAAAAAAAAQAgAAAAKAEAAGRycy9lMm9Eb2MueG1sUEsFBgAAAAAGAAYAWQEAACcG&#10;AAAAAA==&#10;" adj="-18058,18442,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31"/>
      <w:bookmarkEnd w:id="32"/>
      <w:bookmarkEnd w:id="33"/>
      <w:bookmarkEnd w:id="34"/>
    </w:p>
    <w:p>
      <w:pPr>
        <w:pStyle w:val="21"/>
        <w:spacing w:line="480" w:lineRule="exact"/>
        <w:ind w:firstLine="0" w:firstLineChars="0"/>
        <w:jc w:val="center"/>
        <w:textAlignment w:val="center"/>
        <w:rPr>
          <w:rFonts w:ascii="Times New Roman" w:hAnsi="Times New Roman" w:cs="宋体"/>
          <w:sz w:val="24"/>
        </w:rPr>
      </w:pPr>
    </w:p>
    <w:p>
      <w:pPr>
        <w:pStyle w:val="21"/>
        <w:spacing w:line="480" w:lineRule="exact"/>
        <w:ind w:firstLine="480"/>
        <w:textAlignment w:val="center"/>
        <w:rPr>
          <w:rFonts w:ascii="宋体" w:hAnsi="宋体" w:cs="宋体"/>
          <w:sz w:val="24"/>
        </w:rPr>
      </w:pPr>
      <w:r>
        <w:rPr>
          <w:rFonts w:hint="eastAsia" w:ascii="宋体" w:hAnsi="宋体" w:cs="宋体"/>
          <w:sz w:val="24"/>
        </w:rPr>
        <w:t>本文提及的简称与全称对应表：</w:t>
      </w:r>
    </w:p>
    <w:tbl>
      <w:tblPr>
        <w:tblStyle w:val="12"/>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shd w:val="clear" w:color="auto" w:fill="auto"/>
            <w:vAlign w:val="center"/>
          </w:tcPr>
          <w:p>
            <w:pPr>
              <w:pStyle w:val="21"/>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pPr>
        <w:pStyle w:val="21"/>
        <w:spacing w:line="480" w:lineRule="exact"/>
        <w:ind w:firstLine="480"/>
        <w:textAlignment w:val="center"/>
        <w:rPr>
          <w:rFonts w:ascii="宋体" w:hAnsi="宋体" w:cs="宋体"/>
          <w:sz w:val="24"/>
        </w:rPr>
      </w:pPr>
    </w:p>
    <w:p>
      <w:pPr>
        <w:pStyle w:val="21"/>
        <w:spacing w:line="480" w:lineRule="exact"/>
        <w:ind w:firstLine="560"/>
        <w:textAlignment w:val="center"/>
        <w:rPr>
          <w:rFonts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a0SstkA&#10;AAAKAQAADwAAAAAAAAABACAAAAAiAAAAZHJzL2Rvd25yZXYueG1sUEsBAhQAFAAAAAgAh07iQNah&#10;FJCQAgAAGwUAAA4AAAAAAAAAAQAgAAAAKAEAAGRycy9lMm9Eb2MueG1sUEsFBgAAAAAGAAYAWQEA&#10;ACoGAAAAAA==&#10;" adj="3979,-21770,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pPr>
        <w:rPr>
          <w:rFonts w:ascii="Times New Roman" w:hAnsi="Times New Roman" w:cs="宋体"/>
          <w:sz w:val="24"/>
        </w:rPr>
      </w:pPr>
    </w:p>
    <w:p>
      <w:pPr>
        <w:pStyle w:val="2"/>
      </w:pPr>
    </w:p>
    <w:p>
      <w:pPr>
        <w:pStyle w:val="2"/>
      </w:pPr>
    </w:p>
    <w:p>
      <w:pPr>
        <w:pStyle w:val="2"/>
      </w:pPr>
    </w:p>
    <w:p>
      <w:pPr>
        <w:pStyle w:val="2"/>
      </w:pPr>
    </w:p>
    <w:p>
      <w:pPr>
        <w:pStyle w:val="2"/>
      </w:pPr>
    </w:p>
    <w:p>
      <w:pPr>
        <w:keepNext/>
        <w:keepLines/>
        <w:spacing w:line="480" w:lineRule="exact"/>
        <w:jc w:val="center"/>
        <w:textAlignment w:val="center"/>
      </w:pPr>
      <w:bookmarkStart w:id="35" w:name="_Toc29719"/>
      <w:bookmarkStart w:id="36" w:name="_Toc5030"/>
      <w:bookmarkStart w:id="37" w:name="_Toc3028"/>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di&#10;AWPbAAAACgEAAA8AAAAAAAAAAQAgAAAAIgAAAGRycy9kb3ducmV2LnhtbFBLAQIUABQAAAAIAIdO&#10;4kDB3ZLkkgIAABkFAAAOAAAAAAAAAAEAIAAAACoBAABkcnMvZTJvRG9jLnhtbFBLBQYAAAAABgAG&#10;AFkBAAAuBgAAAAA=&#10;" adj="-5794,17247,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5"/>
      <w:bookmarkEnd w:id="36"/>
      <w:bookmarkEnd w:id="37"/>
    </w:p>
    <w:p>
      <w:pPr>
        <w:pStyle w:val="21"/>
        <w:spacing w:line="480" w:lineRule="exact"/>
        <w:ind w:firstLine="0" w:firstLineChars="0"/>
        <w:jc w:val="center"/>
        <w:textAlignment w:val="center"/>
        <w:rPr>
          <w:rFonts w:eastAsia="黑体" w:cs="黑体"/>
          <w:sz w:val="28"/>
          <w:szCs w:val="28"/>
        </w:rPr>
      </w:pPr>
    </w:p>
    <w:p>
      <w:pPr>
        <w:pStyle w:val="21"/>
        <w:spacing w:line="480" w:lineRule="exact"/>
        <w:ind w:firstLine="480"/>
        <w:textAlignment w:val="center"/>
        <w:rPr>
          <w:rFonts w:ascii="宋体" w:hAnsi="宋体" w:cs="宋体"/>
          <w:sz w:val="24"/>
        </w:rPr>
      </w:pPr>
      <w:r>
        <w:rPr>
          <w:rFonts w:hint="eastAsia" w:ascii="宋体" w:hAnsi="宋体" w:cs="宋体"/>
          <w:sz w:val="24"/>
        </w:rPr>
        <w:t>论文的完成离不开X老师的细心指导，从论文的选题、构思到撰写和修改……</w:t>
      </w:r>
    </w:p>
    <w:p>
      <w:pPr>
        <w:pStyle w:val="21"/>
        <w:spacing w:line="480" w:lineRule="exact"/>
        <w:ind w:firstLine="480"/>
        <w:textAlignment w:val="center"/>
        <w:rPr>
          <w:rFonts w:ascii="宋体" w:hAnsi="宋体" w:cs="宋体"/>
          <w:sz w:val="24"/>
        </w:rPr>
      </w:pPr>
    </w:p>
    <w:p>
      <w:pPr>
        <w:pStyle w:val="21"/>
        <w:spacing w:line="480" w:lineRule="exact"/>
        <w:ind w:firstLine="480"/>
        <w:textAlignment w:val="center"/>
        <w:rPr>
          <w:rFonts w:ascii="宋体" w:hAnsi="宋体" w:cs="宋体"/>
          <w:sz w:val="24"/>
        </w:rPr>
      </w:pPr>
    </w:p>
    <w:p>
      <w:pPr>
        <w:pStyle w:val="2"/>
        <w:ind w:firstLine="0" w:firstLineChars="0"/>
        <w:rPr>
          <w:rFonts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EfL2dkAAAAK&#10;AQAADwAAAAAAAAABACAAAAAiAAAAZHJzL2Rvd25yZXYueG1sUEsBAhQAFAAAAAgAh07iQLdNa3aN&#10;AgAAGQUAAA4AAAAAAAAAAQAgAAAAKAEAAGRycy9lMm9Eb2MueG1sUEsFBgAAAAAGAAYAWQEAACcG&#10;AAAAAA==&#10;" adj="1575,-38593,14400">
                <v:fill on="t" opacity="55704f" focussize="0,0"/>
                <v:stroke weight="2pt" color="#FF0000" joinstyle="round" dashstyle="3 1"/>
                <v:imagedata o:title=""/>
                <o:lock v:ext="edit" aspectratio="f"/>
                <v:textbox>
                  <w:txbxContent>
                    <w:p>
                      <w:pPr>
                        <w:spacing w:line="360" w:lineRule="exact"/>
                        <w:jc w:val="left"/>
                        <w:rPr>
                          <w:rFonts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pPr>
                        <w:spacing w:line="360" w:lineRule="exact"/>
                        <w:jc w:val="left"/>
                        <w:rPr>
                          <w:rFonts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2023年XX月XX日</w:t>
      </w:r>
    </w:p>
    <w:p>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K">
    <w:altName w:val="微软雅黑"/>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qXm5&#10;zwAAAAUBAAAPAAAAAAAAAAEAIAAAACIAAABkcnMvZG93bnJldi54bWxQSwECFAAUAAAACACHTuJA&#10;R5OQm/EBAADeAwAADgAAAAAAAAABACAAAAAeAQAAZHJzL2Uyb0RvYy54bWxQSwUGAAAAAAYABgBZ&#10;AQAAgQU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17</w:t>
                    </w:r>
                    <w:r>
                      <w:fldChar w:fldCharType="end"/>
                    </w:r>
                  </w:p>
                </w:txbxContent>
              </v:textbox>
            </v:shape>
          </w:pict>
        </mc:Fallback>
      </mc:AlternateContent>
    </w:r>
  </w:p>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Frdwzn1AQAA3QMAAA4AAAAAAAAAAQAgAAAAHgEAAGRycy9lMm9Eb2MueG1sUEsFBgAAAAAG&#10;AAYAWQEAAIU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jXwyPQBAADdAwAADgAAAAAAAAABACAAAAAeAQAAZHJzL2Uyb0RvYy54bWxQSwUGAAAAAAYA&#10;BgBZAQAAhAUAAAAA&#10;">
              <v:fill on="f" focussize="0,0"/>
              <v:stroke on="f"/>
              <v:imagedata o:title=""/>
              <o:lock v:ext="edit" aspectratio="f"/>
              <v:textbox inset="0mm,0mm,0mm,0mm" style="mso-fit-shape-to-text:t;">
                <w:txbxContent>
                  <w:p>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6pebnPAAAABQEAAA8AAAAAAAAAAQAgAAAAIgAAAGRycy9kb3ducmV2LnhtbFBLAQIUABQA&#10;AAAIAIdO4kCIUAfj+QEAAOwDAAAOAAAAAAAAAAEAIAAAAB4BAABkcnMvZTJvRG9jLnhtbFBLBQYA&#10;AAAABgAGAFkBAACJ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nfZ2/QBAADdAwAADgAAAAAAAAABACAAAAAeAQAAZHJzL2Uyb0RvYy54bWxQSwUGAAAAAAYA&#10;BgBZAQAAhAU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OHXq8H1AQAA3QMAAA4AAAAAAAAAAQAgAAAAHgEAAGRycy9lMm9Eb2MueG1sUEsFBgAAAAAG&#10;AAYAWQEAAIUFAAAAAA==&#10;">
              <v:fill on="f" focussize="0,0"/>
              <v:stroke on="f"/>
              <v:imagedata o:title=""/>
              <o:lock v:ext="edit" aspectratio="f"/>
              <v:textbox inset="0mm,0mm,0mm,0mm" style="mso-fit-shape-to-text:t;">
                <w:txbxContent>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AE"/>
    <w:rsid w:val="000752C5"/>
    <w:rsid w:val="00077544"/>
    <w:rsid w:val="000B5BC3"/>
    <w:rsid w:val="0016243D"/>
    <w:rsid w:val="00172A27"/>
    <w:rsid w:val="001735AF"/>
    <w:rsid w:val="00192A08"/>
    <w:rsid w:val="001B033C"/>
    <w:rsid w:val="001F0C8F"/>
    <w:rsid w:val="00235777"/>
    <w:rsid w:val="002503B2"/>
    <w:rsid w:val="00281F09"/>
    <w:rsid w:val="0029696E"/>
    <w:rsid w:val="002A6236"/>
    <w:rsid w:val="002B77B6"/>
    <w:rsid w:val="002D69AA"/>
    <w:rsid w:val="002F69DE"/>
    <w:rsid w:val="003642D9"/>
    <w:rsid w:val="003D6FE2"/>
    <w:rsid w:val="004037D1"/>
    <w:rsid w:val="00406B81"/>
    <w:rsid w:val="00454D51"/>
    <w:rsid w:val="00462A4E"/>
    <w:rsid w:val="004639BE"/>
    <w:rsid w:val="004C776C"/>
    <w:rsid w:val="004D11ED"/>
    <w:rsid w:val="005078A5"/>
    <w:rsid w:val="005264CC"/>
    <w:rsid w:val="00536433"/>
    <w:rsid w:val="00564D6B"/>
    <w:rsid w:val="006A6766"/>
    <w:rsid w:val="006D5414"/>
    <w:rsid w:val="006E7017"/>
    <w:rsid w:val="00701704"/>
    <w:rsid w:val="007122CE"/>
    <w:rsid w:val="007166D9"/>
    <w:rsid w:val="00717516"/>
    <w:rsid w:val="00741076"/>
    <w:rsid w:val="007437D3"/>
    <w:rsid w:val="00744996"/>
    <w:rsid w:val="00790584"/>
    <w:rsid w:val="0079610B"/>
    <w:rsid w:val="007A3E1D"/>
    <w:rsid w:val="00852590"/>
    <w:rsid w:val="00866E30"/>
    <w:rsid w:val="008A485E"/>
    <w:rsid w:val="008A6846"/>
    <w:rsid w:val="00921597"/>
    <w:rsid w:val="00921AF9"/>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95109"/>
    <w:rsid w:val="00F96D54"/>
    <w:rsid w:val="00FA251A"/>
    <w:rsid w:val="00FE0764"/>
    <w:rsid w:val="11602B4E"/>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 w:val="ADF7556C"/>
    <w:rsid w:val="BEAF0BD7"/>
    <w:rsid w:val="D3EF54F5"/>
    <w:rsid w:val="D8FD3002"/>
    <w:rsid w:val="DDE5AE1B"/>
    <w:rsid w:val="DFD74355"/>
    <w:rsid w:val="E8F69C0E"/>
    <w:rsid w:val="ED3BBC7A"/>
    <w:rsid w:val="F1FDFEBC"/>
    <w:rsid w:val="F79FB134"/>
    <w:rsid w:val="FBD4B423"/>
    <w:rsid w:val="FD4A6D9F"/>
    <w:rsid w:val="FFDF9FD3"/>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4">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5">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6">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2">
    <w:name w:val="公文正文"/>
    <w:basedOn w:val="1"/>
    <w:qFormat/>
    <w:uiPriority w:val="0"/>
    <w:pPr>
      <w:spacing w:line="600" w:lineRule="exact"/>
      <w:ind w:firstLine="640" w:firstLineChars="200"/>
    </w:pPr>
    <w:rPr>
      <w:rFonts w:ascii="仿宋_GB2312" w:hAnsi="仿宋_GB2312" w:eastAsia="仿宋_GB2312"/>
      <w:sz w:val="32"/>
    </w:r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0"/>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Autospacing="1" w:after="100" w:afterAutospacing="1"/>
      <w:jc w:val="left"/>
    </w:pPr>
    <w:rPr>
      <w:rFonts w:hint="eastAsia" w:ascii="宋体" w:hAnsi="宋体"/>
      <w:kern w:val="0"/>
      <w:sz w:val="24"/>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uiPriority w:val="0"/>
    <w:rPr>
      <w:color w:val="0000FF"/>
      <w:u w:val="single"/>
    </w:rPr>
  </w:style>
  <w:style w:type="paragraph" w:customStyle="1" w:styleId="16">
    <w:name w:val="列出段落1"/>
    <w:basedOn w:val="1"/>
    <w:qFormat/>
    <w:uiPriority w:val="99"/>
    <w:pPr>
      <w:ind w:firstLine="420" w:firstLineChars="200"/>
    </w:p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0">
    <w:name w:val="一级标题"/>
    <w:basedOn w:val="3"/>
    <w:qFormat/>
    <w:uiPriority w:val="0"/>
    <w:pPr>
      <w:widowControl/>
      <w:adjustRightInd w:val="0"/>
      <w:snapToGrid w:val="0"/>
      <w:jc w:val="left"/>
    </w:pPr>
    <w:rPr>
      <w:rFonts w:ascii="仿宋" w:hAnsi="仿宋" w:cs="宋体"/>
      <w:bCs w:val="0"/>
      <w:color w:val="000000"/>
      <w:kern w:val="0"/>
      <w:szCs w:val="22"/>
    </w:rPr>
  </w:style>
  <w:style w:type="paragraph" w:customStyle="1" w:styleId="21">
    <w:name w:val="论文正文"/>
    <w:basedOn w:val="1"/>
    <w:qFormat/>
    <w:uiPriority w:val="0"/>
    <w:pPr>
      <w:snapToGrid w:val="0"/>
      <w:spacing w:line="360" w:lineRule="exact"/>
      <w:ind w:firstLine="200" w:firstLineChars="200"/>
    </w:pPr>
  </w:style>
  <w:style w:type="paragraph" w:customStyle="1" w:styleId="22">
    <w:name w:val="公式格式"/>
    <w:basedOn w:val="11"/>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3">
    <w:name w:val="表注"/>
    <w:basedOn w:val="1"/>
    <w:link w:val="24"/>
    <w:qFormat/>
    <w:uiPriority w:val="0"/>
    <w:pPr>
      <w:tabs>
        <w:tab w:val="center" w:pos="4410"/>
      </w:tabs>
      <w:ind w:firstLine="200" w:firstLineChars="200"/>
      <w:jc w:val="left"/>
    </w:pPr>
    <w:rPr>
      <w:rFonts w:eastAsia="黑体"/>
      <w:sz w:val="18"/>
      <w:szCs w:val="18"/>
    </w:rPr>
  </w:style>
  <w:style w:type="character" w:customStyle="1" w:styleId="24">
    <w:name w:val="表注 字符"/>
    <w:link w:val="23"/>
    <w:qFormat/>
    <w:uiPriority w:val="0"/>
    <w:rPr>
      <w:rFonts w:eastAsia="黑体"/>
      <w:sz w:val="18"/>
      <w:szCs w:val="18"/>
    </w:rPr>
  </w:style>
  <w:style w:type="character" w:customStyle="1" w:styleId="25">
    <w:name w:val="无间隔 Char"/>
    <w:link w:val="26"/>
    <w:qFormat/>
    <w:uiPriority w:val="0"/>
    <w:rPr>
      <w:rFonts w:hint="default" w:ascii="Times New Roman" w:hAnsi="Times New Roman" w:eastAsia="宋体"/>
      <w:sz w:val="22"/>
    </w:rPr>
  </w:style>
  <w:style w:type="paragraph" w:customStyle="1" w:styleId="26">
    <w:name w:val="无间隔1"/>
    <w:link w:val="25"/>
    <w:qFormat/>
    <w:uiPriority w:val="0"/>
    <w:rPr>
      <w:rFonts w:ascii="Times New Roman" w:hAnsi="Times New Roman" w:eastAsia="宋体" w:cs="Times New Roman"/>
      <w:sz w:val="22"/>
      <w:lang w:val="en-US" w:eastAsia="zh-CN" w:bidi="ar-SA"/>
    </w:rPr>
  </w:style>
  <w:style w:type="paragraph" w:customStyle="1" w:styleId="27">
    <w:name w:val="日期1"/>
    <w:basedOn w:val="1"/>
    <w:next w:val="1"/>
    <w:qFormat/>
    <w:uiPriority w:val="0"/>
    <w:pPr>
      <w:jc w:val="right"/>
    </w:pPr>
    <w:rPr>
      <w:rFonts w:ascii="Times New Roman" w:hAnsi="Times New Roman"/>
      <w:color w:val="5590CC"/>
      <w:sz w:val="24"/>
    </w:rPr>
  </w:style>
  <w:style w:type="paragraph" w:customStyle="1" w:styleId="28">
    <w:name w:val="Contact Details"/>
    <w:basedOn w:val="1"/>
    <w:qFormat/>
    <w:uiPriority w:val="0"/>
    <w:pPr>
      <w:spacing w:before="80" w:after="80"/>
    </w:pPr>
    <w:rPr>
      <w:rFonts w:ascii="Times New Roman" w:hAnsi="Times New Roman"/>
      <w:color w:val="FFFFFF"/>
      <w:sz w:val="16"/>
      <w:szCs w:val="14"/>
    </w:rPr>
  </w:style>
  <w:style w:type="paragraph" w:customStyle="1" w:styleId="29">
    <w:name w:val="Organization"/>
    <w:basedOn w:val="1"/>
    <w:uiPriority w:val="0"/>
    <w:pPr>
      <w:spacing w:line="600" w:lineRule="exact"/>
    </w:pPr>
    <w:rPr>
      <w:color w:val="FFFFFF"/>
      <w:sz w:val="56"/>
      <w:szCs w:val="36"/>
    </w:rPr>
  </w:style>
  <w:style w:type="character" w:customStyle="1" w:styleId="30">
    <w:name w:val="批注框文本 Char"/>
    <w:basedOn w:val="14"/>
    <w:link w:val="8"/>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1.png"/><Relationship Id="rId46" Type="http://schemas.openxmlformats.org/officeDocument/2006/relationships/image" Target="media/image30.wmf"/><Relationship Id="rId45" Type="http://schemas.openxmlformats.org/officeDocument/2006/relationships/oleObject" Target="embeddings/oleObject10.bin"/><Relationship Id="rId44" Type="http://schemas.openxmlformats.org/officeDocument/2006/relationships/image" Target="media/image29.wmf"/><Relationship Id="rId43" Type="http://schemas.openxmlformats.org/officeDocument/2006/relationships/oleObject" Target="embeddings/oleObject9.bin"/><Relationship Id="rId42" Type="http://schemas.openxmlformats.org/officeDocument/2006/relationships/image" Target="media/image28.wmf"/><Relationship Id="rId41" Type="http://schemas.openxmlformats.org/officeDocument/2006/relationships/oleObject" Target="embeddings/oleObject8.bin"/><Relationship Id="rId40" Type="http://schemas.openxmlformats.org/officeDocument/2006/relationships/image" Target="media/image27.wmf"/><Relationship Id="rId4" Type="http://schemas.openxmlformats.org/officeDocument/2006/relationships/footer" Target="footer2.xml"/><Relationship Id="rId39" Type="http://schemas.openxmlformats.org/officeDocument/2006/relationships/oleObject" Target="embeddings/oleObject7.bin"/><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oleObject" Target="embeddings/oleObject6.bin"/><Relationship Id="rId35" Type="http://schemas.openxmlformats.org/officeDocument/2006/relationships/image" Target="media/image24.wmf"/><Relationship Id="rId34" Type="http://schemas.openxmlformats.org/officeDocument/2006/relationships/oleObject" Target="embeddings/oleObject5.bin"/><Relationship Id="rId33" Type="http://schemas.openxmlformats.org/officeDocument/2006/relationships/image" Target="media/image23.wmf"/><Relationship Id="rId32" Type="http://schemas.openxmlformats.org/officeDocument/2006/relationships/oleObject" Target="embeddings/oleObject4.bin"/><Relationship Id="rId31" Type="http://schemas.openxmlformats.org/officeDocument/2006/relationships/image" Target="media/image22.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1.wmf"/><Relationship Id="rId28" Type="http://schemas.openxmlformats.org/officeDocument/2006/relationships/oleObject" Target="embeddings/oleObject2.bin"/><Relationship Id="rId27" Type="http://schemas.openxmlformats.org/officeDocument/2006/relationships/image" Target="media/image20.wmf"/><Relationship Id="rId26" Type="http://schemas.openxmlformats.org/officeDocument/2006/relationships/oleObject" Target="embeddings/oleObject1.bin"/><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2D14A-E6CB-41B2-A8DC-4D4C92680412}">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1048</Words>
  <Characters>5974</Characters>
  <Lines>49</Lines>
  <Paragraphs>14</Paragraphs>
  <TotalTime>177</TotalTime>
  <ScaleCrop>false</ScaleCrop>
  <LinksUpToDate>false</LinksUpToDate>
  <CharactersWithSpaces>7008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2024-02-25T09:58:00Z</dcterms:created>
  <dc:creator>kylin</dc:creator>
  <cp:lastModifiedBy>青青草</cp:lastModifiedBy>
  <cp:lastPrinted>2024-02-21T14:53:00Z</cp:lastPrinted>
  <dcterms:modified xsi:type="dcterms:W3CDTF">2024-02-27T07:22:29Z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9B805C02ECA042B99510AADE66C88F77_13</vt:lpwstr>
  </property>
</Properties>
</file>