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50742" w14:textId="77777777" w:rsidR="00E37F78" w:rsidRDefault="007A0E8E" w:rsidP="00E37F78">
      <w:pPr>
        <w:widowControl/>
        <w:spacing w:beforeLines="50" w:before="156" w:afterLines="50" w:after="156" w:line="240" w:lineRule="auto"/>
        <w:jc w:val="center"/>
        <w:outlineLvl w:val="0"/>
        <w:rPr>
          <w:rFonts w:ascii="Times New Roman" w:eastAsia="宋体" w:hAnsi="Times New Roman" w:cs="Times New Roman"/>
          <w:b/>
          <w:bCs/>
          <w:spacing w:val="8"/>
          <w:kern w:val="36"/>
          <w:sz w:val="32"/>
          <w:szCs w:val="32"/>
          <w14:ligatures w14:val="none"/>
        </w:rPr>
      </w:pPr>
      <w:r>
        <w:rPr>
          <w:rFonts w:ascii="Times New Roman" w:eastAsia="宋体" w:hAnsi="Times New Roman" w:cs="Times New Roman" w:hint="eastAsia"/>
          <w:b/>
          <w:bCs/>
          <w:spacing w:val="8"/>
          <w:kern w:val="36"/>
          <w:sz w:val="32"/>
          <w:szCs w:val="32"/>
          <w14:ligatures w14:val="none"/>
        </w:rPr>
        <w:t>202</w:t>
      </w:r>
      <w:r>
        <w:rPr>
          <w:rFonts w:ascii="Times New Roman" w:eastAsia="宋体" w:hAnsi="Times New Roman" w:cs="Times New Roman"/>
          <w:b/>
          <w:bCs/>
          <w:spacing w:val="8"/>
          <w:kern w:val="36"/>
          <w:sz w:val="32"/>
          <w:szCs w:val="32"/>
          <w14:ligatures w14:val="none"/>
        </w:rPr>
        <w:t>5</w:t>
      </w:r>
      <w:r>
        <w:rPr>
          <w:rFonts w:ascii="Times New Roman" w:eastAsia="宋体" w:hAnsi="Times New Roman" w:cs="Times New Roman" w:hint="eastAsia"/>
          <w:b/>
          <w:bCs/>
          <w:spacing w:val="8"/>
          <w:kern w:val="36"/>
          <w:sz w:val="32"/>
          <w:szCs w:val="32"/>
          <w14:ligatures w14:val="none"/>
        </w:rPr>
        <w:t>年澳门大学</w:t>
      </w:r>
      <w:r w:rsidR="00E37F78">
        <w:rPr>
          <w:rFonts w:ascii="Times New Roman" w:eastAsia="宋体" w:hAnsi="Times New Roman" w:cs="Times New Roman" w:hint="eastAsia"/>
          <w:b/>
          <w:bCs/>
          <w:spacing w:val="8"/>
          <w:kern w:val="36"/>
          <w:sz w:val="32"/>
          <w:szCs w:val="32"/>
          <w14:ligatures w14:val="none"/>
        </w:rPr>
        <w:t>“人工智能与大数据”</w:t>
      </w:r>
    </w:p>
    <w:p w14:paraId="60BA50E4" w14:textId="3754455F" w:rsidR="007A0E8E" w:rsidRPr="007A0E8E" w:rsidRDefault="007A0E8E" w:rsidP="00E37F78">
      <w:pPr>
        <w:widowControl/>
        <w:spacing w:beforeLines="50" w:before="156" w:afterLines="50" w:after="156" w:line="240" w:lineRule="auto"/>
        <w:jc w:val="center"/>
        <w:outlineLvl w:val="0"/>
      </w:pPr>
      <w:r>
        <w:rPr>
          <w:rFonts w:ascii="Times New Roman" w:eastAsia="宋体" w:hAnsi="Times New Roman" w:cs="Times New Roman" w:hint="eastAsia"/>
          <w:b/>
          <w:bCs/>
          <w:spacing w:val="8"/>
          <w:kern w:val="36"/>
          <w:sz w:val="32"/>
          <w:szCs w:val="32"/>
          <w14:ligatures w14:val="none"/>
        </w:rPr>
        <w:t>短期研学项目</w:t>
      </w:r>
      <w:r>
        <w:rPr>
          <w:rFonts w:ascii="Times New Roman" w:eastAsia="宋体" w:hAnsi="Times New Roman" w:cs="Times New Roman"/>
          <w:b/>
          <w:bCs/>
          <w:spacing w:val="8"/>
          <w:kern w:val="36"/>
          <w:sz w:val="32"/>
          <w:szCs w:val="32"/>
          <w14:ligatures w14:val="none"/>
        </w:rPr>
        <w:t>报名通知</w:t>
      </w:r>
    </w:p>
    <w:p w14:paraId="1BE00D6F" w14:textId="69E0C6C8" w:rsidR="001D2B7B" w:rsidRPr="001D2B7B" w:rsidRDefault="001D2B7B" w:rsidP="007A0E8E">
      <w:pPr>
        <w:ind w:firstLineChars="200" w:firstLine="440"/>
      </w:pPr>
      <w:r w:rsidRPr="001D2B7B">
        <w:t>根据我校与澳门大学的合作协议，经过两校友好协商，为了让我校同学们有机会体验澳门大学的校园及教学环境，了解澳门特区的社会、科技及经济发展，澳门大学特在</w:t>
      </w:r>
      <w:r w:rsidRPr="00897BFE">
        <w:rPr>
          <w:rFonts w:hint="eastAsia"/>
          <w:b/>
          <w:bCs/>
        </w:rPr>
        <w:t>2025年</w:t>
      </w:r>
      <w:r w:rsidRPr="001D2B7B">
        <w:rPr>
          <w:b/>
          <w:bCs/>
        </w:rPr>
        <w:t>国庆期间</w:t>
      </w:r>
      <w:r w:rsidR="00897BFE">
        <w:rPr>
          <w:rFonts w:hint="eastAsia"/>
          <w:b/>
          <w:bCs/>
        </w:rPr>
        <w:t xml:space="preserve"> </w:t>
      </w:r>
      <w:r w:rsidRPr="001D2B7B">
        <w:t>为我校举办</w:t>
      </w:r>
      <w:r w:rsidR="00FE1144">
        <w:t>“人工智能与大数据”</w:t>
      </w:r>
      <w:r w:rsidRPr="001D2B7B">
        <w:t>短期研学项目。现启动项目申请工作。</w:t>
      </w:r>
    </w:p>
    <w:p w14:paraId="7D702CFE" w14:textId="77777777" w:rsidR="001D2B7B" w:rsidRPr="001D2B7B" w:rsidRDefault="001D2B7B" w:rsidP="001D2B7B">
      <w:r w:rsidRPr="001D2B7B">
        <w:rPr>
          <w:b/>
          <w:bCs/>
        </w:rPr>
        <w:t>一、大学简介</w:t>
      </w:r>
    </w:p>
    <w:p w14:paraId="328936D8" w14:textId="77777777" w:rsidR="001D2B7B" w:rsidRPr="001D2B7B" w:rsidRDefault="001D2B7B" w:rsidP="001D2B7B">
      <w:r w:rsidRPr="001D2B7B">
        <w:rPr>
          <w:b/>
          <w:bCs/>
        </w:rPr>
        <w:t>澳门大学 (University of Macau)</w:t>
      </w:r>
    </w:p>
    <w:p w14:paraId="5509CF30" w14:textId="77777777" w:rsidR="001D2B7B" w:rsidRPr="001D2B7B" w:rsidRDefault="001D2B7B" w:rsidP="001D2B7B">
      <w:r w:rsidRPr="001D2B7B">
        <w:t>澳门大学，简称澳大（UM），于 1981 年成立，前身为私立东亚大学。经过近 40 年的发展，澳门大学在教学、研究和社群服务领域均取得卓越的贡献，并已发展成为澳门本地区最优秀的国际化、唯一一所综合性公立大学，亦是全面引入住宿式书院系统的大学，并且澳门大学还是“一带一路”国际科学组织联盟创始成员。</w:t>
      </w:r>
      <w:r w:rsidRPr="001D2B7B">
        <w:rPr>
          <w:b/>
          <w:bCs/>
        </w:rPr>
        <w:t>2025 年 QS 世界排名：世界第 245；</w:t>
      </w:r>
    </w:p>
    <w:p w14:paraId="745E52A7" w14:textId="77777777" w:rsidR="001D2B7B" w:rsidRPr="001D2B7B" w:rsidRDefault="001D2B7B" w:rsidP="001D2B7B">
      <w:r w:rsidRPr="001D2B7B">
        <w:t>六大学科领域：工程学、化学、药理学与毒理学、计算机科学、临床医学及社会科学总论进入基本科学指标数据库（ESI）前 1%。</w:t>
      </w:r>
    </w:p>
    <w:p w14:paraId="6195D849" w14:textId="4D97BF6A" w:rsidR="001D2B7B" w:rsidRPr="001D2B7B" w:rsidRDefault="001D2B7B" w:rsidP="001D2B7B">
      <w:r w:rsidRPr="001D2B7B">
        <w:rPr>
          <w:rFonts w:hint="eastAsia"/>
          <w:noProof/>
        </w:rPr>
        <w:drawing>
          <wp:inline distT="0" distB="0" distL="0" distR="0" wp14:anchorId="4E4F492F" wp14:editId="632640FB">
            <wp:extent cx="5274310" cy="1302385"/>
            <wp:effectExtent l="0" t="0" r="2540" b="0"/>
            <wp:docPr id="1224583767" name="图片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77B2" w14:textId="26D1CD22" w:rsidR="001D2B7B" w:rsidRPr="001D2B7B" w:rsidRDefault="001D2B7B" w:rsidP="001D2B7B">
      <w:r w:rsidRPr="001D2B7B">
        <w:rPr>
          <w:b/>
          <w:bCs/>
        </w:rPr>
        <w:t>二、项目背景</w:t>
      </w:r>
    </w:p>
    <w:p w14:paraId="5DD1A5EE" w14:textId="77777777" w:rsidR="001D2B7B" w:rsidRPr="001D2B7B" w:rsidRDefault="001D2B7B" w:rsidP="001D2B7B">
      <w:r w:rsidRPr="001D2B7B">
        <w:rPr>
          <w:b/>
          <w:bCs/>
        </w:rPr>
        <w:t>项目亮点</w:t>
      </w:r>
    </w:p>
    <w:p w14:paraId="4ED77320" w14:textId="77777777" w:rsidR="001D2B7B" w:rsidRPr="001D2B7B" w:rsidRDefault="001D2B7B" w:rsidP="001D2B7B">
      <w:r w:rsidRPr="001D2B7B">
        <w:t>学员将在澳门大学课堂学习由澳大教授或业界专家讲授的专题课程，课程将采用全英文教学；学习之余，还安排学员参访澳大校园，访问实验室、参观政企和博物馆，感受澳门特区的独特历史和文化底蕴；同时融合国情教育，访问澳门回归贺礼陈列馆、澳门回归地 - 澳门文化中心广场。</w:t>
      </w:r>
    </w:p>
    <w:p w14:paraId="56128080" w14:textId="77777777" w:rsidR="001D2B7B" w:rsidRPr="001D2B7B" w:rsidRDefault="001D2B7B" w:rsidP="001D2B7B">
      <w:r w:rsidRPr="001D2B7B">
        <w:rPr>
          <w:b/>
          <w:bCs/>
        </w:rPr>
        <w:t>项目时间</w:t>
      </w:r>
    </w:p>
    <w:p w14:paraId="1ED8983A" w14:textId="372DCD4C" w:rsidR="001D2B7B" w:rsidRPr="001D2B7B" w:rsidRDefault="001D2B7B" w:rsidP="001D2B7B">
      <w:r w:rsidRPr="001D2B7B">
        <w:t>202</w:t>
      </w:r>
      <w:r>
        <w:rPr>
          <w:rFonts w:hint="eastAsia"/>
        </w:rPr>
        <w:t>5</w:t>
      </w:r>
      <w:r w:rsidRPr="001D2B7B">
        <w:t>年10月</w:t>
      </w:r>
      <w:r>
        <w:rPr>
          <w:rFonts w:hint="eastAsia"/>
        </w:rPr>
        <w:t>3</w:t>
      </w:r>
      <w:r w:rsidRPr="001D2B7B">
        <w:t>日 – 10月</w:t>
      </w:r>
      <w:r>
        <w:rPr>
          <w:rFonts w:hint="eastAsia"/>
        </w:rPr>
        <w:t>6</w:t>
      </w:r>
      <w:r w:rsidRPr="001D2B7B">
        <w:t>日（4天3晚）</w:t>
      </w:r>
    </w:p>
    <w:p w14:paraId="28B88501" w14:textId="77777777" w:rsidR="001D2B7B" w:rsidRPr="001D2B7B" w:rsidRDefault="001D2B7B" w:rsidP="001D2B7B">
      <w:r w:rsidRPr="001D2B7B">
        <w:rPr>
          <w:b/>
          <w:bCs/>
        </w:rPr>
        <w:t>项目概览</w:t>
      </w:r>
    </w:p>
    <w:p w14:paraId="49D3485C" w14:textId="77777777" w:rsidR="001D2B7B" w:rsidRPr="001D2B7B" w:rsidRDefault="001D2B7B" w:rsidP="001D2B7B">
      <w:r w:rsidRPr="001D2B7B">
        <w:lastRenderedPageBreak/>
        <w:t>项目涵盖澳门大学专题课程、校园及实验室参访、机构参访、文化体验等内容，最大程度的让学员在短时间体验澳门大学的学术特色、品味澳门的城市魅力。</w:t>
      </w:r>
    </w:p>
    <w:p w14:paraId="1509E39B" w14:textId="77777777" w:rsidR="001D2B7B" w:rsidRPr="001D2B7B" w:rsidRDefault="001D2B7B" w:rsidP="001D2B7B">
      <w:r w:rsidRPr="001D2B7B">
        <w:rPr>
          <w:b/>
          <w:bCs/>
        </w:rPr>
        <w:t>项目示例</w:t>
      </w:r>
    </w:p>
    <w:p w14:paraId="376D79B1" w14:textId="5746D14E" w:rsidR="001D2B7B" w:rsidRPr="001D2B7B" w:rsidRDefault="001D2B7B" w:rsidP="001D2B7B">
      <w:r>
        <w:rPr>
          <w:noProof/>
        </w:rPr>
        <w:drawing>
          <wp:inline distT="0" distB="0" distL="0" distR="0" wp14:anchorId="52D87E84" wp14:editId="77E35CB4">
            <wp:extent cx="5274310" cy="3840480"/>
            <wp:effectExtent l="0" t="0" r="2540" b="7620"/>
            <wp:docPr id="901689953" name="图片 47" descr="礼堂里有许多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89953" name="图片 47" descr="礼堂里有许多人&#10;&#10;AI 生成的内容可能不正确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" t="-6357" r="-433" b="10241"/>
                    <a:stretch/>
                  </pic:blipFill>
                  <pic:spPr bwMode="auto"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E2409B" w14:textId="77777777" w:rsidR="001D2B7B" w:rsidRPr="001D2B7B" w:rsidRDefault="001D2B7B" w:rsidP="001D2B7B">
      <w:r w:rsidRPr="001D2B7B">
        <w:t>欢迎仪式</w:t>
      </w:r>
    </w:p>
    <w:p w14:paraId="6BD57B2F" w14:textId="2F596164" w:rsidR="001D2B7B" w:rsidRPr="001D2B7B" w:rsidRDefault="001D2B7B" w:rsidP="001D2B7B">
      <w:r>
        <w:rPr>
          <w:noProof/>
        </w:rPr>
        <w:drawing>
          <wp:inline distT="0" distB="0" distL="0" distR="0" wp14:anchorId="12FA1784" wp14:editId="0234E049">
            <wp:extent cx="5274310" cy="3516206"/>
            <wp:effectExtent l="0" t="0" r="2540" b="8255"/>
            <wp:docPr id="198354362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43627" name="图片 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A418" w14:textId="77777777" w:rsidR="001D2B7B" w:rsidRPr="001D2B7B" w:rsidRDefault="001D2B7B" w:rsidP="001D2B7B">
      <w:r w:rsidRPr="001D2B7B">
        <w:lastRenderedPageBreak/>
        <w:t>课堂教学</w:t>
      </w:r>
    </w:p>
    <w:p w14:paraId="731B2DD1" w14:textId="68746783" w:rsidR="001D2B7B" w:rsidRPr="001D2B7B" w:rsidRDefault="001D2B7B" w:rsidP="001D2B7B">
      <w:r w:rsidRPr="001D2B7B">
        <w:rPr>
          <w:rFonts w:hint="eastAsia"/>
          <w:noProof/>
        </w:rPr>
        <w:drawing>
          <wp:inline distT="0" distB="0" distL="0" distR="0" wp14:anchorId="6DC77A43" wp14:editId="6756A640">
            <wp:extent cx="5295900" cy="3971926"/>
            <wp:effectExtent l="0" t="0" r="0" b="9525"/>
            <wp:docPr id="10595310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31068" name="图片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A9ED" w14:textId="64464F17" w:rsidR="001D2B7B" w:rsidRPr="001D2B7B" w:rsidRDefault="001D2B7B" w:rsidP="001D2B7B">
      <w:r w:rsidRPr="001D2B7B">
        <w:t>结业</w:t>
      </w:r>
      <w:r>
        <w:rPr>
          <w:rFonts w:hint="eastAsia"/>
        </w:rPr>
        <w:t>仪式</w:t>
      </w:r>
    </w:p>
    <w:p w14:paraId="11B8E4CF" w14:textId="34DE5D6C" w:rsidR="001D2B7B" w:rsidRPr="001D2B7B" w:rsidRDefault="001D2B7B" w:rsidP="001D2B7B">
      <w:r w:rsidRPr="001D2B7B">
        <w:rPr>
          <w:rFonts w:hint="eastAsia"/>
          <w:noProof/>
        </w:rPr>
        <w:drawing>
          <wp:inline distT="0" distB="0" distL="0" distR="0" wp14:anchorId="18AA489D" wp14:editId="3DCFC8C9">
            <wp:extent cx="5289371" cy="3000375"/>
            <wp:effectExtent l="0" t="0" r="6985" b="0"/>
            <wp:docPr id="60433092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0925" name="图片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9" b="1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59" cy="30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B79F3" w14:textId="77777777" w:rsidR="00C917E8" w:rsidRDefault="00C917E8" w:rsidP="001D2B7B"/>
    <w:p w14:paraId="55125A89" w14:textId="77777777" w:rsidR="00C917E8" w:rsidRDefault="00C917E8" w:rsidP="001D2B7B"/>
    <w:p w14:paraId="7D2E887A" w14:textId="77777777" w:rsidR="001D2B7B" w:rsidRPr="001D2B7B" w:rsidRDefault="001D2B7B" w:rsidP="001D2B7B">
      <w:r w:rsidRPr="001D2B7B">
        <w:lastRenderedPageBreak/>
        <w:t>参访交流：澳门大学</w:t>
      </w:r>
    </w:p>
    <w:p w14:paraId="7D36A1C2" w14:textId="7A580591" w:rsidR="001D2B7B" w:rsidRPr="001D2B7B" w:rsidRDefault="001D2B7B" w:rsidP="001D2B7B">
      <w:r>
        <w:rPr>
          <w:noProof/>
        </w:rPr>
        <w:drawing>
          <wp:inline distT="0" distB="0" distL="0" distR="0" wp14:anchorId="1DDA8AFB" wp14:editId="622EF091">
            <wp:extent cx="5352627" cy="3538220"/>
            <wp:effectExtent l="0" t="0" r="635" b="5080"/>
            <wp:docPr id="39540630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06303" name="图片 4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51" cy="35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8FFB" w14:textId="7967BA1A" w:rsidR="001D2B7B" w:rsidRPr="001D2B7B" w:rsidRDefault="001D2B7B" w:rsidP="001D2B7B">
      <w:r w:rsidRPr="001D2B7B">
        <w:t>人文体验</w:t>
      </w:r>
      <w:r>
        <w:rPr>
          <w:rFonts w:hint="eastAsia"/>
        </w:rPr>
        <w:t>：澳门回归贺礼博物馆</w:t>
      </w:r>
    </w:p>
    <w:p w14:paraId="103777DF" w14:textId="77777777" w:rsidR="001D2B7B" w:rsidRPr="001D2B7B" w:rsidRDefault="001D2B7B" w:rsidP="001D2B7B">
      <w:r w:rsidRPr="001D2B7B">
        <w:t>具体课程安排详见</w:t>
      </w:r>
      <w:hyperlink r:id="rId12" w:history="1">
        <w:r w:rsidRPr="001D2B7B">
          <w:rPr>
            <w:rStyle w:val="ac"/>
          </w:rPr>
          <w:t>项目方案</w:t>
        </w:r>
      </w:hyperlink>
      <w:r w:rsidRPr="001D2B7B">
        <w:t> </w:t>
      </w:r>
    </w:p>
    <w:p w14:paraId="0F55BAC9" w14:textId="77777777" w:rsidR="001D2B7B" w:rsidRPr="001D2B7B" w:rsidRDefault="001D2B7B" w:rsidP="001D2B7B">
      <w:r w:rsidRPr="001D2B7B">
        <w:rPr>
          <w:b/>
          <w:bCs/>
        </w:rPr>
        <w:t>三、项目费用</w:t>
      </w:r>
    </w:p>
    <w:p w14:paraId="57108126" w14:textId="77777777" w:rsidR="001D2B7B" w:rsidRDefault="001D2B7B" w:rsidP="001D2B7B">
      <w:pPr>
        <w:autoSpaceDE w:val="0"/>
        <w:autoSpaceDN w:val="0"/>
        <w:adjustRightInd w:val="0"/>
        <w:spacing w:after="0" w:line="240" w:lineRule="auto"/>
        <w:ind w:right="68"/>
      </w:pPr>
      <w:r>
        <w:rPr>
          <w:rFonts w:hint="eastAsia"/>
        </w:rPr>
        <w:t xml:space="preserve">4800元/人 </w:t>
      </w:r>
    </w:p>
    <w:p w14:paraId="6B02CE12" w14:textId="78971513" w:rsidR="001D2B7B" w:rsidRPr="001D2B7B" w:rsidRDefault="001D2B7B" w:rsidP="001D2B7B">
      <w:r w:rsidRPr="001D2B7B">
        <w:rPr>
          <w:rFonts w:hint="eastAsia"/>
          <w:b/>
          <w:bCs/>
        </w:rPr>
        <w:t>费用包含：</w:t>
      </w:r>
      <w:r w:rsidRPr="001D2B7B">
        <w:rPr>
          <w:rFonts w:hint="eastAsia"/>
        </w:rPr>
        <w:t>大学课程费、参访交流费、酒店住宿费、境外大巴费、保险费。</w:t>
      </w:r>
    </w:p>
    <w:p w14:paraId="209501FE" w14:textId="65A8867E" w:rsidR="001D2B7B" w:rsidRPr="001D2B7B" w:rsidRDefault="001D2B7B" w:rsidP="001D2B7B">
      <w:r w:rsidRPr="001D2B7B">
        <w:rPr>
          <w:rFonts w:hint="eastAsia"/>
        </w:rPr>
        <w:t>费用不含：往来港澳通行证及签注费、三餐费用、往返旅费、其它个人消费。</w:t>
      </w:r>
    </w:p>
    <w:p w14:paraId="5DE7D928" w14:textId="77777777" w:rsidR="001D2B7B" w:rsidRPr="001D2B7B" w:rsidRDefault="001D2B7B" w:rsidP="001D2B7B">
      <w:pPr>
        <w:autoSpaceDE w:val="0"/>
        <w:autoSpaceDN w:val="0"/>
        <w:adjustRightInd w:val="0"/>
        <w:spacing w:after="0" w:line="240" w:lineRule="auto"/>
        <w:ind w:right="68"/>
      </w:pPr>
      <w:r w:rsidRPr="001D2B7B">
        <w:rPr>
          <w:b/>
          <w:bCs/>
        </w:rPr>
        <w:t>四、申请资格与条件</w:t>
      </w:r>
    </w:p>
    <w:p w14:paraId="0F272ECD" w14:textId="77777777" w:rsidR="001D2B7B" w:rsidRPr="001D2B7B" w:rsidRDefault="001D2B7B" w:rsidP="001D2B7B">
      <w:r w:rsidRPr="001D2B7B">
        <w:t>1.  申请人应为我校本科生。</w:t>
      </w:r>
    </w:p>
    <w:p w14:paraId="6D3B27CA" w14:textId="77777777" w:rsidR="001D2B7B" w:rsidRPr="001D2B7B" w:rsidRDefault="001D2B7B" w:rsidP="001D2B7B">
      <w:r w:rsidRPr="001D2B7B">
        <w:t>2.  具有流利的英语听说读写能力。</w:t>
      </w:r>
    </w:p>
    <w:p w14:paraId="11726EDD" w14:textId="77777777" w:rsidR="001D2B7B" w:rsidRPr="001D2B7B" w:rsidRDefault="001D2B7B" w:rsidP="001D2B7B">
      <w:r w:rsidRPr="001D2B7B">
        <w:t>3.  身心健康，道德品质好，能圆满完成学习任务。</w:t>
      </w:r>
    </w:p>
    <w:p w14:paraId="0B642D2A" w14:textId="20449AB1" w:rsidR="001D2B7B" w:rsidRPr="001D2B7B" w:rsidRDefault="001D2B7B" w:rsidP="001D2B7B">
      <w:r w:rsidRPr="001D2B7B">
        <w:t>4.  已交足我校规定的各项费用，具有一定的经济能力。</w:t>
      </w:r>
    </w:p>
    <w:p w14:paraId="064D28CF" w14:textId="02EF3FDD" w:rsidR="001D2B7B" w:rsidRPr="001D2B7B" w:rsidRDefault="001D2B7B" w:rsidP="001D2B7B">
      <w:r w:rsidRPr="001D2B7B">
        <w:rPr>
          <w:b/>
          <w:bCs/>
        </w:rPr>
        <w:t>五、报名程序及时间</w:t>
      </w:r>
    </w:p>
    <w:p w14:paraId="592343BF" w14:textId="77777777" w:rsidR="001D2B7B" w:rsidRPr="001D2B7B" w:rsidRDefault="001D2B7B" w:rsidP="001D2B7B">
      <w:r w:rsidRPr="001D2B7B">
        <w:t>1．采取“个人申请、学院推荐、专家评审、择优录取”的方式进行选拔。</w:t>
      </w:r>
    </w:p>
    <w:p w14:paraId="38EAD938" w14:textId="77777777" w:rsidR="001D2B7B" w:rsidRPr="001D2B7B" w:rsidRDefault="001D2B7B" w:rsidP="001D2B7B">
      <w:r w:rsidRPr="001D2B7B">
        <w:t>2．申请人应向所在学院提交以下材料：</w:t>
      </w:r>
    </w:p>
    <w:p w14:paraId="249C033A" w14:textId="77777777" w:rsidR="001D2B7B" w:rsidRPr="001D2B7B" w:rsidRDefault="001D2B7B" w:rsidP="001D2B7B">
      <w:r w:rsidRPr="001D2B7B">
        <w:t>（1）《南京邮电大学本科生海外访学申请表》（附件2）；</w:t>
      </w:r>
    </w:p>
    <w:p w14:paraId="10347F4C" w14:textId="77777777" w:rsidR="001D2B7B" w:rsidRPr="001D2B7B" w:rsidRDefault="001D2B7B" w:rsidP="001D2B7B">
      <w:r w:rsidRPr="001D2B7B">
        <w:lastRenderedPageBreak/>
        <w:t>（2）英语水平证明及复印件；</w:t>
      </w:r>
    </w:p>
    <w:p w14:paraId="49043511" w14:textId="77777777" w:rsidR="001D2B7B" w:rsidRPr="001D2B7B" w:rsidRDefault="001D2B7B" w:rsidP="001D2B7B">
      <w:r w:rsidRPr="001D2B7B">
        <w:t>（3）学术科研能力证明材料及复印件（包括论文发表、参与竞赛、项目等）；</w:t>
      </w:r>
    </w:p>
    <w:p w14:paraId="41749854" w14:textId="77777777" w:rsidR="001D2B7B" w:rsidRPr="001D2B7B" w:rsidRDefault="001D2B7B" w:rsidP="001D2B7B">
      <w:r w:rsidRPr="001D2B7B">
        <w:t>（4）获奖证书及复印件。</w:t>
      </w:r>
    </w:p>
    <w:p w14:paraId="3104AF79" w14:textId="48AE5BAC" w:rsidR="001D2B7B" w:rsidRPr="001D2B7B" w:rsidRDefault="001D2B7B" w:rsidP="001D2B7B">
      <w:r w:rsidRPr="001D2B7B">
        <w:t>3．申请人申请材料交至各学院，学院根据申请资格与条件对申请人进行筛选、排序并填写《南京邮电大学本科生海外访学申请汇总表》（附件3），于</w:t>
      </w:r>
      <w:r w:rsidRPr="001D2B7B">
        <w:rPr>
          <w:b/>
          <w:bCs/>
        </w:rPr>
        <w:t>9月</w:t>
      </w:r>
      <w:r w:rsidR="00897BFE">
        <w:rPr>
          <w:rFonts w:hint="eastAsia"/>
          <w:b/>
          <w:bCs/>
        </w:rPr>
        <w:t>22</w:t>
      </w:r>
      <w:r w:rsidRPr="001D2B7B">
        <w:rPr>
          <w:b/>
          <w:bCs/>
        </w:rPr>
        <w:t>日前</w:t>
      </w:r>
      <w:r w:rsidRPr="001D2B7B">
        <w:t>将候选人申请材料及汇总表交至教务处实践教学科，逾期不递交材料的学院作自动放弃处理。</w:t>
      </w:r>
    </w:p>
    <w:p w14:paraId="1BCC9072" w14:textId="77777777" w:rsidR="001D2B7B" w:rsidRPr="001D2B7B" w:rsidRDefault="001D2B7B" w:rsidP="001D2B7B">
      <w:r w:rsidRPr="001D2B7B">
        <w:t>4．教务处会同相关部门，共同组织专家进行评审，确定我校参加该项目的学生名单，并进行公示。</w:t>
      </w:r>
    </w:p>
    <w:p w14:paraId="3B6E4A0C" w14:textId="5032961A" w:rsidR="001D2B7B" w:rsidRPr="001D2B7B" w:rsidRDefault="001D2B7B" w:rsidP="001D2B7B">
      <w:r w:rsidRPr="001D2B7B">
        <w:rPr>
          <w:b/>
          <w:bCs/>
        </w:rPr>
        <w:t>六、其他</w:t>
      </w:r>
    </w:p>
    <w:p w14:paraId="111B795E" w14:textId="77777777" w:rsidR="001D2B7B" w:rsidRPr="001D2B7B" w:rsidRDefault="001D2B7B" w:rsidP="001D2B7B">
      <w:r w:rsidRPr="001D2B7B">
        <w:t>1.  联系人：</w:t>
      </w:r>
    </w:p>
    <w:p w14:paraId="660BB7CE" w14:textId="77777777" w:rsidR="001D2B7B" w:rsidRPr="001D2B7B" w:rsidRDefault="001D2B7B" w:rsidP="001D2B7B">
      <w:r w:rsidRPr="001D2B7B">
        <w:t>国际合作交流处：朱老师 83492393；</w:t>
      </w:r>
    </w:p>
    <w:p w14:paraId="6A973D90" w14:textId="77777777" w:rsidR="001D2B7B" w:rsidRPr="001D2B7B" w:rsidRDefault="001D2B7B" w:rsidP="001D2B7B">
      <w:r w:rsidRPr="001D2B7B">
        <w:t>教务处：于老师85866258。</w:t>
      </w:r>
    </w:p>
    <w:p w14:paraId="4721B473" w14:textId="77777777" w:rsidR="001D2B7B" w:rsidRPr="001D2B7B" w:rsidRDefault="001D2B7B" w:rsidP="001D2B7B">
      <w:r w:rsidRPr="001D2B7B">
        <w:t>2.  被录取学生需交纳材料，另行通知。</w:t>
      </w:r>
    </w:p>
    <w:p w14:paraId="2FE7E0AA" w14:textId="285D1CF5" w:rsidR="0004513B" w:rsidRDefault="006B1604">
      <w:r>
        <w:rPr>
          <w:rFonts w:hint="eastAsia"/>
        </w:rPr>
        <w:t xml:space="preserve"> </w:t>
      </w:r>
      <w:r>
        <w:t xml:space="preserve">                                                        教务处</w:t>
      </w:r>
    </w:p>
    <w:p w14:paraId="172CA64B" w14:textId="1E95A858" w:rsidR="006B1604" w:rsidRPr="001D2B7B" w:rsidRDefault="006B1604">
      <w:r>
        <w:rPr>
          <w:rFonts w:hint="eastAsia"/>
        </w:rPr>
        <w:t xml:space="preserve"> </w:t>
      </w:r>
      <w:r>
        <w:t xml:space="preserve">                                                     2025年</w:t>
      </w:r>
      <w:r>
        <w:rPr>
          <w:rFonts w:hint="eastAsia"/>
        </w:rPr>
        <w:t>9月1</w:t>
      </w:r>
      <w:r>
        <w:t>2日</w:t>
      </w:r>
    </w:p>
    <w:sectPr w:rsidR="006B1604" w:rsidRPr="001D2B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DB614" w14:textId="77777777" w:rsidR="005F5796" w:rsidRDefault="005F5796" w:rsidP="001D2B7B">
      <w:pPr>
        <w:spacing w:after="0" w:line="240" w:lineRule="auto"/>
      </w:pPr>
      <w:r>
        <w:separator/>
      </w:r>
    </w:p>
  </w:endnote>
  <w:endnote w:type="continuationSeparator" w:id="0">
    <w:p w14:paraId="6BCC3F47" w14:textId="77777777" w:rsidR="005F5796" w:rsidRDefault="005F5796" w:rsidP="001D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A3883" w14:textId="77777777" w:rsidR="005F5796" w:rsidRDefault="005F5796" w:rsidP="001D2B7B">
      <w:pPr>
        <w:spacing w:after="0" w:line="240" w:lineRule="auto"/>
      </w:pPr>
      <w:r>
        <w:separator/>
      </w:r>
    </w:p>
  </w:footnote>
  <w:footnote w:type="continuationSeparator" w:id="0">
    <w:p w14:paraId="221E2EB0" w14:textId="77777777" w:rsidR="005F5796" w:rsidRDefault="005F5796" w:rsidP="001D2B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546"/>
    <w:rsid w:val="00011AE4"/>
    <w:rsid w:val="0004513B"/>
    <w:rsid w:val="001D2B7B"/>
    <w:rsid w:val="002E79A0"/>
    <w:rsid w:val="00401EF9"/>
    <w:rsid w:val="00586E83"/>
    <w:rsid w:val="005F5796"/>
    <w:rsid w:val="006B1604"/>
    <w:rsid w:val="007A0E8E"/>
    <w:rsid w:val="00897BFE"/>
    <w:rsid w:val="00A11546"/>
    <w:rsid w:val="00AB2605"/>
    <w:rsid w:val="00C917E8"/>
    <w:rsid w:val="00D419CD"/>
    <w:rsid w:val="00E37F78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18B5A"/>
  <w15:chartTrackingRefBased/>
  <w15:docId w15:val="{D032A2F7-41DC-4575-858D-49667A7B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A115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11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115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1154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1154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1154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1154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1154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1154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1154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A115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A115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A11546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11546"/>
    <w:rPr>
      <w:rFonts w:cstheme="majorBidi"/>
      <w:color w:val="0F4761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A11546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A11546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A11546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A115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A115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A11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115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A115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11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A1154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1154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54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115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A1154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1154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D2B7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D2B7B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D2B7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D2B7B"/>
    <w:rPr>
      <w:sz w:val="18"/>
      <w:szCs w:val="18"/>
    </w:rPr>
  </w:style>
  <w:style w:type="character" w:styleId="ac">
    <w:name w:val="Hyperlink"/>
    <w:basedOn w:val="a0"/>
    <w:uiPriority w:val="99"/>
    <w:unhideWhenUsed/>
    <w:rsid w:val="001D2B7B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D2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mp.weixin.qq.com/s?__biz=MzIyOTI0NzUxOQ==&amp;mid=2247491794&amp;idx=1&amp;sn=b47aca2a2bc50014c71f7ee000e67f4e&amp;scene=1&amp;click_id=3&amp;key=daf9bdc5abc4e8d03a7f87ca5b5cefd10bebbe8d6526c09f6189892be2fb9576c2b749c67e12d427f72381ebb4deb485c96cbe17f76edf72086848ceb0c9b6f1637b9561b068d88dbe3a6cea6b583ba7a06077d05f8b88f3ad3486d4c0e2753fc9e3e8f9c51955bf55b8c798208568972bb2c22d0e2011db12945c84d1330b57&amp;ascene=1&amp;uin=MTkxMDI5ODE2Mw%3D%3D&amp;devicetype=UnifiedPCWindows&amp;version=f254101e&amp;lang=zh_CN&amp;countrycode=CF&amp;exportkey=n_ChQIAhIQP3gVswsukCHU1SehLRS73xLZAQIE97dBBAEAAAAAAO8EJi1aBGgAAAAOpnltbLcz9gKNyK89dVj0ewsnazutusUsxugZSM70d3wzlQWJmZOU%2FZe2lxfP0SCgjaCzkvqR9yyaolX5Q2z8SRFFFtdmw%2Fz14cdTnkdawEeaLaMDkgO19xcsapifqnfF9f%2FUG2IK37NZ7oDc2JJ0WKbfuAd4q%2B4I8GKd9JtTbu6w%2FjWoRxTlE%2BtsiHf2Mk2Dal29R8%2BL6Q4Y66KZRAjcupTbcfMjrqq5cBx52We9KVgoxqno%2FY1p9KyodNCWX5eyyDM%3D&amp;acctmode=0&amp;pass_ticket=UjkLqyYLaT570f4aPjNqMEltAxBXVVCjxpzcCTWJfpxCwLr6UjiaMyr530ibX3Mh&amp;wx_header=0&amp;fasttmpl_type=0&amp;fasttmpl_fullversion=7903306-zh_CN-html&amp;from_xworker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Wang</dc:creator>
  <cp:keywords/>
  <dc:description/>
  <cp:lastModifiedBy>Windows User</cp:lastModifiedBy>
  <cp:revision>8</cp:revision>
  <dcterms:created xsi:type="dcterms:W3CDTF">2025-09-11T07:30:00Z</dcterms:created>
  <dcterms:modified xsi:type="dcterms:W3CDTF">2025-09-12T02:56:00Z</dcterms:modified>
</cp:coreProperties>
</file>